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2B" w:rsidRPr="00957B2B" w:rsidRDefault="00957B2B" w:rsidP="00957B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Алкоголизм</w:t>
      </w:r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заболевание, при котором наблюдается физическая и психическая зависимость от алкоголя. Сопровождается повышенной тягой к спиртному, неспособностью регулировать количество выпитого, склонностью к запоям, возникновением ярко выраженного абстинентного синдрома, снижением контроля над собственным поведением и мотивациями, прогрессирующей психической деградацией и токсическим поражением внутренних органов. Алкоголизм – необратимое состояние, пациент может только полностью прекратить прием спиртного. Употребление малейших доз алкоголя даже после длительного периода воздержания вызывает срыв и дальнейшее прогрессирование болезни.</w:t>
      </w:r>
    </w:p>
    <w:p w:rsidR="00957B2B" w:rsidRPr="00957B2B" w:rsidRDefault="00957B2B" w:rsidP="00957B2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etail"/>
      <w:bookmarkEnd w:id="0"/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</w:t>
      </w:r>
    </w:p>
    <w:p w:rsidR="00957B2B" w:rsidRPr="00957B2B" w:rsidRDefault="00957B2B" w:rsidP="00957B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Алкоголизм – самая распространенная разновидность </w:t>
      </w:r>
      <w:hyperlink r:id="rId5" w:history="1">
        <w:r w:rsidRPr="00957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токсикомании</w:t>
        </w:r>
      </w:hyperlink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психическая и физическая зависимость от приема </w:t>
      </w:r>
      <w:proofErr w:type="spellStart"/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этанолсодержащих</w:t>
      </w:r>
      <w:proofErr w:type="spellEnd"/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напитков, сопровождающаяся прогрессирующей деградацией личности и характерным поражением внутренних органов. Специалисты считают, что распространенность алкоголизма напрямую связана с повышением уровня жизни населения. В последние десятилетия количество больных алкоголизмом растет, по данным ВОЗ в настоящее время в мире насчитывается около 140 млн. алкоголиков.</w:t>
      </w:r>
    </w:p>
    <w:p w:rsidR="00957B2B" w:rsidRPr="00957B2B" w:rsidRDefault="00957B2B" w:rsidP="00957B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Болезнь развивается постепенно. Вероятность возникновения алкоголизма зависит от множества факторов, в том числе – особенностей психики, социального окружения, национальных и семейных традиций, а также генетической предрасположенности. Дети людей, страдающих алкоголизмом, становятся алкоголиками чаще, чем дети непьющих родителей, что может быть связано с определенными чертами характера, наследственно обусловленными особенностями метаболизма и формированием негативного жизненного сценария. Непьющие дети алкоголиков нередко проявляют склонность к </w:t>
      </w:r>
      <w:proofErr w:type="spellStart"/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созависимому</w:t>
      </w:r>
      <w:proofErr w:type="spellEnd"/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 и образуют семьи с больными алкоголизмом. Лечение алкоголизма осуществляют специалисты в области </w:t>
      </w:r>
      <w:hyperlink r:id="rId6" w:history="1">
        <w:r w:rsidRPr="00957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наркологии</w:t>
        </w:r>
      </w:hyperlink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B2B" w:rsidRPr="00957B2B" w:rsidRDefault="00957B2B" w:rsidP="00957B2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h2_2"/>
      <w:bookmarkEnd w:id="1"/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Метаболизм этанола и развитие зависимости</w:t>
      </w:r>
    </w:p>
    <w:p w:rsidR="00957B2B" w:rsidRPr="00957B2B" w:rsidRDefault="00957B2B" w:rsidP="00957B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компонент алкогольных напитков – этанол. Малые количества этого химического соединения являются частью естественных метаболических процессов в организме человека. В норме содержание этанола составляет не более 0,18 промилле. Экзогенный (внешний) этанол быстро всасывается в пищеварительном тракте, поступает в кровь и оказывает влияние на нервные клетки. Максимум опьянения наступает через 1,5-3 часа после приема спиртного. При приеме слишком большой дозы алкоголя возникает рвотный рефлекс. По мере развития алкоголизма этот рефлекс ослабевает.</w:t>
      </w:r>
    </w:p>
    <w:p w:rsidR="00957B2B" w:rsidRPr="00957B2B" w:rsidRDefault="00957B2B" w:rsidP="00957B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90% принятого алкоголя окисляется в клетках, расщепляется в печени и выводится из организма в виде конечных продуктов метаболизма. Оставшиеся 10% выделяются в </w:t>
      </w:r>
      <w:proofErr w:type="spellStart"/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непереработанном</w:t>
      </w:r>
      <w:proofErr w:type="spellEnd"/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через почки и легкие. Этанол выводится из организма примерно в течение суток. При хроническом алкоголизме промежуточные продукты расщепления этанола остаются в организме и оказывают негативное влияние на деятельность всех органов.</w:t>
      </w:r>
    </w:p>
    <w:p w:rsidR="00957B2B" w:rsidRPr="00957B2B" w:rsidRDefault="00957B2B" w:rsidP="00957B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психической зависимости при алкоголизме обусловлено влиянием этанола на нервную систему. После принятия спиртного человек чувствует эйфорию. Снижается тревожность, повышается уровень уверенности в себе, становится легче общаться. По сути, люди пытаются использовать алкоголь в качестве простого, доступного, быстродействующего антидепрессанта и </w:t>
      </w:r>
      <w:proofErr w:type="spellStart"/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противострессового</w:t>
      </w:r>
      <w:proofErr w:type="spellEnd"/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средства. В качестве «разовой помощи» этот способ иногда действительно работает – человек временно снимает напряжение, чувствует себя довольным и расслабленным.</w:t>
      </w:r>
    </w:p>
    <w:p w:rsidR="00957B2B" w:rsidRPr="00957B2B" w:rsidRDefault="00957B2B" w:rsidP="00957B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прием алкоголя не является естественным и физиологичным. Со временем потребность в алкоголе увеличивается. Человек, </w:t>
      </w:r>
      <w:proofErr w:type="gramStart"/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proofErr w:type="gramEnd"/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будучи алкоголиком, начинает регулярно употреблять алкоголь, не замечая постепенных изменений: увеличения необходимой дозы, появления провалов в памяти и т. д. Когда эти изменения становятся значимыми, оказывается, что психологическая зависимость уже сочетается с физической, </w:t>
      </w:r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самостоятельно отказаться от приема спиртного очень сложно или практически невозможно.</w:t>
      </w:r>
    </w:p>
    <w:p w:rsidR="00957B2B" w:rsidRPr="00957B2B" w:rsidRDefault="00957B2B" w:rsidP="00957B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Алкоголизм – заболевание, тесно связанное с социальными взаимодействиями. На начальном этапе люди нередко употребляют алкоголь в силу семейных, национальных или корпоративных традиций. В пьющем окружении человеку труднее оставаться трезвенником, поскольку понятие «нормального поведения» смещается. У социально благополучных пациентов алкоголизм может быть обусловлен высоким уровнем стресса на работе, традицией «обмывать» успешные сделки и т. д. Однако вне зависимости от первопричины последствия регулярного приема алкоголя будут одинаковыми – возникнет алкоголизм с прогрессирующей психической деградацией и ухудшением состояния здоровья.</w:t>
      </w:r>
    </w:p>
    <w:p w:rsidR="00957B2B" w:rsidRPr="00957B2B" w:rsidRDefault="00957B2B" w:rsidP="00957B2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h2_8"/>
      <w:bookmarkEnd w:id="2"/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употребления алкоголя</w:t>
      </w:r>
    </w:p>
    <w:p w:rsidR="00957B2B" w:rsidRPr="00957B2B" w:rsidRDefault="00957B2B" w:rsidP="00957B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 оказывает угнетающее действие на нервную систему. Вначале возникает эйфория, сопровождающаяся некоторым возбуждением, снижением критики к собственному поведению и происходящим событиям, а также ухудшением координации движений и замедлением реакции. В последующем возбуждение сменяется сонливостью. При приеме больших доз спиртного контакт с окружающим миром все больше утрачивается. Отмечается прогрессирующая рассеянность внимания в сочетании со снижением температурной и болевой чувствительности.</w:t>
      </w:r>
    </w:p>
    <w:p w:rsidR="00957B2B" w:rsidRPr="00957B2B" w:rsidRDefault="00957B2B" w:rsidP="00957B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Выраженность двигательных нарушений зависит от степени опьянения. При тяжелом опьянении наблюдается грубая статическая и динамическая атаксия – человек не может сохранять вертикальное положение тела, его движения сильно нескоординированы. Нарушается контроль над деятельностью тазовых органов. При приеме чрезмерных доз алкоголя может возникать ослабление дыхания, нарушения сердечной деятельности, сопор и </w:t>
      </w:r>
      <w:hyperlink r:id="rId7" w:history="1">
        <w:r w:rsidRPr="00957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кома</w:t>
        </w:r>
      </w:hyperlink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Возможен смертельный исход.</w:t>
      </w:r>
    </w:p>
    <w:p w:rsidR="00957B2B" w:rsidRPr="00957B2B" w:rsidRDefault="00957B2B" w:rsidP="00957B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хроническом алкоголизме отмечаются типичные поражения нервной системы, обусловленные длительной интоксикацией. Во время выхода из запоя может развиваться </w:t>
      </w:r>
      <w:hyperlink r:id="rId8" w:history="1">
        <w:r w:rsidRPr="00957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алкогольный делирий</w:t>
        </w:r>
      </w:hyperlink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(белая горячка). Несколько реже у пациентов, страдающих алкоголизмом, диагностируются </w:t>
      </w:r>
      <w:hyperlink r:id="rId9" w:history="1">
        <w:r w:rsidRPr="00957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алкогольная энцефалопатия</w:t>
        </w:r>
      </w:hyperlink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"https://www.krasotaimedicina.ru/diseases/narcologic/alcoholic-hallucinosis" </w:instrText>
      </w:r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галлюцинозы</w:t>
      </w:r>
      <w:proofErr w:type="spellEnd"/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бредовые состояния), </w:t>
      </w:r>
      <w:hyperlink r:id="rId10" w:history="1">
        <w:r w:rsidRPr="00957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депрессии</w:t>
        </w:r>
      </w:hyperlink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1" w:history="1">
        <w:r w:rsidRPr="00957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алкогольная эпилепсия</w:t>
        </w:r>
      </w:hyperlink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отличие от алкогольного делирия, эти состояния не обязательно связаны с резким прекращением употребления спиртных напитков. У больных алкоголизмом выявляется постепенная психическая деградация, сужение круга интересов, расстройства когнитивных способностей, снижение интеллекта и т. д. На поздних стадиях алкоголизма нередко наблюдается </w:t>
      </w:r>
      <w:hyperlink r:id="rId12" w:history="1">
        <w:r w:rsidRPr="00957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алкогольная </w:t>
        </w:r>
        <w:proofErr w:type="spellStart"/>
        <w:r w:rsidRPr="00957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полиневропатия</w:t>
        </w:r>
        <w:proofErr w:type="spellEnd"/>
      </w:hyperlink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B2B" w:rsidRPr="00957B2B" w:rsidRDefault="00957B2B" w:rsidP="00957B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типичным нарушениям со стороны желудочно-кишечного тракта относят боли в области желудка, </w:t>
      </w:r>
      <w:hyperlink r:id="rId13" w:history="1">
        <w:r w:rsidRPr="00957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гастрит</w:t>
        </w:r>
      </w:hyperlink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>, эрозии слизистой оболочки желудка, а также атрофию слизистой оболочки кишечника. Возможны острые осложнения в виде кровотечений, обусловленных </w:t>
      </w:r>
      <w:hyperlink r:id="rId14" w:history="1">
        <w:r w:rsidRPr="00957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изъязвлением желудка</w:t>
        </w:r>
      </w:hyperlink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бурной рвотой с разрывами слизистой в переходном отделе между желудком и пищеводом. Из-за атрофических изменений слизистой оболочки кишечника у больных алкоголизмом ухудшается всасывание витаминов и микроэлементов, нарушается обмен веществ, возникают авитаминозы.</w:t>
      </w:r>
    </w:p>
    <w:p w:rsidR="00957B2B" w:rsidRPr="00957B2B" w:rsidRDefault="00957B2B" w:rsidP="00957B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 печени при алкоголизме замещаются соединительной тканью, развивается </w:t>
      </w:r>
      <w:hyperlink r:id="rId15" w:history="1">
        <w:r w:rsidRPr="00957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цирроз печени</w:t>
        </w:r>
      </w:hyperlink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16" w:history="1">
        <w:r w:rsidRPr="00957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Острый панкреатит</w:t>
        </w:r>
      </w:hyperlink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возникший на фоне приема алкоголя, сопровождается выраженной эндогенной интоксикацией, может осложняться </w:t>
      </w:r>
      <w:hyperlink r:id="rId17" w:history="1">
        <w:r w:rsidRPr="00957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острой почечной недостаточностью</w:t>
        </w:r>
      </w:hyperlink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8" w:history="1">
        <w:r w:rsidRPr="00957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отеком мозга</w:t>
        </w:r>
      </w:hyperlink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9" w:history="1">
        <w:r w:rsidRPr="00957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гиповолемическим шоком</w:t>
        </w:r>
      </w:hyperlink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Летальность при остром панкреатите колеблется от 7 до 70%. К числу характерных нарушений со стороны других органов и систем при алкоголизме относятся </w:t>
      </w:r>
      <w:hyperlink r:id="rId20" w:history="1">
        <w:r w:rsidRPr="00957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кардиомиопатия</w:t>
        </w:r>
      </w:hyperlink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1" w:history="1">
        <w:r w:rsidRPr="00957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алкогольная нефропатия</w:t>
        </w:r>
      </w:hyperlink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анемия и иммунные нарушения</w:t>
      </w:r>
      <w:proofErr w:type="gramEnd"/>
      <w:r w:rsidRPr="00957B2B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больных алкоголизмом повышается риск развития субарахноидальных кровоизлияний и некоторых форм рака.</w:t>
      </w:r>
      <w:r w:rsidRPr="00957B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957B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Продолжительность жизни пациентов, страдающих алкоголизмом, на 15 лет меньше, чем в среднем по популяции. Причиной летального исхода становятся типичные хронические </w:t>
      </w:r>
      <w:r w:rsidRPr="00957B2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заболевания и острые состояния: алкогольный делирий, инсульт, </w:t>
      </w:r>
      <w:hyperlink r:id="rId22" w:history="1">
        <w:proofErr w:type="gramStart"/>
        <w:r w:rsidRPr="00957B2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сердечно-сосудистая</w:t>
        </w:r>
        <w:proofErr w:type="gramEnd"/>
        <w:r w:rsidRPr="00957B2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недостаточность</w:t>
        </w:r>
      </w:hyperlink>
      <w:r w:rsidRPr="00957B2B">
        <w:rPr>
          <w:rFonts w:ascii="Times New Roman" w:hAnsi="Times New Roman" w:cs="Times New Roman"/>
          <w:sz w:val="24"/>
          <w:szCs w:val="24"/>
          <w:shd w:val="clear" w:color="auto" w:fill="FFFFFF"/>
        </w:rPr>
        <w:t> и цирроз печени. Алкоголики чаще страдают от несчастных случаев и чаще заканчивают жизнь самоубийством. Среди этой группы населения отмечается высокий уровень раннего выхода на инвалидность в связи с последствиями травм, органной патологией и тяжелыми расстройствами обмена веществ.</w:t>
      </w:r>
      <w:r w:rsidRPr="00957B2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7C61C5" w:rsidRDefault="007C61C5"/>
    <w:sectPr w:rsidR="007C61C5" w:rsidSect="007C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174F"/>
    <w:multiLevelType w:val="multilevel"/>
    <w:tmpl w:val="ED2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B2B"/>
    <w:rsid w:val="007C61C5"/>
    <w:rsid w:val="0095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C5"/>
  </w:style>
  <w:style w:type="paragraph" w:styleId="2">
    <w:name w:val="heading 2"/>
    <w:basedOn w:val="a"/>
    <w:link w:val="20"/>
    <w:uiPriority w:val="9"/>
    <w:qFormat/>
    <w:rsid w:val="00957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B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7B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6979">
                  <w:marLeft w:val="0"/>
                  <w:marRight w:val="0"/>
                  <w:marTop w:val="0"/>
                  <w:marBottom w:val="0"/>
                  <w:divBdr>
                    <w:top w:val="single" w:sz="6" w:space="4" w:color="D0D0D0"/>
                    <w:left w:val="single" w:sz="6" w:space="11" w:color="D0D0D0"/>
                    <w:bottom w:val="single" w:sz="6" w:space="11" w:color="D0D0D0"/>
                    <w:right w:val="single" w:sz="6" w:space="11" w:color="D0D0D0"/>
                  </w:divBdr>
                </w:div>
              </w:divsChild>
            </w:div>
            <w:div w:id="12550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narcologic/delirium-tremens" TargetMode="External"/><Relationship Id="rId13" Type="http://schemas.openxmlformats.org/officeDocument/2006/relationships/hyperlink" Target="https://www.krasotaimedicina.ru/diseases/zabolevanija_gastroenterologia/gastritis" TargetMode="External"/><Relationship Id="rId18" Type="http://schemas.openxmlformats.org/officeDocument/2006/relationships/hyperlink" Target="https://www.krasotaimedicina.ru/diseases/zabolevanija_neurology/cerebral-edem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rasotaimedicina.ru/diseases/zabolevanija_urology/alcohol-nephropathy" TargetMode="External"/><Relationship Id="rId7" Type="http://schemas.openxmlformats.org/officeDocument/2006/relationships/hyperlink" Target="https://www.krasotaimedicina.ru/diseases/zabolevanija_neurology/coma" TargetMode="External"/><Relationship Id="rId12" Type="http://schemas.openxmlformats.org/officeDocument/2006/relationships/hyperlink" Target="https://www.krasotaimedicina.ru/diseases/narcologic/alcoholic-polyneuropathy" TargetMode="External"/><Relationship Id="rId17" Type="http://schemas.openxmlformats.org/officeDocument/2006/relationships/hyperlink" Target="https://www.krasotaimedicina.ru/diseases/zabolevanija_urology/acute_renal_failu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zabolevanija_gastroenterologia/pancreatitis" TargetMode="External"/><Relationship Id="rId20" Type="http://schemas.openxmlformats.org/officeDocument/2006/relationships/hyperlink" Target="https://www.krasotaimedicina.ru/diseases/zabolevanija_cardiology/cardiomyopath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treatment/narcology/" TargetMode="External"/><Relationship Id="rId11" Type="http://schemas.openxmlformats.org/officeDocument/2006/relationships/hyperlink" Target="https://www.krasotaimedicina.ru/diseases/narcologic/alcoholic-epilepsy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krasotaimedicina.ru/diseases/narcologic/toxicomania" TargetMode="External"/><Relationship Id="rId15" Type="http://schemas.openxmlformats.org/officeDocument/2006/relationships/hyperlink" Target="https://www.krasotaimedicina.ru/diseases/zabolevanija_gastroenterologia/cirrhosi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krasotaimedicina.ru/diseases/psychiatric/depression" TargetMode="External"/><Relationship Id="rId19" Type="http://schemas.openxmlformats.org/officeDocument/2006/relationships/hyperlink" Target="https://www.krasotaimedicina.ru/diseases/traumatology/hypovolemic-sho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diseases/narcologic/alcoholic-encephalopathy" TargetMode="External"/><Relationship Id="rId14" Type="http://schemas.openxmlformats.org/officeDocument/2006/relationships/hyperlink" Target="https://www.krasotaimedicina.ru/diseases/zabolevanija_gastroenterologia/gastric_ulcer" TargetMode="External"/><Relationship Id="rId22" Type="http://schemas.openxmlformats.org/officeDocument/2006/relationships/hyperlink" Target="https://www.krasotaimedicina.ru/diseases/zabolevanija_cardiology/heart_fail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1441</Words>
  <Characters>8214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</cp:revision>
  <dcterms:created xsi:type="dcterms:W3CDTF">2020-10-30T09:08:00Z</dcterms:created>
  <dcterms:modified xsi:type="dcterms:W3CDTF">2020-10-30T09:09:00Z</dcterms:modified>
</cp:coreProperties>
</file>