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559" w:rsidRDefault="008C4559" w:rsidP="008C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ноября 2022 года № 37</w:t>
      </w:r>
    </w:p>
    <w:p w:rsidR="008C4559" w:rsidRDefault="008C4559" w:rsidP="008C4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8C4559" w:rsidRDefault="008C4559" w:rsidP="008C45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559" w:rsidRDefault="008C4559" w:rsidP="008C45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продлении срока действия муниципальной программы «Энергосбережение и повышение энергетической эффективности на территории </w:t>
      </w:r>
      <w:proofErr w:type="spellStart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2020-2022 годы» до 2025 года </w:t>
      </w:r>
    </w:p>
    <w:p w:rsidR="008C4559" w:rsidRDefault="008C4559" w:rsidP="008C455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4559" w:rsidRDefault="008C4559" w:rsidP="008C455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корректировки программных мероприятий и уточнения объема финансирования, в соответствии с Федеральным законом от 06.10.2003 № 131 – ФЗ «Об общих принципах организации местного самоуправления в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Бюджетным кодексом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4559" w:rsidRDefault="008C4559" w:rsidP="008C4559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8C4559" w:rsidRDefault="008C4559" w:rsidP="008C4559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8C4559" w:rsidRDefault="008C4559" w:rsidP="008C4559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8C4559" w:rsidRDefault="008C4559" w:rsidP="008C455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Продлить срок действия муниципальной программы «Энергосбережение и повышение энергетической эффективности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2025 года.</w:t>
      </w:r>
    </w:p>
    <w:p w:rsidR="008C4559" w:rsidRDefault="008C4559" w:rsidP="008C455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«Энергосбережение и повышение энергетической эффективности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03.12.2019 года № 90, следующие изменения:</w:t>
      </w:r>
    </w:p>
    <w:p w:rsidR="008C4559" w:rsidRPr="00463234" w:rsidRDefault="008C4559" w:rsidP="008C4559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234">
        <w:rPr>
          <w:rFonts w:ascii="Times New Roman" w:eastAsia="Times New Roman" w:hAnsi="Times New Roman" w:cs="Times New Roman"/>
          <w:sz w:val="28"/>
          <w:szCs w:val="28"/>
        </w:rPr>
        <w:t xml:space="preserve">По всему тексту муниципальной программы «Энергосбережение и повышение энергетической эффективности на территории </w:t>
      </w:r>
      <w:proofErr w:type="spellStart"/>
      <w:r w:rsidRPr="0046323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32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 заменить словами «на 2020-2025 годы».</w:t>
      </w:r>
    </w:p>
    <w:p w:rsidR="008C4559" w:rsidRPr="00461D84" w:rsidRDefault="008C4559" w:rsidP="008C455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EB74A5">
        <w:rPr>
          <w:rFonts w:ascii="Times New Roman" w:hAnsi="Times New Roman" w:cs="Times New Roman"/>
          <w:sz w:val="28"/>
          <w:szCs w:val="28"/>
        </w:rPr>
        <w:t xml:space="preserve"> </w:t>
      </w:r>
      <w:r w:rsidRPr="003606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3606A9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559" w:rsidRDefault="008C4559" w:rsidP="008C455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8C4559" w:rsidRDefault="008C4559" w:rsidP="008C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559" w:rsidRDefault="008C4559" w:rsidP="008C455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559" w:rsidRDefault="008C4559" w:rsidP="008C4559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362331" w:rsidRDefault="00362331">
      <w:bookmarkStart w:id="0" w:name="_GoBack"/>
      <w:bookmarkEnd w:id="0"/>
    </w:p>
    <w:sectPr w:rsidR="00362331" w:rsidSect="008C45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3A4"/>
    <w:multiLevelType w:val="hybridMultilevel"/>
    <w:tmpl w:val="38CEC9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395E3BFA">
      <w:start w:val="1"/>
      <w:numFmt w:val="decimal"/>
      <w:lvlText w:val="%2."/>
      <w:lvlJc w:val="left"/>
      <w:pPr>
        <w:ind w:left="2291" w:hanging="360"/>
      </w:pPr>
    </w:lvl>
    <w:lvl w:ilvl="2" w:tplc="70480F68">
      <w:start w:val="1"/>
      <w:numFmt w:val="upperRoman"/>
      <w:lvlText w:val="%3."/>
      <w:lvlJc w:val="left"/>
      <w:pPr>
        <w:ind w:left="3551" w:hanging="72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FA92589"/>
    <w:multiLevelType w:val="multilevel"/>
    <w:tmpl w:val="6012F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8"/>
    <w:rsid w:val="00362331"/>
    <w:rsid w:val="00477D68"/>
    <w:rsid w:val="008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C4559"/>
  </w:style>
  <w:style w:type="paragraph" w:styleId="a4">
    <w:name w:val="List Paragraph"/>
    <w:aliases w:val="ТЗ список"/>
    <w:basedOn w:val="a"/>
    <w:link w:val="a3"/>
    <w:uiPriority w:val="34"/>
    <w:qFormat/>
    <w:rsid w:val="008C45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C4559"/>
  </w:style>
  <w:style w:type="paragraph" w:styleId="a4">
    <w:name w:val="List Paragraph"/>
    <w:aliases w:val="ТЗ список"/>
    <w:basedOn w:val="a"/>
    <w:link w:val="a3"/>
    <w:uiPriority w:val="34"/>
    <w:qFormat/>
    <w:rsid w:val="008C45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2022-12-06T13:36:00Z</dcterms:created>
  <dcterms:modified xsi:type="dcterms:W3CDTF">2022-12-06T13:36:00Z</dcterms:modified>
</cp:coreProperties>
</file>