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56" w:rsidRDefault="00FC3356" w:rsidP="00FC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C3356" w:rsidRDefault="00FC3356" w:rsidP="00FC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FC3356" w:rsidRDefault="00FC3356" w:rsidP="00FC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ПОКРОВСКИЙ РАЙОН</w:t>
      </w:r>
    </w:p>
    <w:p w:rsidR="00FC3356" w:rsidRDefault="00FC3356" w:rsidP="00FC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ДРОСКОВСКИЙ СЕЛЬСКИЙ СОВЕТ НАРОДНЫХ ДЕПУТАТОВ</w:t>
      </w:r>
    </w:p>
    <w:p w:rsidR="00FC3356" w:rsidRDefault="00FC3356" w:rsidP="00FC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356" w:rsidRDefault="00FC3356" w:rsidP="00FC3356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3356" w:rsidRDefault="00FC3356" w:rsidP="00FC3356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FC3356" w:rsidTr="007D1759">
        <w:tc>
          <w:tcPr>
            <w:tcW w:w="5070" w:type="dxa"/>
            <w:hideMark/>
          </w:tcPr>
          <w:p w:rsidR="00FC3356" w:rsidRDefault="00FC3356" w:rsidP="007D17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02ECB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202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BD7B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FC3356" w:rsidRDefault="00FC3356" w:rsidP="007D17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FC3356" w:rsidRDefault="00FC3356" w:rsidP="00202ECB">
            <w:pPr>
              <w:autoSpaceDE w:val="0"/>
              <w:autoSpaceDN w:val="0"/>
              <w:spacing w:after="0" w:line="240" w:lineRule="auto"/>
              <w:ind w:left="33" w:firstLine="851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№ </w:t>
            </w:r>
            <w:r w:rsidR="00202EC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8</w:t>
            </w:r>
            <w:r w:rsidRPr="00674388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/</w:t>
            </w:r>
            <w:r w:rsidR="00202ECB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– СС </w:t>
            </w:r>
          </w:p>
        </w:tc>
      </w:tr>
      <w:tr w:rsidR="00FC3356" w:rsidTr="007D1759">
        <w:tc>
          <w:tcPr>
            <w:tcW w:w="5070" w:type="dxa"/>
          </w:tcPr>
          <w:p w:rsidR="00FC3356" w:rsidRDefault="00FC3356" w:rsidP="007D17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FC3356" w:rsidRDefault="00FC3356" w:rsidP="007D1759">
            <w:pPr>
              <w:autoSpaceDE w:val="0"/>
              <w:autoSpaceDN w:val="0"/>
              <w:spacing w:after="0" w:line="240" w:lineRule="auto"/>
              <w:ind w:left="3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на </w:t>
            </w:r>
            <w:r w:rsidR="00202E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заседании </w:t>
            </w:r>
          </w:p>
          <w:p w:rsidR="00FC3356" w:rsidRDefault="00FC3356" w:rsidP="007D1759">
            <w:pPr>
              <w:autoSpaceDE w:val="0"/>
              <w:autoSpaceDN w:val="0"/>
              <w:spacing w:after="0" w:line="240" w:lineRule="auto"/>
              <w:ind w:left="33"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FC3356" w:rsidRDefault="00FC3356" w:rsidP="007D1759">
            <w:pPr>
              <w:autoSpaceDE w:val="0"/>
              <w:autoSpaceDN w:val="0"/>
              <w:spacing w:after="0" w:line="240" w:lineRule="auto"/>
              <w:ind w:left="33" w:firstLine="851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</w:tr>
    </w:tbl>
    <w:tbl>
      <w:tblPr>
        <w:tblStyle w:val="2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950"/>
      </w:tblGrid>
      <w:tr w:rsidR="00FC3356" w:rsidTr="007D1759">
        <w:tc>
          <w:tcPr>
            <w:tcW w:w="8613" w:type="dxa"/>
            <w:hideMark/>
          </w:tcPr>
          <w:p w:rsidR="00202ECB" w:rsidRDefault="00202ECB" w:rsidP="00FC335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FC3356" w:rsidRDefault="00FC3356" w:rsidP="00FC335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 внесении изменений и дополнений в «Положение о муниципальной службе в администрации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сельского поселения Покровского района Орловской области» утвержденное решением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сельского Совета народных депутатов от 27.12.2016 года № 5/7 – СС </w:t>
            </w:r>
          </w:p>
          <w:p w:rsidR="00FC3356" w:rsidRPr="00FC3356" w:rsidRDefault="00FC3356" w:rsidP="00FC335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FC3356" w:rsidRDefault="00FC3356" w:rsidP="007D17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C3356" w:rsidRDefault="00FC3356" w:rsidP="00FC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Федеральным законом от 06 октября 2003 года № 131 – ФЗ «Об общих принципах организации местного самоуправления в Российской Федерации», Федеральным законом от 02 марта 2007 года № 25 – ФЗ «О муниципальной службе в Российской Федерации», Законом Орловской области от 09 января 2008 года № 736 – ОЗ «О муниципальной службе в Орловской области»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Покровского района Орловской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области, в целях приведения положения «О муниципальной службе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Покровского района Орловской области» в соответствие с действующим законодательством,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</w:t>
      </w:r>
    </w:p>
    <w:p w:rsidR="00FC3356" w:rsidRDefault="00FC3356" w:rsidP="00FC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56" w:rsidRDefault="00FC3356" w:rsidP="00FC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C3356" w:rsidRDefault="00FC3356" w:rsidP="00FC335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56" w:rsidRDefault="00FC3356" w:rsidP="00FC33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«Положение о муниципальной службе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Покровского района Орловской области» утвержденное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27.12.2016 года № 5/7 – СС,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изменения и дополнения согласно приложению.</w:t>
      </w:r>
    </w:p>
    <w:p w:rsidR="00FC3356" w:rsidRDefault="00FC3356" w:rsidP="00FC33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FC3356" w:rsidRDefault="00FC3356" w:rsidP="00FC33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на официальном сайте администрации сельского поселения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FC3356" w:rsidRDefault="00FC3356" w:rsidP="00FC33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202ECB" w:rsidRDefault="00202ECB" w:rsidP="00FC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ECB" w:rsidRDefault="00202ECB" w:rsidP="00FC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56" w:rsidRDefault="00FC3356" w:rsidP="00FC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356" w:rsidRDefault="00FC3356" w:rsidP="00FC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Г.Д. Внуков</w:t>
      </w:r>
    </w:p>
    <w:p w:rsidR="00FC3356" w:rsidRDefault="00FC3356" w:rsidP="00FC3356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C3356" w:rsidRDefault="00FC3356" w:rsidP="00FC3356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FC3356" w:rsidRDefault="00FC3356" w:rsidP="00FC3356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FC3356" w:rsidRDefault="00FC3356" w:rsidP="00FC3356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02EC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02EC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20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8/4 – СС </w:t>
      </w:r>
    </w:p>
    <w:p w:rsidR="00FC3356" w:rsidRDefault="00FC3356" w:rsidP="00FC3356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356" w:rsidRDefault="00FC3356" w:rsidP="00FC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</w:t>
      </w:r>
    </w:p>
    <w:p w:rsidR="00FC3356" w:rsidRDefault="00FC3356" w:rsidP="00FC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«Положение о муниципальной службе 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Покровского района Орловской области»</w:t>
      </w:r>
    </w:p>
    <w:p w:rsidR="00FC3356" w:rsidRDefault="00FC3356" w:rsidP="00FC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356" w:rsidRDefault="00BD7B30" w:rsidP="007E3853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</w:t>
      </w:r>
      <w:r w:rsidR="00FC3356" w:rsidRPr="007E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части 1 статьи 11 </w:t>
      </w:r>
      <w:r w:rsidR="00FC3356" w:rsidRPr="007E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 изложить в следующей редакции:</w:t>
      </w:r>
    </w:p>
    <w:p w:rsidR="007E3853" w:rsidRPr="007E3853" w:rsidRDefault="007E3853" w:rsidP="007E385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E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Основные обязан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ности муниципального служащего </w:t>
      </w:r>
      <w:r w:rsidRPr="007E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сельском поселении</w:t>
      </w:r>
    </w:p>
    <w:p w:rsidR="00BD7B30" w:rsidRDefault="00BD7B30" w:rsidP="007E385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7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</w:t>
      </w:r>
      <w:proofErr w:type="gramEnd"/>
      <w:r w:rsidRPr="00BD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853" w:rsidRPr="002D5BBB" w:rsidRDefault="007E3853" w:rsidP="007E385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B30" w:rsidRDefault="00BD7B30" w:rsidP="007E385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статьи 11 </w:t>
      </w:r>
      <w:r w:rsidR="00C21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пунктом 9.1 следующего содержания:</w:t>
      </w:r>
    </w:p>
    <w:p w:rsidR="007E3853" w:rsidRDefault="007E3853" w:rsidP="007E38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25E20">
        <w:rPr>
          <w:rFonts w:ascii="Times New Roman" w:hAnsi="Times New Roman" w:cs="Times New Roman"/>
          <w:b/>
          <w:bCs/>
          <w:sz w:val="28"/>
          <w:szCs w:val="28"/>
        </w:rPr>
        <w:t>Статья 11. Основные обязанности муниципального служащего</w:t>
      </w:r>
      <w:r w:rsidRPr="006B32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сельском поселении</w:t>
      </w:r>
    </w:p>
    <w:p w:rsidR="00BD7B30" w:rsidRDefault="007E3853" w:rsidP="007E38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="00BD7B30" w:rsidRPr="007E38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B30" w:rsidRPr="007E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="00BD7B30" w:rsidRPr="007E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="00BD7B30" w:rsidRPr="007E3853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BD7B30" w:rsidRPr="007E3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853" w:rsidRDefault="007E3853" w:rsidP="007E38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C0B" w:rsidRDefault="00C21C0B" w:rsidP="00C21C0B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7E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и 7 </w:t>
      </w:r>
      <w:r w:rsidRPr="007E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 1 статьи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E3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положения изложить в следующей редакции:</w:t>
      </w:r>
    </w:p>
    <w:p w:rsidR="00C21C0B" w:rsidRDefault="00C21C0B" w:rsidP="00C21C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21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Ограничения, связанные с муниципальной службой в сельском поселении</w:t>
      </w:r>
    </w:p>
    <w:p w:rsidR="00C21C0B" w:rsidRDefault="00C21C0B" w:rsidP="00C21C0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1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C21C0B" w:rsidRDefault="00C21C0B" w:rsidP="00C21C0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1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C21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6967" w:rsidRDefault="00806967" w:rsidP="00806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6967" w:rsidRDefault="00806967" w:rsidP="0080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Пункт 3 статьи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положения изложить в новой редакции:</w:t>
      </w:r>
    </w:p>
    <w:p w:rsidR="00806967" w:rsidRDefault="00806967" w:rsidP="0080696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21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Ограничения, связанные с муниципальной службой в сельском поселении</w:t>
      </w:r>
    </w:p>
    <w:p w:rsidR="007E3853" w:rsidRPr="0063734F" w:rsidRDefault="0063734F" w:rsidP="0063734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Pr="00637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3734F" w:rsidRDefault="0063734F" w:rsidP="00637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34F" w:rsidRDefault="00C45ECE" w:rsidP="00637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Пункты 4 и 6 части 3 статьи 15 положения изложить в новой редакции:</w:t>
      </w:r>
    </w:p>
    <w:p w:rsidR="00C45ECE" w:rsidRDefault="00C45ECE" w:rsidP="00C45E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25E20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25E20">
        <w:rPr>
          <w:rFonts w:ascii="Times New Roman" w:hAnsi="Times New Roman" w:cs="Times New Roman"/>
          <w:b/>
          <w:bCs/>
          <w:sz w:val="28"/>
          <w:szCs w:val="28"/>
        </w:rPr>
        <w:t>. Поступление на муниципальную службу</w:t>
      </w:r>
      <w:r w:rsidRPr="006B32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сельском поселении</w:t>
      </w:r>
    </w:p>
    <w:p w:rsidR="00C45ECE" w:rsidRDefault="00C45ECE" w:rsidP="00C45ECE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ECE">
        <w:rPr>
          <w:rFonts w:ascii="Times New Roman" w:hAnsi="Times New Roman" w:cs="Times New Roman"/>
          <w:bCs/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C45ECE" w:rsidRDefault="00C45ECE" w:rsidP="00C45ECE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ECE">
        <w:rPr>
          <w:rFonts w:ascii="Times New Roman" w:hAnsi="Times New Roman" w:cs="Times New Roman"/>
          <w:bCs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C45ECE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5ECE" w:rsidRDefault="00C45ECE" w:rsidP="00C45E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5ECE" w:rsidRDefault="00CF3571" w:rsidP="00C45E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Пункт 2 статьи 16 положения изложить в следующей редакции:</w:t>
      </w:r>
    </w:p>
    <w:p w:rsidR="00CF3571" w:rsidRDefault="00CF3571" w:rsidP="00CF35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«Статья 16</w:t>
      </w:r>
      <w:r w:rsidRPr="00E602B9">
        <w:rPr>
          <w:rFonts w:ascii="Times New Roman" w:hAnsi="Times New Roman" w:cs="Times New Roman"/>
          <w:b/>
          <w:bCs/>
          <w:sz w:val="28"/>
          <w:szCs w:val="28"/>
        </w:rPr>
        <w:t>. Конкурс на замещение должности муниципальной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сельском поселении</w:t>
      </w:r>
    </w:p>
    <w:p w:rsidR="00CF3571" w:rsidRDefault="00CF3571" w:rsidP="00CF3571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571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CF3571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CF3571">
        <w:rPr>
          <w:rFonts w:ascii="Times New Roman" w:hAnsi="Times New Roman" w:cs="Times New Roman"/>
          <w:bCs/>
          <w:sz w:val="28"/>
          <w:szCs w:val="28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</w:t>
      </w:r>
      <w:proofErr w:type="gramStart"/>
      <w:r w:rsidRPr="00CF3571">
        <w:rPr>
          <w:rFonts w:ascii="Times New Roman" w:hAnsi="Times New Roman" w:cs="Times New Roman"/>
          <w:bCs/>
          <w:sz w:val="28"/>
          <w:szCs w:val="28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муниципальном округе,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0E5B51" w:rsidRDefault="000E5B51" w:rsidP="000E5B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2191" w:rsidRDefault="00CC2191" w:rsidP="000E5B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21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Подпункт </w:t>
      </w:r>
      <w:r>
        <w:rPr>
          <w:rFonts w:ascii="Times New Roman" w:hAnsi="Times New Roman" w:cs="Times New Roman"/>
          <w:b/>
          <w:bCs/>
          <w:sz w:val="28"/>
          <w:szCs w:val="28"/>
        </w:rPr>
        <w:t>2 пункта 1 статьи 18 считать утратившим силу.</w:t>
      </w:r>
    </w:p>
    <w:p w:rsidR="00CC2191" w:rsidRDefault="00CC2191" w:rsidP="000E5B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2191" w:rsidRDefault="007E6B6F" w:rsidP="000E5B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Подпункт 4 статьи 27 изложить в новой редакции:</w:t>
      </w:r>
    </w:p>
    <w:p w:rsidR="007E6B6F" w:rsidRDefault="007E6B6F" w:rsidP="000E5B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«Статья 27.</w:t>
      </w:r>
      <w:r w:rsidRPr="007E6B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5E20">
        <w:rPr>
          <w:rFonts w:ascii="Times New Roman" w:hAnsi="Times New Roman" w:cs="Times New Roman"/>
          <w:b/>
          <w:bCs/>
          <w:sz w:val="28"/>
          <w:szCs w:val="28"/>
        </w:rPr>
        <w:t>Кадровая 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сельском поселении</w:t>
      </w:r>
    </w:p>
    <w:p w:rsidR="007E6B6F" w:rsidRDefault="007E6B6F" w:rsidP="007E6B6F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B6F">
        <w:rPr>
          <w:rFonts w:ascii="Times New Roman" w:hAnsi="Times New Roman" w:cs="Times New Roman"/>
          <w:bCs/>
          <w:sz w:val="28"/>
          <w:szCs w:val="28"/>
        </w:rPr>
        <w:t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proofErr w:type="gramStart"/>
      <w:r w:rsidRPr="007E6B6F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E6B6F" w:rsidRDefault="007E6B6F" w:rsidP="007E6B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B6F" w:rsidRPr="007E6B6F" w:rsidRDefault="007E6B6F" w:rsidP="007E6B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B51" w:rsidRPr="000E5B51" w:rsidRDefault="000E5B51" w:rsidP="000E5B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3571" w:rsidRPr="00CF3571" w:rsidRDefault="00CF3571" w:rsidP="00C45E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5ECE" w:rsidRPr="0063734F" w:rsidRDefault="00C45ECE" w:rsidP="00637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853" w:rsidRPr="007E3853" w:rsidRDefault="007E3853" w:rsidP="007E38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B30" w:rsidRDefault="00BD7B30" w:rsidP="00C971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22" w:rsidRDefault="00C97122" w:rsidP="00C9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60" w:rsidRPr="00A17E60" w:rsidRDefault="00A17E60" w:rsidP="00A17E6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356" w:rsidRPr="00FC3356" w:rsidRDefault="00FC3356" w:rsidP="00FC33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3356" w:rsidRPr="00FC3356" w:rsidRDefault="00FC3356" w:rsidP="00FC33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3356" w:rsidRPr="00FC3356" w:rsidRDefault="00FC3356" w:rsidP="00FC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356" w:rsidRPr="00FC3356" w:rsidRDefault="00FC3356" w:rsidP="00FC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2B23" w:rsidRPr="00FC3356" w:rsidRDefault="00E32B23" w:rsidP="00FC3356">
      <w:pPr>
        <w:ind w:firstLine="709"/>
        <w:jc w:val="both"/>
        <w:rPr>
          <w:sz w:val="28"/>
          <w:szCs w:val="28"/>
        </w:rPr>
      </w:pPr>
    </w:p>
    <w:sectPr w:rsidR="00E32B23" w:rsidRPr="00FC3356" w:rsidSect="00FC33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95C"/>
    <w:multiLevelType w:val="hybridMultilevel"/>
    <w:tmpl w:val="FE604DF4"/>
    <w:lvl w:ilvl="0" w:tplc="94367602">
      <w:start w:val="6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29D9"/>
    <w:multiLevelType w:val="hybridMultilevel"/>
    <w:tmpl w:val="501E0F00"/>
    <w:lvl w:ilvl="0" w:tplc="3AC63210">
      <w:start w:val="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7F7A"/>
    <w:multiLevelType w:val="hybridMultilevel"/>
    <w:tmpl w:val="66901CAA"/>
    <w:lvl w:ilvl="0" w:tplc="91E6A240">
      <w:start w:val="6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3A5F"/>
    <w:multiLevelType w:val="multilevel"/>
    <w:tmpl w:val="08CE0B0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4">
    <w:nsid w:val="128E012A"/>
    <w:multiLevelType w:val="hybridMultilevel"/>
    <w:tmpl w:val="97E6C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F0EA4"/>
    <w:multiLevelType w:val="hybridMultilevel"/>
    <w:tmpl w:val="B48042E4"/>
    <w:lvl w:ilvl="0" w:tplc="CE70429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A3144"/>
    <w:multiLevelType w:val="hybridMultilevel"/>
    <w:tmpl w:val="931C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EF3EFC"/>
    <w:multiLevelType w:val="hybridMultilevel"/>
    <w:tmpl w:val="050CE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8B7FFE"/>
    <w:multiLevelType w:val="hybridMultilevel"/>
    <w:tmpl w:val="FD60DB80"/>
    <w:lvl w:ilvl="0" w:tplc="29EA6844">
      <w:start w:val="4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D1251"/>
    <w:multiLevelType w:val="hybridMultilevel"/>
    <w:tmpl w:val="5538AC12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7A623D"/>
    <w:multiLevelType w:val="hybridMultilevel"/>
    <w:tmpl w:val="124895C8"/>
    <w:lvl w:ilvl="0" w:tplc="A62C74B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F0422"/>
    <w:multiLevelType w:val="hybridMultilevel"/>
    <w:tmpl w:val="7DEC5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E67EB"/>
    <w:multiLevelType w:val="hybridMultilevel"/>
    <w:tmpl w:val="FD6EF0F6"/>
    <w:lvl w:ilvl="0" w:tplc="8C2615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41002"/>
    <w:multiLevelType w:val="hybridMultilevel"/>
    <w:tmpl w:val="BB346A32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524DEE"/>
    <w:multiLevelType w:val="hybridMultilevel"/>
    <w:tmpl w:val="0B90F68C"/>
    <w:lvl w:ilvl="0" w:tplc="09CE9558">
      <w:start w:val="1"/>
      <w:numFmt w:val="decimal"/>
      <w:lvlText w:val="%1."/>
      <w:lvlJc w:val="left"/>
      <w:pPr>
        <w:ind w:left="6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E4C18E6"/>
    <w:multiLevelType w:val="hybridMultilevel"/>
    <w:tmpl w:val="922652D0"/>
    <w:lvl w:ilvl="0" w:tplc="FE3AB4C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E61C30"/>
    <w:multiLevelType w:val="hybridMultilevel"/>
    <w:tmpl w:val="46FC8620"/>
    <w:lvl w:ilvl="0" w:tplc="5B367B24">
      <w:start w:val="4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81A37"/>
    <w:multiLevelType w:val="hybridMultilevel"/>
    <w:tmpl w:val="FBFA4E82"/>
    <w:lvl w:ilvl="0" w:tplc="D7CC37C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100527"/>
    <w:multiLevelType w:val="hybridMultilevel"/>
    <w:tmpl w:val="B41ADF96"/>
    <w:lvl w:ilvl="0" w:tplc="CE704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B3115"/>
    <w:multiLevelType w:val="hybridMultilevel"/>
    <w:tmpl w:val="4072BD0A"/>
    <w:lvl w:ilvl="0" w:tplc="CE704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E3A1C"/>
    <w:multiLevelType w:val="hybridMultilevel"/>
    <w:tmpl w:val="FF2CE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A5EA1"/>
    <w:multiLevelType w:val="hybridMultilevel"/>
    <w:tmpl w:val="99885B86"/>
    <w:lvl w:ilvl="0" w:tplc="04190011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A2A65"/>
    <w:multiLevelType w:val="hybridMultilevel"/>
    <w:tmpl w:val="255223AA"/>
    <w:lvl w:ilvl="0" w:tplc="7924C0F2">
      <w:start w:val="3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6530F"/>
    <w:multiLevelType w:val="hybridMultilevel"/>
    <w:tmpl w:val="522860D6"/>
    <w:lvl w:ilvl="0" w:tplc="4FFCE2D6">
      <w:start w:val="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D1D44"/>
    <w:multiLevelType w:val="hybridMultilevel"/>
    <w:tmpl w:val="C9D81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B2F5BD2"/>
    <w:multiLevelType w:val="hybridMultilevel"/>
    <w:tmpl w:val="BDC6DBE6"/>
    <w:lvl w:ilvl="0" w:tplc="FE3AB4C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D20434A"/>
    <w:multiLevelType w:val="multilevel"/>
    <w:tmpl w:val="08CE0B0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7">
    <w:nsid w:val="6FC9510C"/>
    <w:multiLevelType w:val="hybridMultilevel"/>
    <w:tmpl w:val="E766F4FA"/>
    <w:lvl w:ilvl="0" w:tplc="FE3AB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23CF8F8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33058B"/>
    <w:multiLevelType w:val="hybridMultilevel"/>
    <w:tmpl w:val="ACCCA88C"/>
    <w:lvl w:ilvl="0" w:tplc="CE704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4"/>
  </w:num>
  <w:num w:numId="4">
    <w:abstractNumId w:val="27"/>
  </w:num>
  <w:num w:numId="5">
    <w:abstractNumId w:val="9"/>
  </w:num>
  <w:num w:numId="6">
    <w:abstractNumId w:val="13"/>
  </w:num>
  <w:num w:numId="7">
    <w:abstractNumId w:val="25"/>
  </w:num>
  <w:num w:numId="8">
    <w:abstractNumId w:val="7"/>
  </w:num>
  <w:num w:numId="9">
    <w:abstractNumId w:val="12"/>
  </w:num>
  <w:num w:numId="10">
    <w:abstractNumId w:val="15"/>
  </w:num>
  <w:num w:numId="11">
    <w:abstractNumId w:val="17"/>
  </w:num>
  <w:num w:numId="12">
    <w:abstractNumId w:val="4"/>
  </w:num>
  <w:num w:numId="13">
    <w:abstractNumId w:val="1"/>
  </w:num>
  <w:num w:numId="14">
    <w:abstractNumId w:val="18"/>
  </w:num>
  <w:num w:numId="15">
    <w:abstractNumId w:val="6"/>
  </w:num>
  <w:num w:numId="16">
    <w:abstractNumId w:val="23"/>
  </w:num>
  <w:num w:numId="17">
    <w:abstractNumId w:val="3"/>
  </w:num>
  <w:num w:numId="18">
    <w:abstractNumId w:val="26"/>
  </w:num>
  <w:num w:numId="19">
    <w:abstractNumId w:val="11"/>
  </w:num>
  <w:num w:numId="20">
    <w:abstractNumId w:val="0"/>
  </w:num>
  <w:num w:numId="21">
    <w:abstractNumId w:val="5"/>
  </w:num>
  <w:num w:numId="22">
    <w:abstractNumId w:val="22"/>
  </w:num>
  <w:num w:numId="23">
    <w:abstractNumId w:val="28"/>
  </w:num>
  <w:num w:numId="24">
    <w:abstractNumId w:val="21"/>
  </w:num>
  <w:num w:numId="25">
    <w:abstractNumId w:val="20"/>
  </w:num>
  <w:num w:numId="26">
    <w:abstractNumId w:val="16"/>
  </w:num>
  <w:num w:numId="27">
    <w:abstractNumId w:val="2"/>
  </w:num>
  <w:num w:numId="28">
    <w:abstractNumId w:val="19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DD"/>
    <w:rsid w:val="000142B6"/>
    <w:rsid w:val="000E5B51"/>
    <w:rsid w:val="001173FD"/>
    <w:rsid w:val="00202ECB"/>
    <w:rsid w:val="002037F0"/>
    <w:rsid w:val="002C1A46"/>
    <w:rsid w:val="002C4CE9"/>
    <w:rsid w:val="002D5BBB"/>
    <w:rsid w:val="002E7309"/>
    <w:rsid w:val="00314663"/>
    <w:rsid w:val="00492B1E"/>
    <w:rsid w:val="00522EF3"/>
    <w:rsid w:val="005608DE"/>
    <w:rsid w:val="00617866"/>
    <w:rsid w:val="0063734F"/>
    <w:rsid w:val="00691E62"/>
    <w:rsid w:val="007706DE"/>
    <w:rsid w:val="00772C0C"/>
    <w:rsid w:val="007E3853"/>
    <w:rsid w:val="007E6B6F"/>
    <w:rsid w:val="00806967"/>
    <w:rsid w:val="00891FDD"/>
    <w:rsid w:val="008A3DA4"/>
    <w:rsid w:val="00915E35"/>
    <w:rsid w:val="00961AE6"/>
    <w:rsid w:val="00962E77"/>
    <w:rsid w:val="009A4450"/>
    <w:rsid w:val="00A16B09"/>
    <w:rsid w:val="00A17E60"/>
    <w:rsid w:val="00A34AB4"/>
    <w:rsid w:val="00BD7B30"/>
    <w:rsid w:val="00C21C0B"/>
    <w:rsid w:val="00C45ECE"/>
    <w:rsid w:val="00C97122"/>
    <w:rsid w:val="00CC2191"/>
    <w:rsid w:val="00CF3571"/>
    <w:rsid w:val="00DF2F07"/>
    <w:rsid w:val="00E32B23"/>
    <w:rsid w:val="00E801AD"/>
    <w:rsid w:val="00EE21C1"/>
    <w:rsid w:val="00F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56"/>
    <w:pPr>
      <w:ind w:left="720"/>
      <w:contextualSpacing/>
    </w:pPr>
  </w:style>
  <w:style w:type="table" w:customStyle="1" w:styleId="2">
    <w:name w:val="Сетка таблицы2"/>
    <w:basedOn w:val="a1"/>
    <w:rsid w:val="00FC33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3356"/>
  </w:style>
  <w:style w:type="character" w:styleId="a4">
    <w:name w:val="Hyperlink"/>
    <w:basedOn w:val="a0"/>
    <w:uiPriority w:val="99"/>
    <w:semiHidden/>
    <w:unhideWhenUsed/>
    <w:rsid w:val="00FC33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56"/>
    <w:pPr>
      <w:ind w:left="720"/>
      <w:contextualSpacing/>
    </w:pPr>
  </w:style>
  <w:style w:type="table" w:customStyle="1" w:styleId="2">
    <w:name w:val="Сетка таблицы2"/>
    <w:basedOn w:val="a1"/>
    <w:rsid w:val="00FC33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3356"/>
  </w:style>
  <w:style w:type="character" w:styleId="a4">
    <w:name w:val="Hyperlink"/>
    <w:basedOn w:val="a0"/>
    <w:uiPriority w:val="99"/>
    <w:semiHidden/>
    <w:unhideWhenUsed/>
    <w:rsid w:val="00FC33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453F-2FE8-4A1A-9E96-1DFE72C1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9</cp:revision>
  <cp:lastPrinted>2022-04-26T13:29:00Z</cp:lastPrinted>
  <dcterms:created xsi:type="dcterms:W3CDTF">2020-09-21T06:30:00Z</dcterms:created>
  <dcterms:modified xsi:type="dcterms:W3CDTF">2022-04-26T13:29:00Z</dcterms:modified>
</cp:coreProperties>
</file>