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16" w:rsidRDefault="006E5D16" w:rsidP="006E5D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E5D16" w:rsidRDefault="006E5D16" w:rsidP="006E5D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6E5D16" w:rsidRDefault="006E5D16" w:rsidP="006E5D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6E5D16" w:rsidRDefault="006E5D16" w:rsidP="006E5D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6E5D16" w:rsidRDefault="006E5D16" w:rsidP="006E5D16">
      <w:pPr>
        <w:spacing w:after="0" w:line="240" w:lineRule="auto"/>
        <w:jc w:val="center"/>
        <w:rPr>
          <w:rFonts w:ascii="Times New Roman" w:hAnsi="Times New Roman" w:cs="Times New Roman"/>
          <w:b/>
          <w:sz w:val="28"/>
          <w:szCs w:val="28"/>
        </w:rPr>
      </w:pPr>
    </w:p>
    <w:p w:rsidR="006E5D16" w:rsidRDefault="006E5D16" w:rsidP="006E5D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E5D16" w:rsidRDefault="006E5D16" w:rsidP="006E5D16">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мая 2023 года № 19</w:t>
      </w:r>
    </w:p>
    <w:p w:rsidR="006E5D16" w:rsidRDefault="006E5D16" w:rsidP="006E5D16">
      <w:pPr>
        <w:tabs>
          <w:tab w:val="left" w:pos="0"/>
        </w:tabs>
        <w:spacing w:after="0" w:line="240" w:lineRule="auto"/>
        <w:ind w:right="-2"/>
        <w:jc w:val="center"/>
        <w:rPr>
          <w:rFonts w:ascii="Times New Roman" w:eastAsia="Times New Roman" w:hAnsi="Times New Roman"/>
          <w:b/>
          <w:sz w:val="28"/>
          <w:szCs w:val="28"/>
        </w:rPr>
      </w:pPr>
      <w:r>
        <w:rPr>
          <w:rFonts w:ascii="Times New Roman" w:hAnsi="Times New Roman" w:cs="Times New Roman"/>
          <w:b/>
          <w:color w:val="000000" w:themeColor="text1"/>
          <w:sz w:val="28"/>
          <w:szCs w:val="28"/>
        </w:rPr>
        <w:t>с. Дросково</w:t>
      </w:r>
    </w:p>
    <w:p w:rsidR="006E5D16" w:rsidRDefault="006E5D16" w:rsidP="006E5D16">
      <w:pPr>
        <w:tabs>
          <w:tab w:val="left" w:pos="0"/>
        </w:tabs>
        <w:spacing w:after="0" w:line="240" w:lineRule="auto"/>
        <w:ind w:right="-2"/>
        <w:jc w:val="both"/>
        <w:rPr>
          <w:rFonts w:ascii="Times New Roman" w:eastAsia="Times New Roman" w:hAnsi="Times New Roman"/>
          <w:b/>
          <w:sz w:val="28"/>
          <w:szCs w:val="28"/>
        </w:rPr>
      </w:pPr>
    </w:p>
    <w:p w:rsidR="006E5D16" w:rsidRDefault="006E5D16" w:rsidP="006E5D16">
      <w:pPr>
        <w:tabs>
          <w:tab w:val="left" w:pos="0"/>
        </w:tabs>
        <w:spacing w:after="0" w:line="240" w:lineRule="auto"/>
        <w:ind w:right="-2"/>
        <w:jc w:val="both"/>
        <w:rPr>
          <w:rFonts w:ascii="Times New Roman" w:eastAsia="Times New Roman" w:hAnsi="Times New Roman"/>
          <w:b/>
          <w:sz w:val="28"/>
          <w:szCs w:val="28"/>
        </w:rPr>
      </w:pPr>
      <w:r w:rsidRPr="00275BD0">
        <w:rPr>
          <w:rFonts w:ascii="Times New Roman" w:eastAsia="Times New Roman" w:hAnsi="Times New Roman"/>
          <w:b/>
          <w:sz w:val="28"/>
          <w:szCs w:val="28"/>
        </w:rPr>
        <w:t xml:space="preserve">Об утверждении административного регламента предоставления администрацией </w:t>
      </w:r>
      <w:proofErr w:type="spellStart"/>
      <w:r>
        <w:rPr>
          <w:rFonts w:ascii="Times New Roman" w:eastAsia="Times New Roman" w:hAnsi="Times New Roman"/>
          <w:b/>
          <w:sz w:val="28"/>
          <w:szCs w:val="28"/>
        </w:rPr>
        <w:t>Дросковского</w:t>
      </w:r>
      <w:proofErr w:type="spellEnd"/>
      <w:r w:rsidRPr="00275BD0">
        <w:rPr>
          <w:rFonts w:ascii="Times New Roman" w:eastAsia="Times New Roman" w:hAnsi="Times New Roman"/>
          <w:b/>
          <w:sz w:val="28"/>
          <w:szCs w:val="28"/>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 </w:t>
      </w:r>
    </w:p>
    <w:p w:rsidR="006E5D16" w:rsidRPr="00F07951" w:rsidRDefault="006E5D16" w:rsidP="006E5D16">
      <w:pPr>
        <w:tabs>
          <w:tab w:val="left" w:pos="5245"/>
          <w:tab w:val="left" w:pos="7088"/>
        </w:tabs>
        <w:spacing w:after="0" w:line="240" w:lineRule="auto"/>
        <w:ind w:right="2407"/>
        <w:rPr>
          <w:rFonts w:ascii="Times New Roman" w:eastAsia="Times New Roman" w:hAnsi="Times New Roman"/>
          <w:b/>
          <w:sz w:val="28"/>
          <w:szCs w:val="28"/>
        </w:rPr>
      </w:pPr>
    </w:p>
    <w:p w:rsidR="006E5D16" w:rsidRPr="00E174C9" w:rsidRDefault="006E5D16" w:rsidP="006E5D16">
      <w:pPr>
        <w:spacing w:after="0" w:line="240" w:lineRule="auto"/>
        <w:ind w:firstLine="709"/>
        <w:jc w:val="both"/>
        <w:rPr>
          <w:rFonts w:ascii="Times New Roman" w:eastAsia="Times New Roman" w:hAnsi="Times New Roman"/>
          <w:sz w:val="28"/>
          <w:szCs w:val="28"/>
        </w:rPr>
      </w:pPr>
      <w:r w:rsidRPr="00275BD0">
        <w:rPr>
          <w:rFonts w:ascii="Times New Roman" w:eastAsia="Times New Roman" w:hAnsi="Times New Roman"/>
          <w:sz w:val="28"/>
          <w:szCs w:val="28"/>
        </w:rPr>
        <w:t xml:space="preserve">В соответствии со статьей 14.1. </w:t>
      </w:r>
      <w:proofErr w:type="gramStart"/>
      <w:r w:rsidRPr="00275BD0">
        <w:rPr>
          <w:rFonts w:ascii="Times New Roman" w:eastAsia="Times New Roman" w:hAnsi="Times New Roman"/>
          <w:sz w:val="28"/>
          <w:szCs w:val="28"/>
        </w:rPr>
        <w:t xml:space="preserve">Федерального закона от </w:t>
      </w:r>
      <w:r>
        <w:rPr>
          <w:rFonts w:ascii="Times New Roman" w:eastAsia="Times New Roman" w:hAnsi="Times New Roman"/>
          <w:sz w:val="28"/>
          <w:szCs w:val="28"/>
        </w:rPr>
        <w:t xml:space="preserve">6 октября </w:t>
      </w:r>
      <w:r w:rsidRPr="00275BD0">
        <w:rPr>
          <w:rFonts w:ascii="Times New Roman" w:eastAsia="Times New Roman" w:hAnsi="Times New Roman"/>
          <w:sz w:val="28"/>
          <w:szCs w:val="28"/>
        </w:rPr>
        <w:t>2003 года №</w:t>
      </w:r>
      <w:r>
        <w:rPr>
          <w:rFonts w:ascii="Times New Roman" w:eastAsia="Times New Roman" w:hAnsi="Times New Roman"/>
          <w:sz w:val="28"/>
          <w:szCs w:val="28"/>
        </w:rPr>
        <w:t xml:space="preserve"> </w:t>
      </w:r>
      <w:r w:rsidRPr="00275BD0">
        <w:rPr>
          <w:rFonts w:ascii="Times New Roman" w:eastAsia="Times New Roman" w:hAnsi="Times New Roman"/>
          <w:sz w:val="28"/>
          <w:szCs w:val="28"/>
        </w:rPr>
        <w:t>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02 мая 2006 года № 59-ФЗ «О порядке рассмотрения обращений граждан Российской Федерации», приказом Министерства юстиции Российской Федерации от 07 февраля 2020</w:t>
      </w:r>
      <w:r>
        <w:rPr>
          <w:rFonts w:ascii="Times New Roman" w:eastAsia="Times New Roman" w:hAnsi="Times New Roman"/>
          <w:sz w:val="28"/>
          <w:szCs w:val="28"/>
        </w:rPr>
        <w:t xml:space="preserve"> года</w:t>
      </w:r>
      <w:r w:rsidRPr="00275BD0">
        <w:rPr>
          <w:rFonts w:ascii="Times New Roman" w:eastAsia="Times New Roman" w:hAnsi="Times New Roman"/>
          <w:sz w:val="28"/>
          <w:szCs w:val="28"/>
        </w:rPr>
        <w:t xml:space="preserve"> № 16 «Об утверждении</w:t>
      </w:r>
      <w:proofErr w:type="gramEnd"/>
      <w:r w:rsidRPr="00275BD0">
        <w:rPr>
          <w:rFonts w:ascii="Times New Roman" w:eastAsia="Times New Roman" w:hAnsi="Times New Roman"/>
          <w:sz w:val="28"/>
          <w:szCs w:val="28"/>
        </w:rPr>
        <w:t xml:space="preserve"> инструкции о порядке совершения нотариальных действий должностными лицами местного самоуправления», Налоговым кодексом Российской Федерации, Гражданским кодексом Российской Федерации, руководствуясь Уставом </w:t>
      </w:r>
      <w:proofErr w:type="spellStart"/>
      <w:r>
        <w:rPr>
          <w:rFonts w:ascii="Times New Roman" w:eastAsia="Times New Roman" w:hAnsi="Times New Roman"/>
          <w:sz w:val="28"/>
          <w:szCs w:val="28"/>
        </w:rPr>
        <w:t>Дросковского</w:t>
      </w:r>
      <w:proofErr w:type="spellEnd"/>
      <w:r w:rsidRPr="00275BD0">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 а</w:t>
      </w:r>
      <w:r w:rsidRPr="00850312">
        <w:rPr>
          <w:rFonts w:ascii="Times New Roman" w:hAnsi="Times New Roman" w:cs="Times New Roman"/>
          <w:sz w:val="28"/>
          <w:szCs w:val="28"/>
        </w:rPr>
        <w:t>дминистраци</w:t>
      </w:r>
      <w:r>
        <w:rPr>
          <w:rFonts w:ascii="Times New Roman" w:hAnsi="Times New Roman" w:cs="Times New Roman"/>
          <w:sz w:val="28"/>
          <w:szCs w:val="28"/>
        </w:rPr>
        <w:t>я</w:t>
      </w:r>
      <w:r w:rsidRPr="00850312">
        <w:rPr>
          <w:rFonts w:ascii="Times New Roman" w:hAnsi="Times New Roman" w:cs="Times New Roman"/>
          <w:sz w:val="28"/>
          <w:szCs w:val="28"/>
        </w:rPr>
        <w:t xml:space="preserve"> </w:t>
      </w:r>
      <w:proofErr w:type="spellStart"/>
      <w:r w:rsidRPr="00850312">
        <w:rPr>
          <w:rFonts w:ascii="Times New Roman" w:hAnsi="Times New Roman" w:cs="Times New Roman"/>
          <w:sz w:val="28"/>
          <w:szCs w:val="28"/>
        </w:rPr>
        <w:t>Дросковского</w:t>
      </w:r>
      <w:proofErr w:type="spellEnd"/>
      <w:r w:rsidRPr="00850312">
        <w:rPr>
          <w:rFonts w:ascii="Times New Roman" w:hAnsi="Times New Roman" w:cs="Times New Roman"/>
          <w:sz w:val="28"/>
          <w:szCs w:val="28"/>
        </w:rPr>
        <w:t xml:space="preserve"> сельского поселения</w:t>
      </w:r>
    </w:p>
    <w:p w:rsidR="006E5D16" w:rsidRDefault="006E5D16" w:rsidP="006E5D16">
      <w:pPr>
        <w:spacing w:after="0" w:line="240" w:lineRule="auto"/>
        <w:ind w:firstLine="709"/>
        <w:outlineLvl w:val="0"/>
        <w:rPr>
          <w:rFonts w:ascii="Times New Roman" w:hAnsi="Times New Roman" w:cs="Times New Roman"/>
          <w:b/>
          <w:bCs/>
          <w:sz w:val="28"/>
        </w:rPr>
      </w:pPr>
    </w:p>
    <w:p w:rsidR="006E5D16" w:rsidRDefault="006E5D16" w:rsidP="006E5D16">
      <w:pPr>
        <w:spacing w:after="0" w:line="240" w:lineRule="auto"/>
        <w:ind w:firstLine="709"/>
        <w:outlineLvl w:val="0"/>
        <w:rPr>
          <w:rFonts w:ascii="Times New Roman" w:hAnsi="Times New Roman" w:cs="Times New Roman"/>
          <w:b/>
          <w:bCs/>
          <w:sz w:val="28"/>
        </w:rPr>
      </w:pPr>
      <w:r>
        <w:rPr>
          <w:rFonts w:ascii="Times New Roman" w:hAnsi="Times New Roman" w:cs="Times New Roman"/>
          <w:b/>
          <w:bCs/>
          <w:sz w:val="28"/>
        </w:rPr>
        <w:t>ПОСТАНОВЛЯЕТ:</w:t>
      </w:r>
    </w:p>
    <w:p w:rsidR="006E5D16" w:rsidRDefault="006E5D16" w:rsidP="006E5D16">
      <w:pPr>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ab/>
      </w:r>
    </w:p>
    <w:p w:rsidR="006E5D16" w:rsidRDefault="006E5D16" w:rsidP="006E5D16">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E174C9">
        <w:rPr>
          <w:rFonts w:ascii="Times New Roman" w:eastAsia="Times New Roman" w:hAnsi="Times New Roman" w:cs="Times New Roman"/>
          <w:color w:val="000000" w:themeColor="text1"/>
          <w:sz w:val="28"/>
          <w:szCs w:val="28"/>
        </w:rPr>
        <w:t xml:space="preserve">Утвердить </w:t>
      </w:r>
      <w:r>
        <w:rPr>
          <w:rFonts w:ascii="Times New Roman" w:eastAsia="Times New Roman" w:hAnsi="Times New Roman" w:cs="Times New Roman"/>
          <w:color w:val="000000" w:themeColor="text1"/>
          <w:sz w:val="28"/>
          <w:szCs w:val="28"/>
        </w:rPr>
        <w:t xml:space="preserve">прилагаемый административный регламент </w:t>
      </w:r>
      <w:r w:rsidRPr="00E174C9">
        <w:rPr>
          <w:rFonts w:ascii="Times New Roman" w:eastAsia="Times New Roman" w:hAnsi="Times New Roman" w:cs="Times New Roman"/>
          <w:color w:val="000000" w:themeColor="text1"/>
          <w:sz w:val="28"/>
          <w:szCs w:val="28"/>
        </w:rPr>
        <w:t xml:space="preserve">предоставления </w:t>
      </w:r>
      <w:r>
        <w:rPr>
          <w:rFonts w:ascii="Times New Roman" w:eastAsia="Times New Roman" w:hAnsi="Times New Roman" w:cs="Times New Roman"/>
          <w:color w:val="000000" w:themeColor="text1"/>
          <w:sz w:val="28"/>
          <w:szCs w:val="28"/>
        </w:rPr>
        <w:t xml:space="preserve">администрацией </w:t>
      </w:r>
      <w:proofErr w:type="spellStart"/>
      <w:r>
        <w:rPr>
          <w:rFonts w:ascii="Times New Roman" w:eastAsia="Times New Roman" w:hAnsi="Times New Roman" w:cs="Times New Roman"/>
          <w:color w:val="000000" w:themeColor="text1"/>
          <w:sz w:val="28"/>
          <w:szCs w:val="28"/>
        </w:rPr>
        <w:t>Дросковского</w:t>
      </w:r>
      <w:proofErr w:type="spellEnd"/>
      <w:r w:rsidRPr="00E174C9">
        <w:rPr>
          <w:rFonts w:ascii="Times New Roman" w:eastAsia="Times New Roman" w:hAnsi="Times New Roman" w:cs="Times New Roman"/>
          <w:color w:val="000000" w:themeColor="text1"/>
          <w:sz w:val="28"/>
          <w:szCs w:val="28"/>
        </w:rPr>
        <w:t xml:space="preserve"> сельско</w:t>
      </w:r>
      <w:r>
        <w:rPr>
          <w:rFonts w:ascii="Times New Roman" w:eastAsia="Times New Roman" w:hAnsi="Times New Roman" w:cs="Times New Roman"/>
          <w:color w:val="000000" w:themeColor="text1"/>
          <w:sz w:val="28"/>
          <w:szCs w:val="28"/>
        </w:rPr>
        <w:t>го</w:t>
      </w:r>
      <w:r w:rsidRPr="00E174C9">
        <w:rPr>
          <w:rFonts w:ascii="Times New Roman" w:eastAsia="Times New Roman" w:hAnsi="Times New Roman" w:cs="Times New Roman"/>
          <w:color w:val="000000" w:themeColor="text1"/>
          <w:sz w:val="28"/>
          <w:szCs w:val="28"/>
        </w:rPr>
        <w:t xml:space="preserve"> поселени</w:t>
      </w:r>
      <w:r>
        <w:rPr>
          <w:rFonts w:ascii="Times New Roman" w:eastAsia="Times New Roman" w:hAnsi="Times New Roman" w:cs="Times New Roman"/>
          <w:color w:val="000000" w:themeColor="text1"/>
          <w:sz w:val="28"/>
          <w:szCs w:val="28"/>
        </w:rPr>
        <w:t>я</w:t>
      </w:r>
      <w:r w:rsidRPr="00E174C9">
        <w:rPr>
          <w:rFonts w:ascii="Times New Roman" w:eastAsia="Times New Roman" w:hAnsi="Times New Roman" w:cs="Times New Roman"/>
          <w:color w:val="000000" w:themeColor="text1"/>
          <w:sz w:val="28"/>
          <w:szCs w:val="28"/>
        </w:rPr>
        <w:t xml:space="preserve"> муниципальной услуги «Совершение нотариальных действий</w:t>
      </w:r>
      <w:r>
        <w:rPr>
          <w:rFonts w:ascii="Times New Roman" w:eastAsia="Times New Roman" w:hAnsi="Times New Roman" w:cs="Times New Roman"/>
          <w:color w:val="000000" w:themeColor="text1"/>
          <w:sz w:val="28"/>
          <w:szCs w:val="28"/>
        </w:rPr>
        <w:t xml:space="preserve">, </w:t>
      </w:r>
      <w:r w:rsidRPr="00275BD0">
        <w:rPr>
          <w:rFonts w:ascii="Times New Roman" w:eastAsia="Times New Roman" w:hAnsi="Times New Roman" w:cs="Times New Roman"/>
          <w:color w:val="000000" w:themeColor="text1"/>
          <w:sz w:val="28"/>
          <w:szCs w:val="28"/>
        </w:rPr>
        <w:t>предусмотренных законодательством, в случае отсутствия в поселении нотариуса</w:t>
      </w:r>
      <w:r>
        <w:rPr>
          <w:rFonts w:ascii="Times New Roman" w:eastAsia="Times New Roman" w:hAnsi="Times New Roman" w:cs="Times New Roman"/>
          <w:color w:val="000000" w:themeColor="text1"/>
          <w:sz w:val="28"/>
          <w:szCs w:val="28"/>
        </w:rPr>
        <w:t>»</w:t>
      </w:r>
      <w:r w:rsidRPr="00E174C9">
        <w:rPr>
          <w:rFonts w:ascii="Times New Roman" w:eastAsia="Times New Roman" w:hAnsi="Times New Roman" w:cs="Times New Roman"/>
          <w:color w:val="000000" w:themeColor="text1"/>
          <w:sz w:val="28"/>
          <w:szCs w:val="28"/>
        </w:rPr>
        <w:t>.</w:t>
      </w:r>
    </w:p>
    <w:p w:rsidR="006E5D16" w:rsidRPr="00A75011" w:rsidRDefault="006E5D16" w:rsidP="006E5D16">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A75011">
        <w:rPr>
          <w:rFonts w:ascii="Times New Roman" w:eastAsia="Times New Roman" w:hAnsi="Times New Roman" w:cs="Times New Roman"/>
          <w:color w:val="000000" w:themeColor="text1"/>
          <w:sz w:val="28"/>
          <w:szCs w:val="28"/>
        </w:rPr>
        <w:t>Признать утратившим силу</w:t>
      </w:r>
      <w:r>
        <w:rPr>
          <w:rFonts w:ascii="Times New Roman" w:eastAsia="Times New Roman" w:hAnsi="Times New Roman" w:cs="Times New Roman"/>
          <w:color w:val="000000" w:themeColor="text1"/>
          <w:sz w:val="28"/>
          <w:szCs w:val="28"/>
        </w:rPr>
        <w:t xml:space="preserve"> </w:t>
      </w:r>
      <w:r w:rsidRPr="00A75011">
        <w:rPr>
          <w:rFonts w:ascii="Times New Roman" w:eastAsia="Times New Roman" w:hAnsi="Times New Roman" w:cs="Times New Roman"/>
          <w:color w:val="000000" w:themeColor="text1"/>
          <w:sz w:val="28"/>
          <w:szCs w:val="28"/>
        </w:rPr>
        <w:fldChar w:fldCharType="begin"/>
      </w:r>
      <w:r w:rsidRPr="00A75011">
        <w:rPr>
          <w:rFonts w:ascii="Times New Roman" w:eastAsia="Times New Roman" w:hAnsi="Times New Roman" w:cs="Times New Roman"/>
          <w:color w:val="000000" w:themeColor="text1"/>
          <w:sz w:val="28"/>
          <w:szCs w:val="28"/>
        </w:rPr>
        <w:instrText xml:space="preserve"> HYPERLINK "http://regsrv:8080/content/act/01568de7-14e4-4b1a-97fe-92dea5f8de6e.doc" \t "Cancelling" </w:instrText>
      </w:r>
      <w:r w:rsidRPr="00A75011">
        <w:rPr>
          <w:rFonts w:ascii="Times New Roman" w:eastAsia="Times New Roman" w:hAnsi="Times New Roman" w:cs="Times New Roman"/>
          <w:color w:val="000000" w:themeColor="text1"/>
          <w:sz w:val="28"/>
          <w:szCs w:val="28"/>
        </w:rPr>
        <w:fldChar w:fldCharType="separate"/>
      </w:r>
      <w:r>
        <w:rPr>
          <w:rFonts w:ascii="Times New Roman" w:eastAsia="Times New Roman" w:hAnsi="Times New Roman" w:cs="Times New Roman"/>
          <w:color w:val="000000" w:themeColor="text1"/>
          <w:sz w:val="28"/>
          <w:szCs w:val="28"/>
        </w:rPr>
        <w:t>постановление</w:t>
      </w:r>
      <w:r w:rsidRPr="00A75011">
        <w:rPr>
          <w:rFonts w:ascii="Times New Roman" w:eastAsia="Times New Roman" w:hAnsi="Times New Roman" w:cs="Times New Roman"/>
          <w:color w:val="000000" w:themeColor="text1"/>
          <w:sz w:val="28"/>
          <w:szCs w:val="28"/>
        </w:rPr>
        <w:t xml:space="preserve"> администрации </w:t>
      </w:r>
      <w:proofErr w:type="spellStart"/>
      <w:r>
        <w:rPr>
          <w:rFonts w:ascii="Times New Roman" w:eastAsia="Times New Roman" w:hAnsi="Times New Roman" w:cs="Times New Roman"/>
          <w:color w:val="000000" w:themeColor="text1"/>
          <w:sz w:val="28"/>
          <w:szCs w:val="28"/>
        </w:rPr>
        <w:t>Дросковского</w:t>
      </w:r>
      <w:proofErr w:type="spellEnd"/>
      <w:r w:rsidRPr="00A75011">
        <w:rPr>
          <w:rFonts w:ascii="Times New Roman" w:eastAsia="Times New Roman" w:hAnsi="Times New Roman" w:cs="Times New Roman"/>
          <w:color w:val="000000" w:themeColor="text1"/>
          <w:sz w:val="28"/>
          <w:szCs w:val="28"/>
        </w:rPr>
        <w:t xml:space="preserve"> сельского поселения от </w:t>
      </w:r>
      <w:r>
        <w:rPr>
          <w:rFonts w:ascii="Times New Roman" w:eastAsia="Times New Roman" w:hAnsi="Times New Roman" w:cs="Times New Roman"/>
          <w:color w:val="000000" w:themeColor="text1"/>
          <w:sz w:val="28"/>
          <w:szCs w:val="28"/>
        </w:rPr>
        <w:t xml:space="preserve">15 мая </w:t>
      </w:r>
      <w:r w:rsidRPr="00A75011">
        <w:rPr>
          <w:rFonts w:ascii="Times New Roman" w:eastAsia="Times New Roman" w:hAnsi="Times New Roman" w:cs="Times New Roman"/>
          <w:color w:val="000000" w:themeColor="text1"/>
          <w:sz w:val="28"/>
          <w:szCs w:val="28"/>
        </w:rPr>
        <w:t>201</w:t>
      </w:r>
      <w:r>
        <w:rPr>
          <w:rFonts w:ascii="Times New Roman" w:eastAsia="Times New Roman" w:hAnsi="Times New Roman" w:cs="Times New Roman"/>
          <w:color w:val="000000" w:themeColor="text1"/>
          <w:sz w:val="28"/>
          <w:szCs w:val="28"/>
        </w:rPr>
        <w:t>2</w:t>
      </w:r>
      <w:r w:rsidRPr="00A75011">
        <w:rPr>
          <w:rFonts w:ascii="Times New Roman" w:eastAsia="Times New Roman" w:hAnsi="Times New Roman" w:cs="Times New Roman"/>
          <w:color w:val="000000" w:themeColor="text1"/>
          <w:sz w:val="28"/>
          <w:szCs w:val="28"/>
        </w:rPr>
        <w:t xml:space="preserve"> г</w:t>
      </w:r>
      <w:r>
        <w:rPr>
          <w:rFonts w:ascii="Times New Roman" w:eastAsia="Times New Roman" w:hAnsi="Times New Roman" w:cs="Times New Roman"/>
          <w:color w:val="000000" w:themeColor="text1"/>
          <w:sz w:val="28"/>
          <w:szCs w:val="28"/>
        </w:rPr>
        <w:t>ода</w:t>
      </w:r>
      <w:r w:rsidRPr="00A75011">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20</w:t>
      </w:r>
      <w:r w:rsidRPr="00A7501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75011">
        <w:rPr>
          <w:rFonts w:ascii="Times New Roman" w:eastAsia="Times New Roman" w:hAnsi="Times New Roman" w:cs="Times New Roman"/>
          <w:color w:val="000000" w:themeColor="text1"/>
          <w:sz w:val="28"/>
          <w:szCs w:val="28"/>
        </w:rPr>
        <w:t>О принятии  административного регламента предоставления муниципальной услуги</w:t>
      </w:r>
      <w:r>
        <w:rPr>
          <w:rFonts w:ascii="Times New Roman" w:eastAsia="Times New Roman" w:hAnsi="Times New Roman" w:cs="Times New Roman"/>
          <w:color w:val="000000" w:themeColor="text1"/>
          <w:sz w:val="28"/>
          <w:szCs w:val="28"/>
        </w:rPr>
        <w:t xml:space="preserve"> </w:t>
      </w:r>
      <w:r w:rsidRPr="00A75011">
        <w:rPr>
          <w:rFonts w:ascii="Times New Roman" w:eastAsia="Times New Roman" w:hAnsi="Times New Roman" w:cs="Times New Roman"/>
          <w:color w:val="000000" w:themeColor="text1"/>
          <w:sz w:val="28"/>
          <w:szCs w:val="28"/>
        </w:rPr>
        <w:t>«По совершению нотариальных действий»</w:t>
      </w:r>
      <w:r>
        <w:rPr>
          <w:rFonts w:ascii="Times New Roman" w:eastAsia="Times New Roman" w:hAnsi="Times New Roman" w:cs="Times New Roman"/>
          <w:color w:val="000000" w:themeColor="text1"/>
          <w:sz w:val="28"/>
          <w:szCs w:val="28"/>
        </w:rPr>
        <w:t>.</w:t>
      </w:r>
      <w:r w:rsidRPr="00A7501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p>
    <w:p w:rsidR="006E5D16" w:rsidRPr="00A3768B" w:rsidRDefault="006E5D16" w:rsidP="006E5D16">
      <w:pPr>
        <w:pStyle w:val="a4"/>
        <w:numPr>
          <w:ilvl w:val="0"/>
          <w:numId w:val="2"/>
        </w:numPr>
        <w:spacing w:after="0" w:line="240" w:lineRule="auto"/>
        <w:ind w:left="0" w:right="-5" w:firstLine="709"/>
        <w:jc w:val="both"/>
        <w:rPr>
          <w:rFonts w:ascii="Times New Roman" w:hAnsi="Times New Roman"/>
          <w:sz w:val="28"/>
          <w:szCs w:val="28"/>
        </w:rPr>
      </w:pPr>
      <w:r w:rsidRPr="00A75011">
        <w:rPr>
          <w:color w:val="000000" w:themeColor="text1"/>
          <w:sz w:val="28"/>
          <w:szCs w:val="28"/>
        </w:rPr>
        <w:fldChar w:fldCharType="end"/>
      </w:r>
      <w:proofErr w:type="gramStart"/>
      <w:r w:rsidRPr="00A3768B">
        <w:rPr>
          <w:rFonts w:ascii="Times New Roman" w:eastAsia="Times New Roman" w:hAnsi="Times New Roman" w:cs="Times New Roman"/>
          <w:sz w:val="28"/>
          <w:szCs w:val="28"/>
        </w:rPr>
        <w:t>Разместить</w:t>
      </w:r>
      <w:proofErr w:type="gramEnd"/>
      <w:r w:rsidRPr="00A3768B">
        <w:rPr>
          <w:rFonts w:ascii="Times New Roman" w:eastAsia="Times New Roman" w:hAnsi="Times New Roman" w:cs="Times New Roman"/>
          <w:sz w:val="28"/>
          <w:szCs w:val="28"/>
        </w:rPr>
        <w:t xml:space="preserve"> настоящее постановление на официальном сайте</w:t>
      </w:r>
      <w:r w:rsidRPr="00A3768B">
        <w:rPr>
          <w:rFonts w:ascii="Times New Roman" w:hAnsi="Times New Roman" w:cs="Times New Roman"/>
          <w:sz w:val="28"/>
          <w:szCs w:val="28"/>
        </w:rPr>
        <w:t xml:space="preserve"> муниципального образования «</w:t>
      </w:r>
      <w:proofErr w:type="spellStart"/>
      <w:r w:rsidRPr="00A3768B">
        <w:rPr>
          <w:rFonts w:ascii="Times New Roman" w:hAnsi="Times New Roman" w:cs="Times New Roman"/>
          <w:sz w:val="28"/>
          <w:szCs w:val="28"/>
        </w:rPr>
        <w:t>Дросковское</w:t>
      </w:r>
      <w:proofErr w:type="spellEnd"/>
      <w:r w:rsidRPr="00A3768B">
        <w:rPr>
          <w:rFonts w:ascii="Times New Roman" w:hAnsi="Times New Roman" w:cs="Times New Roman"/>
          <w:sz w:val="28"/>
          <w:szCs w:val="28"/>
        </w:rPr>
        <w:t xml:space="preserve"> сельское поселение» в сети «Интернет».</w:t>
      </w:r>
      <w:r w:rsidRPr="00A3768B">
        <w:rPr>
          <w:rFonts w:ascii="Times New Roman" w:eastAsia="Times New Roman" w:hAnsi="Times New Roman" w:cs="Times New Roman"/>
          <w:sz w:val="28"/>
          <w:szCs w:val="28"/>
        </w:rPr>
        <w:t xml:space="preserve"> </w:t>
      </w:r>
    </w:p>
    <w:p w:rsidR="006E5D16" w:rsidRDefault="006E5D16" w:rsidP="006E5D16">
      <w:pPr>
        <w:pStyle w:val="a4"/>
        <w:numPr>
          <w:ilvl w:val="0"/>
          <w:numId w:val="2"/>
        </w:numPr>
        <w:tabs>
          <w:tab w:val="left" w:pos="0"/>
        </w:tabs>
        <w:spacing w:after="0" w:line="240" w:lineRule="auto"/>
        <w:ind w:left="0" w:right="-5" w:firstLine="709"/>
        <w:jc w:val="both"/>
        <w:rPr>
          <w:rFonts w:ascii="Times New Roman" w:hAnsi="Times New Roman" w:cs="Times New Roman"/>
          <w:sz w:val="28"/>
          <w:szCs w:val="28"/>
        </w:rPr>
      </w:pPr>
      <w:proofErr w:type="gramStart"/>
      <w:r w:rsidRPr="00A75011">
        <w:rPr>
          <w:rFonts w:ascii="Times New Roman" w:hAnsi="Times New Roman" w:cs="Times New Roman"/>
          <w:sz w:val="28"/>
          <w:szCs w:val="28"/>
        </w:rPr>
        <w:t>Контроль за</w:t>
      </w:r>
      <w:proofErr w:type="gramEnd"/>
      <w:r w:rsidRPr="00A75011">
        <w:rPr>
          <w:rFonts w:ascii="Times New Roman" w:hAnsi="Times New Roman" w:cs="Times New Roman"/>
          <w:sz w:val="28"/>
          <w:szCs w:val="28"/>
        </w:rPr>
        <w:t xml:space="preserve"> исполнением настоящего постановления оставляю за собой.</w:t>
      </w:r>
    </w:p>
    <w:p w:rsidR="006E5D16" w:rsidRDefault="006E5D16" w:rsidP="006E5D16">
      <w:pPr>
        <w:tabs>
          <w:tab w:val="left" w:pos="3360"/>
        </w:tabs>
        <w:spacing w:after="0" w:line="240" w:lineRule="auto"/>
        <w:ind w:right="-5"/>
        <w:jc w:val="both"/>
        <w:rPr>
          <w:rFonts w:ascii="Times New Roman" w:hAnsi="Times New Roman" w:cs="Times New Roman"/>
          <w:sz w:val="28"/>
          <w:szCs w:val="28"/>
        </w:rPr>
      </w:pPr>
    </w:p>
    <w:p w:rsidR="006E5D16" w:rsidRPr="00275BD0" w:rsidRDefault="006E5D16" w:rsidP="006E5D16">
      <w:pPr>
        <w:tabs>
          <w:tab w:val="left" w:pos="3360"/>
        </w:tabs>
        <w:spacing w:after="0" w:line="240" w:lineRule="auto"/>
        <w:ind w:right="-5"/>
        <w:jc w:val="both"/>
        <w:rPr>
          <w:rFonts w:ascii="Times New Roman" w:hAnsi="Times New Roman" w:cs="Times New Roman"/>
          <w:sz w:val="28"/>
          <w:szCs w:val="28"/>
        </w:rPr>
        <w:sectPr w:rsidR="006E5D16" w:rsidRPr="00275BD0" w:rsidSect="00A75011">
          <w:pgSz w:w="11906" w:h="16838"/>
          <w:pgMar w:top="1134" w:right="567" w:bottom="1134" w:left="1418" w:header="709" w:footer="709" w:gutter="0"/>
          <w:cols w:space="708"/>
          <w:docGrid w:linePitch="360"/>
        </w:sectPr>
      </w:pPr>
      <w:r w:rsidRPr="00A75011">
        <w:rPr>
          <w:rFonts w:ascii="Times New Roman" w:hAnsi="Times New Roman" w:cs="Times New Roman"/>
          <w:sz w:val="28"/>
          <w:szCs w:val="28"/>
        </w:rPr>
        <w:t xml:space="preserve">Глава </w:t>
      </w:r>
      <w:proofErr w:type="spellStart"/>
      <w:r w:rsidRPr="00A75011">
        <w:rPr>
          <w:rFonts w:ascii="Times New Roman" w:hAnsi="Times New Roman" w:cs="Times New Roman"/>
          <w:sz w:val="28"/>
          <w:szCs w:val="28"/>
        </w:rPr>
        <w:t>Дросковского</w:t>
      </w:r>
      <w:proofErr w:type="spellEnd"/>
      <w:r w:rsidRPr="00A75011">
        <w:rPr>
          <w:rFonts w:ascii="Times New Roman" w:hAnsi="Times New Roman" w:cs="Times New Roman"/>
          <w:sz w:val="28"/>
          <w:szCs w:val="28"/>
        </w:rPr>
        <w:t xml:space="preserve"> сельского поселения </w:t>
      </w:r>
      <w:r w:rsidRPr="00A75011">
        <w:rPr>
          <w:rFonts w:ascii="Times New Roman" w:hAnsi="Times New Roman" w:cs="Times New Roman"/>
          <w:sz w:val="28"/>
          <w:szCs w:val="28"/>
        </w:rPr>
        <w:tab/>
        <w:t xml:space="preserve"> </w:t>
      </w:r>
      <w:r w:rsidRPr="00A75011">
        <w:rPr>
          <w:rFonts w:ascii="Times New Roman" w:hAnsi="Times New Roman" w:cs="Times New Roman"/>
          <w:sz w:val="28"/>
          <w:szCs w:val="28"/>
        </w:rPr>
        <w:tab/>
      </w:r>
      <w:r>
        <w:rPr>
          <w:rFonts w:ascii="Times New Roman" w:hAnsi="Times New Roman" w:cs="Times New Roman"/>
          <w:sz w:val="28"/>
          <w:szCs w:val="28"/>
        </w:rPr>
        <w:tab/>
        <w:t xml:space="preserve">                   Г.Д. Внуков</w:t>
      </w:r>
    </w:p>
    <w:p w:rsidR="006E5D16" w:rsidRPr="00BB1542" w:rsidRDefault="006E5D16" w:rsidP="006E5D16">
      <w:pPr>
        <w:spacing w:after="0" w:line="240" w:lineRule="auto"/>
        <w:ind w:left="5670"/>
        <w:rPr>
          <w:rFonts w:ascii="Times New Roman" w:hAnsi="Times New Roman" w:cs="Times New Roman"/>
          <w:sz w:val="24"/>
          <w:szCs w:val="24"/>
        </w:rPr>
      </w:pPr>
      <w:r w:rsidRPr="00BB1542">
        <w:rPr>
          <w:rFonts w:ascii="Times New Roman" w:hAnsi="Times New Roman" w:cs="Times New Roman"/>
          <w:sz w:val="24"/>
          <w:szCs w:val="24"/>
        </w:rPr>
        <w:lastRenderedPageBreak/>
        <w:t xml:space="preserve">Приложение </w:t>
      </w:r>
      <w:proofErr w:type="gramStart"/>
      <w:r w:rsidRPr="00BB1542">
        <w:rPr>
          <w:rFonts w:ascii="Times New Roman" w:hAnsi="Times New Roman" w:cs="Times New Roman"/>
          <w:sz w:val="24"/>
          <w:szCs w:val="24"/>
        </w:rPr>
        <w:t>к</w:t>
      </w:r>
      <w:proofErr w:type="gramEnd"/>
    </w:p>
    <w:p w:rsidR="006E5D16" w:rsidRPr="00BB1542" w:rsidRDefault="006E5D16" w:rsidP="006E5D16">
      <w:pPr>
        <w:pStyle w:val="a4"/>
        <w:tabs>
          <w:tab w:val="left" w:pos="0"/>
        </w:tabs>
        <w:autoSpaceDE w:val="0"/>
        <w:autoSpaceDN w:val="0"/>
        <w:adjustRightInd w:val="0"/>
        <w:spacing w:after="0" w:line="240" w:lineRule="auto"/>
        <w:ind w:left="5670"/>
        <w:rPr>
          <w:rFonts w:ascii="Times New Roman" w:hAnsi="Times New Roman" w:cs="Times New Roman"/>
          <w:sz w:val="24"/>
          <w:szCs w:val="24"/>
        </w:rPr>
      </w:pPr>
      <w:r w:rsidRPr="00BB1542">
        <w:rPr>
          <w:rFonts w:ascii="Times New Roman" w:hAnsi="Times New Roman" w:cs="Times New Roman"/>
          <w:sz w:val="24"/>
          <w:szCs w:val="24"/>
        </w:rPr>
        <w:t xml:space="preserve">к постановлению администрации </w:t>
      </w:r>
      <w:proofErr w:type="spellStart"/>
      <w:r w:rsidRPr="00BB1542">
        <w:rPr>
          <w:rFonts w:ascii="Times New Roman" w:hAnsi="Times New Roman" w:cs="Times New Roman"/>
          <w:sz w:val="24"/>
          <w:szCs w:val="24"/>
        </w:rPr>
        <w:t>Дросковского</w:t>
      </w:r>
      <w:proofErr w:type="spellEnd"/>
      <w:r w:rsidRPr="00BB1542">
        <w:rPr>
          <w:rFonts w:ascii="Times New Roman" w:hAnsi="Times New Roman" w:cs="Times New Roman"/>
          <w:sz w:val="24"/>
          <w:szCs w:val="24"/>
        </w:rPr>
        <w:t xml:space="preserve"> сельского поселения</w:t>
      </w:r>
    </w:p>
    <w:p w:rsidR="006E5D16" w:rsidRPr="00BB1542" w:rsidRDefault="006E5D16" w:rsidP="006E5D16">
      <w:pPr>
        <w:pStyle w:val="a4"/>
        <w:tabs>
          <w:tab w:val="left" w:pos="0"/>
        </w:tabs>
        <w:autoSpaceDE w:val="0"/>
        <w:autoSpaceDN w:val="0"/>
        <w:adjustRightInd w:val="0"/>
        <w:spacing w:after="0" w:line="240" w:lineRule="auto"/>
        <w:ind w:left="5670"/>
        <w:rPr>
          <w:rFonts w:ascii="Times New Roman" w:hAnsi="Times New Roman" w:cs="Times New Roman"/>
          <w:sz w:val="24"/>
          <w:szCs w:val="24"/>
        </w:rPr>
      </w:pPr>
      <w:r w:rsidRPr="00BB1542">
        <w:rPr>
          <w:rFonts w:ascii="Times New Roman" w:hAnsi="Times New Roman" w:cs="Times New Roman"/>
          <w:sz w:val="24"/>
          <w:szCs w:val="24"/>
        </w:rPr>
        <w:t xml:space="preserve">от </w:t>
      </w:r>
      <w:r>
        <w:rPr>
          <w:rFonts w:ascii="Times New Roman" w:hAnsi="Times New Roman" w:cs="Times New Roman"/>
          <w:sz w:val="24"/>
          <w:szCs w:val="24"/>
        </w:rPr>
        <w:t>4</w:t>
      </w:r>
      <w:r w:rsidRPr="00BB1542">
        <w:rPr>
          <w:rFonts w:ascii="Times New Roman" w:hAnsi="Times New Roman" w:cs="Times New Roman"/>
          <w:sz w:val="24"/>
          <w:szCs w:val="24"/>
        </w:rPr>
        <w:t xml:space="preserve"> </w:t>
      </w:r>
      <w:r>
        <w:rPr>
          <w:rFonts w:ascii="Times New Roman" w:hAnsi="Times New Roman" w:cs="Times New Roman"/>
          <w:sz w:val="24"/>
          <w:szCs w:val="24"/>
        </w:rPr>
        <w:t>мая</w:t>
      </w:r>
      <w:r w:rsidRPr="00BB1542">
        <w:rPr>
          <w:rFonts w:ascii="Times New Roman" w:hAnsi="Times New Roman" w:cs="Times New Roman"/>
          <w:sz w:val="24"/>
          <w:szCs w:val="24"/>
        </w:rPr>
        <w:t xml:space="preserve"> 2023 года № 19</w:t>
      </w:r>
    </w:p>
    <w:p w:rsidR="006E5D16" w:rsidRPr="00596B9E" w:rsidRDefault="006E5D16" w:rsidP="006E5D16">
      <w:pPr>
        <w:pStyle w:val="a4"/>
        <w:spacing w:after="0" w:line="240" w:lineRule="auto"/>
        <w:ind w:left="1654"/>
        <w:rPr>
          <w:rFonts w:ascii="Times New Roman" w:eastAsia="Times New Roman" w:hAnsi="Times New Roman"/>
          <w:sz w:val="28"/>
          <w:szCs w:val="28"/>
        </w:rPr>
      </w:pPr>
    </w:p>
    <w:p w:rsidR="006E5D16" w:rsidRPr="00275BD0" w:rsidRDefault="006E5D16" w:rsidP="006E5D16">
      <w:pPr>
        <w:pStyle w:val="a4"/>
        <w:spacing w:after="0" w:line="240" w:lineRule="auto"/>
        <w:ind w:left="0"/>
        <w:jc w:val="center"/>
        <w:rPr>
          <w:rFonts w:ascii="Times New Roman" w:eastAsia="Times New Roman" w:hAnsi="Times New Roman"/>
          <w:sz w:val="28"/>
          <w:szCs w:val="28"/>
        </w:rPr>
      </w:pPr>
      <w:r w:rsidRPr="00275BD0">
        <w:rPr>
          <w:rFonts w:ascii="Times New Roman" w:hAnsi="Times New Roman"/>
          <w:b/>
          <w:sz w:val="24"/>
          <w:szCs w:val="24"/>
        </w:rPr>
        <w:t>АДМИНИСТРАТИВНЫЙ РЕГЛАМЕНТ</w:t>
      </w:r>
    </w:p>
    <w:p w:rsidR="006E5D16" w:rsidRPr="007A7CEA" w:rsidRDefault="006E5D16" w:rsidP="006E5D16">
      <w:pPr>
        <w:pStyle w:val="a4"/>
        <w:spacing w:after="0" w:line="240" w:lineRule="auto"/>
        <w:ind w:left="0"/>
        <w:jc w:val="center"/>
        <w:rPr>
          <w:rFonts w:ascii="Times New Roman" w:hAnsi="Times New Roman"/>
          <w:b/>
          <w:sz w:val="24"/>
          <w:szCs w:val="24"/>
        </w:rPr>
      </w:pPr>
      <w:r w:rsidRPr="00596B9E">
        <w:rPr>
          <w:rFonts w:ascii="Times New Roman" w:hAnsi="Times New Roman"/>
          <w:b/>
          <w:sz w:val="24"/>
          <w:szCs w:val="24"/>
        </w:rPr>
        <w:t xml:space="preserve">ПРЕДОСТАВЛЕНИЯ АДМИНИСТРАЦИЕЙ </w:t>
      </w:r>
      <w:r>
        <w:rPr>
          <w:rFonts w:ascii="Times New Roman" w:hAnsi="Times New Roman"/>
          <w:b/>
          <w:sz w:val="24"/>
          <w:szCs w:val="24"/>
        </w:rPr>
        <w:t>ДРОСКОВСКОГО</w:t>
      </w:r>
      <w:r w:rsidRPr="00596B9E">
        <w:rPr>
          <w:rFonts w:ascii="Times New Roman" w:hAnsi="Times New Roman"/>
          <w:b/>
          <w:sz w:val="24"/>
          <w:szCs w:val="24"/>
        </w:rPr>
        <w:t xml:space="preserve"> СЕЛЬСКОГО ПОСЕЛЕНИЯ МУНИЦИПАЛЬНОЙ УСЛУГИ «СОВЕРШЕНИЕ НОТАРИАЛЬНЫХ ДЕЙСТВИЙ, </w:t>
      </w:r>
      <w:r w:rsidRPr="007A7CEA">
        <w:rPr>
          <w:rFonts w:ascii="Times New Roman" w:hAnsi="Times New Roman"/>
          <w:b/>
          <w:sz w:val="24"/>
          <w:szCs w:val="24"/>
        </w:rPr>
        <w:t>ПРЕДУСМОТРЕННЫХ ЗАКОНОДАТЕЛЬСТВОМ, В СЛУЧАЕ ОТСУТСТВИЯ В ПОСЕЛЕНИИ НОТАРИУСА»</w:t>
      </w:r>
    </w:p>
    <w:p w:rsidR="006E5D16" w:rsidRPr="007A7CEA" w:rsidRDefault="006E5D16" w:rsidP="006E5D16">
      <w:pPr>
        <w:pStyle w:val="a4"/>
        <w:spacing w:after="0" w:line="240" w:lineRule="auto"/>
        <w:ind w:left="1654"/>
        <w:rPr>
          <w:rFonts w:ascii="Times New Roman" w:hAnsi="Times New Roman"/>
          <w:b/>
          <w:sz w:val="24"/>
          <w:szCs w:val="24"/>
        </w:rPr>
      </w:pPr>
    </w:p>
    <w:p w:rsidR="006E5D16" w:rsidRPr="007A7CEA" w:rsidRDefault="006E5D16" w:rsidP="006E5D16">
      <w:pPr>
        <w:pStyle w:val="a4"/>
        <w:numPr>
          <w:ilvl w:val="0"/>
          <w:numId w:val="3"/>
        </w:numPr>
        <w:spacing w:after="0" w:line="240" w:lineRule="auto"/>
        <w:ind w:left="0" w:firstLine="0"/>
        <w:jc w:val="center"/>
        <w:rPr>
          <w:rFonts w:ascii="Times New Roman" w:hAnsi="Times New Roman"/>
          <w:b/>
          <w:sz w:val="24"/>
          <w:szCs w:val="24"/>
        </w:rPr>
      </w:pPr>
      <w:r w:rsidRPr="007A7CEA">
        <w:rPr>
          <w:rFonts w:ascii="Times New Roman" w:hAnsi="Times New Roman"/>
          <w:b/>
          <w:sz w:val="24"/>
          <w:szCs w:val="24"/>
        </w:rPr>
        <w:t>Общие положения</w:t>
      </w:r>
    </w:p>
    <w:p w:rsidR="006E5D16" w:rsidRPr="007A7CEA" w:rsidRDefault="006E5D16" w:rsidP="006E5D16">
      <w:pPr>
        <w:pStyle w:val="a4"/>
        <w:spacing w:after="0" w:line="240" w:lineRule="auto"/>
        <w:ind w:left="1654"/>
        <w:jc w:val="both"/>
        <w:rPr>
          <w:rFonts w:ascii="Times New Roman" w:hAnsi="Times New Roman"/>
          <w:sz w:val="24"/>
          <w:szCs w:val="24"/>
        </w:rPr>
      </w:pPr>
    </w:p>
    <w:p w:rsidR="006E5D16" w:rsidRPr="00236A8F" w:rsidRDefault="006E5D16" w:rsidP="006E5D16">
      <w:pPr>
        <w:pStyle w:val="a4"/>
        <w:numPr>
          <w:ilvl w:val="1"/>
          <w:numId w:val="3"/>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Наименование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Административный регламент предоставления администрацией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6E5D16" w:rsidRPr="007A7CEA" w:rsidRDefault="006E5D16" w:rsidP="006E5D16">
      <w:pPr>
        <w:pStyle w:val="a4"/>
        <w:spacing w:after="0" w:line="240" w:lineRule="auto"/>
        <w:ind w:left="0" w:firstLine="709"/>
        <w:jc w:val="both"/>
        <w:rPr>
          <w:rFonts w:ascii="Times New Roman" w:hAnsi="Times New Roman"/>
          <w:sz w:val="24"/>
          <w:szCs w:val="24"/>
        </w:rPr>
      </w:pP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236A8F">
        <w:rPr>
          <w:rFonts w:ascii="Times New Roman" w:hAnsi="Times New Roman"/>
          <w:sz w:val="24"/>
          <w:szCs w:val="24"/>
        </w:rPr>
        <w:t>1.2. Наименование органа, предоставляющего муниципальную услугу.</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В связи с отсутствием в поселении нотариуса, муниципальная услуга предоставляется администрацией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 и осуществляется через главу поселения и специально уполномоченное должностное лицо администрации поселения (далее – должностные лица).</w:t>
      </w:r>
    </w:p>
    <w:p w:rsidR="006E5D16" w:rsidRPr="007A7CEA" w:rsidRDefault="006E5D16" w:rsidP="006E5D16">
      <w:pPr>
        <w:pStyle w:val="a4"/>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p>
    <w:p w:rsidR="006E5D16" w:rsidRPr="00236A8F" w:rsidRDefault="006E5D16" w:rsidP="006E5D16">
      <w:pPr>
        <w:pStyle w:val="a4"/>
        <w:spacing w:after="0" w:line="240" w:lineRule="auto"/>
        <w:ind w:left="0" w:firstLine="709"/>
        <w:jc w:val="both"/>
        <w:rPr>
          <w:rFonts w:ascii="Times New Roman" w:hAnsi="Times New Roman"/>
          <w:sz w:val="24"/>
          <w:szCs w:val="24"/>
        </w:rPr>
      </w:pPr>
      <w:r w:rsidRPr="00236A8F">
        <w:rPr>
          <w:rFonts w:ascii="Times New Roman" w:hAnsi="Times New Roman"/>
          <w:sz w:val="24"/>
          <w:szCs w:val="24"/>
        </w:rPr>
        <w:t xml:space="preserve">1.3. Предоставление муниципальной услуги осуществляется в соответствии </w:t>
      </w:r>
      <w:proofErr w:type="gramStart"/>
      <w:r w:rsidRPr="00236A8F">
        <w:rPr>
          <w:rFonts w:ascii="Times New Roman" w:hAnsi="Times New Roman"/>
          <w:sz w:val="24"/>
          <w:szCs w:val="24"/>
        </w:rPr>
        <w:t>с</w:t>
      </w:r>
      <w:proofErr w:type="gramEnd"/>
      <w:r w:rsidRPr="00236A8F">
        <w:rPr>
          <w:rFonts w:ascii="Times New Roman" w:hAnsi="Times New Roman"/>
          <w:sz w:val="24"/>
          <w:szCs w:val="24"/>
        </w:rPr>
        <w:t>:</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Конституцией Российской Федерации;</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Гражданским кодексом Российской Федерации (далее – Кодекс);</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Налоговым Кодексом Российской Федерации;</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Федеральным законом от 02 мая 2006 года № 59-ФЗ «О порядке рассмотрения обращений граждан Российской Федерации»;</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Федеральным законом от 11 февраля 1993 года № 4462-1 «Основы законодательства Российской Федерации о нотариате» (далее – Основы);</w:t>
      </w:r>
    </w:p>
    <w:p w:rsidR="006E5D16" w:rsidRPr="007A7CEA" w:rsidRDefault="006E5D16" w:rsidP="006E5D16">
      <w:pPr>
        <w:pStyle w:val="a4"/>
        <w:numPr>
          <w:ilvl w:val="0"/>
          <w:numId w:val="4"/>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Уставом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w:t>
      </w:r>
    </w:p>
    <w:p w:rsidR="006E5D16" w:rsidRPr="007A7CEA" w:rsidRDefault="006E5D16" w:rsidP="006E5D16">
      <w:pPr>
        <w:pStyle w:val="a4"/>
        <w:spacing w:after="0" w:line="240" w:lineRule="auto"/>
        <w:ind w:left="1654"/>
        <w:jc w:val="both"/>
        <w:rPr>
          <w:rFonts w:ascii="Times New Roman" w:hAnsi="Times New Roman"/>
          <w:sz w:val="24"/>
          <w:szCs w:val="24"/>
        </w:rPr>
      </w:pPr>
    </w:p>
    <w:p w:rsidR="006E5D16" w:rsidRPr="00236A8F" w:rsidRDefault="006E5D16" w:rsidP="006E5D16">
      <w:pPr>
        <w:pStyle w:val="a4"/>
        <w:spacing w:after="0" w:line="240" w:lineRule="auto"/>
        <w:ind w:left="0" w:firstLine="709"/>
        <w:jc w:val="both"/>
        <w:rPr>
          <w:rFonts w:ascii="Times New Roman" w:hAnsi="Times New Roman"/>
          <w:sz w:val="24"/>
          <w:szCs w:val="24"/>
        </w:rPr>
      </w:pPr>
      <w:r w:rsidRPr="00236A8F">
        <w:rPr>
          <w:rFonts w:ascii="Times New Roman" w:hAnsi="Times New Roman"/>
          <w:sz w:val="24"/>
          <w:szCs w:val="24"/>
        </w:rPr>
        <w:t>1.4. Описание результатов предоставления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Получателями муниципальной услуги являются граждане, обратившиеся в администрацию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 за нотариальным засвидетельствованием верности копий документов и выписок из них (далее – заявители).</w:t>
      </w:r>
    </w:p>
    <w:p w:rsidR="006E5D16" w:rsidRPr="007A7CEA" w:rsidRDefault="006E5D16" w:rsidP="006E5D16">
      <w:pPr>
        <w:spacing w:after="0" w:line="240" w:lineRule="auto"/>
        <w:ind w:left="709"/>
        <w:jc w:val="center"/>
        <w:rPr>
          <w:rFonts w:ascii="Times New Roman" w:hAnsi="Times New Roman"/>
          <w:sz w:val="24"/>
          <w:szCs w:val="24"/>
        </w:rPr>
      </w:pPr>
      <w:bookmarkStart w:id="0" w:name="P0023"/>
      <w:bookmarkEnd w:id="0"/>
    </w:p>
    <w:p w:rsidR="006E5D16" w:rsidRPr="007A7CEA" w:rsidRDefault="006E5D16" w:rsidP="006E5D16">
      <w:pPr>
        <w:pStyle w:val="a4"/>
        <w:numPr>
          <w:ilvl w:val="0"/>
          <w:numId w:val="5"/>
        </w:numPr>
        <w:spacing w:after="0" w:line="240" w:lineRule="auto"/>
        <w:ind w:left="0" w:firstLine="0"/>
        <w:jc w:val="center"/>
        <w:rPr>
          <w:rFonts w:ascii="Times New Roman" w:hAnsi="Times New Roman"/>
          <w:b/>
          <w:sz w:val="24"/>
          <w:szCs w:val="24"/>
        </w:rPr>
      </w:pPr>
      <w:r w:rsidRPr="007A7CEA">
        <w:rPr>
          <w:rFonts w:ascii="Times New Roman" w:hAnsi="Times New Roman"/>
          <w:b/>
          <w:sz w:val="24"/>
          <w:szCs w:val="24"/>
        </w:rPr>
        <w:t xml:space="preserve">Требования к порядку предоставления муниципальной услуги </w:t>
      </w:r>
      <w:r w:rsidRPr="007A7CEA">
        <w:rPr>
          <w:rFonts w:ascii="Times New Roman" w:hAnsi="Times New Roman"/>
          <w:b/>
          <w:sz w:val="24"/>
          <w:szCs w:val="24"/>
        </w:rPr>
        <w:br/>
      </w:r>
      <w:bookmarkStart w:id="1" w:name="P0025"/>
      <w:bookmarkEnd w:id="1"/>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Порядок информирования о правилах предоставления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Администрация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 располагается по адресу:</w:t>
      </w:r>
    </w:p>
    <w:p w:rsidR="006E5D16" w:rsidRPr="007A7CEA" w:rsidRDefault="006E5D16" w:rsidP="006E5D16">
      <w:pPr>
        <w:pStyle w:val="a4"/>
        <w:spacing w:after="0" w:line="240" w:lineRule="auto"/>
        <w:ind w:left="0" w:firstLine="709"/>
        <w:jc w:val="both"/>
        <w:rPr>
          <w:rFonts w:ascii="Times New Roman" w:eastAsia="Times New Roman" w:hAnsi="Times New Roman"/>
          <w:sz w:val="24"/>
          <w:szCs w:val="24"/>
        </w:rPr>
      </w:pPr>
      <w:proofErr w:type="gramStart"/>
      <w:r w:rsidRPr="007A7CEA">
        <w:rPr>
          <w:rFonts w:ascii="Times New Roman" w:hAnsi="Times New Roman"/>
          <w:sz w:val="24"/>
          <w:szCs w:val="24"/>
        </w:rPr>
        <w:t xml:space="preserve">303180, </w:t>
      </w:r>
      <w:r w:rsidRPr="007A7CEA">
        <w:rPr>
          <w:rFonts w:ascii="Times New Roman" w:eastAsia="Times New Roman" w:hAnsi="Times New Roman"/>
          <w:sz w:val="24"/>
          <w:szCs w:val="24"/>
        </w:rPr>
        <w:t>Орловская область, Покровский район, с. Дросково, ул. Советская, д. 66, тел.: 8(48664) 2-62-71;</w:t>
      </w:r>
      <w:proofErr w:type="gramEnd"/>
    </w:p>
    <w:p w:rsidR="006E5D16" w:rsidRPr="007A7CEA" w:rsidRDefault="006E5D16" w:rsidP="006E5D16">
      <w:pPr>
        <w:pStyle w:val="a4"/>
        <w:spacing w:after="0" w:line="240" w:lineRule="auto"/>
        <w:ind w:left="0" w:firstLine="709"/>
        <w:jc w:val="both"/>
        <w:rPr>
          <w:rFonts w:ascii="Times New Roman" w:eastAsia="Times New Roman" w:hAnsi="Times New Roman"/>
          <w:sz w:val="24"/>
          <w:szCs w:val="24"/>
        </w:rPr>
      </w:pPr>
      <w:r w:rsidRPr="007A7CEA">
        <w:rPr>
          <w:rFonts w:ascii="Times New Roman" w:eastAsia="Times New Roman" w:hAnsi="Times New Roman"/>
          <w:sz w:val="24"/>
          <w:szCs w:val="24"/>
        </w:rPr>
        <w:t xml:space="preserve">адрес электронной почты: </w:t>
      </w:r>
      <w:proofErr w:type="spellStart"/>
      <w:r w:rsidRPr="007A7CEA">
        <w:rPr>
          <w:rFonts w:ascii="Times New Roman" w:eastAsia="Times New Roman" w:hAnsi="Times New Roman"/>
          <w:sz w:val="24"/>
          <w:szCs w:val="24"/>
          <w:lang w:val="en-US"/>
        </w:rPr>
        <w:t>droskovo</w:t>
      </w:r>
      <w:proofErr w:type="spellEnd"/>
      <w:r w:rsidRPr="007A7CEA">
        <w:rPr>
          <w:rFonts w:ascii="Times New Roman" w:eastAsia="Times New Roman" w:hAnsi="Times New Roman"/>
          <w:sz w:val="24"/>
          <w:szCs w:val="24"/>
        </w:rPr>
        <w:t>_adm@mail.ru</w:t>
      </w:r>
    </w:p>
    <w:p w:rsidR="006E5D16" w:rsidRPr="007A7CEA" w:rsidRDefault="006E5D16" w:rsidP="006E5D16">
      <w:pPr>
        <w:pStyle w:val="a4"/>
        <w:tabs>
          <w:tab w:val="left" w:pos="-1080"/>
          <w:tab w:val="left" w:pos="0"/>
        </w:tabs>
        <w:spacing w:after="0" w:line="240" w:lineRule="auto"/>
        <w:ind w:left="0" w:firstLine="709"/>
        <w:jc w:val="both"/>
        <w:rPr>
          <w:rFonts w:ascii="Times New Roman" w:eastAsia="Times New Roman" w:hAnsi="Times New Roman"/>
          <w:sz w:val="24"/>
          <w:szCs w:val="24"/>
        </w:rPr>
      </w:pPr>
      <w:r w:rsidRPr="007A7CEA">
        <w:rPr>
          <w:rFonts w:ascii="Times New Roman" w:eastAsia="Times New Roman" w:hAnsi="Times New Roman"/>
          <w:sz w:val="24"/>
          <w:szCs w:val="24"/>
        </w:rPr>
        <w:t>График работы администрации:</w:t>
      </w:r>
    </w:p>
    <w:p w:rsidR="006E5D16" w:rsidRPr="007A7CEA" w:rsidRDefault="006E5D16" w:rsidP="006E5D16">
      <w:pPr>
        <w:pStyle w:val="a4"/>
        <w:numPr>
          <w:ilvl w:val="0"/>
          <w:numId w:val="6"/>
        </w:numPr>
        <w:spacing w:after="0" w:line="240" w:lineRule="auto"/>
        <w:ind w:left="0" w:firstLine="709"/>
        <w:jc w:val="both"/>
        <w:rPr>
          <w:rFonts w:ascii="Times New Roman" w:eastAsia="Times New Roman" w:hAnsi="Times New Roman"/>
          <w:sz w:val="24"/>
          <w:szCs w:val="24"/>
        </w:rPr>
      </w:pPr>
      <w:r w:rsidRPr="007A7CEA">
        <w:rPr>
          <w:rFonts w:ascii="Times New Roman" w:eastAsia="Times New Roman" w:hAnsi="Times New Roman"/>
          <w:sz w:val="24"/>
          <w:szCs w:val="24"/>
        </w:rPr>
        <w:t>ежедневно, кроме субботы и воскресенья и нерабочих праздничных дней, с 09:00 до 17:12 с перерывом на обед с 13:00 до 14:00.</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 телефону предоставляется следующая информация:</w:t>
      </w:r>
    </w:p>
    <w:p w:rsidR="006E5D16" w:rsidRPr="007A7CEA" w:rsidRDefault="006E5D16" w:rsidP="006E5D16">
      <w:pPr>
        <w:pStyle w:val="a4"/>
        <w:numPr>
          <w:ilvl w:val="0"/>
          <w:numId w:val="6"/>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контактные телефоны сотрудников администрации;</w:t>
      </w:r>
    </w:p>
    <w:p w:rsidR="006E5D16" w:rsidRPr="007A7CEA" w:rsidRDefault="006E5D16" w:rsidP="006E5D16">
      <w:pPr>
        <w:pStyle w:val="a4"/>
        <w:numPr>
          <w:ilvl w:val="0"/>
          <w:numId w:val="6"/>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график приема заявителей специалистами администрации;</w:t>
      </w:r>
    </w:p>
    <w:p w:rsidR="006E5D16" w:rsidRPr="007A7CEA" w:rsidRDefault="006E5D16" w:rsidP="006E5D16">
      <w:pPr>
        <w:pStyle w:val="a4"/>
        <w:numPr>
          <w:ilvl w:val="0"/>
          <w:numId w:val="6"/>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почтовый адрес, электронный адрес администрации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w:t>
      </w:r>
    </w:p>
    <w:p w:rsidR="006E5D16" w:rsidRPr="007A7CEA" w:rsidRDefault="006E5D16" w:rsidP="006E5D16">
      <w:pPr>
        <w:pStyle w:val="a4"/>
        <w:spacing w:after="0" w:line="240" w:lineRule="auto"/>
        <w:ind w:left="709"/>
        <w:jc w:val="both"/>
        <w:rPr>
          <w:rFonts w:ascii="Times New Roman" w:hAnsi="Times New Roman"/>
          <w:sz w:val="24"/>
          <w:szCs w:val="24"/>
        </w:rPr>
      </w:pPr>
      <w:r w:rsidRPr="007A7CEA">
        <w:rPr>
          <w:rFonts w:ascii="Times New Roman" w:hAnsi="Times New Roman"/>
          <w:sz w:val="24"/>
          <w:szCs w:val="24"/>
        </w:rPr>
        <w:t>Информация о порядке предоставления муниципальной услуги предоставляется:</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непосредственно в администрации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 использованием средств почтовой, телефонной, электронной связи;</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посредством размещения информации на информационных стендах, публикации в средствах массовой информации, издания информационных материалов.</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устной форме лично или по телефону к должностным лицам администрации сельского поселения;</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в письменном виде в адрес главы </w:t>
      </w:r>
      <w:proofErr w:type="spellStart"/>
      <w:r w:rsidRPr="007A7CEA">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Основными требованиями к информированию заявителя являются:</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достоверности и полнота информации о процедуре;</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четкость в изложении информации о процедуре;</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удобство и доступность получения информации о процедуре;</w:t>
      </w:r>
    </w:p>
    <w:p w:rsidR="006E5D16" w:rsidRPr="007A7CEA" w:rsidRDefault="006E5D16" w:rsidP="006E5D16">
      <w:pPr>
        <w:pStyle w:val="a4"/>
        <w:numPr>
          <w:ilvl w:val="0"/>
          <w:numId w:val="7"/>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оперативность предоставления информации о процедуре.</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Форма информирования может быть устной или письменной в зависимости от формы обращения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устного обращения должностное лицо, осуществляющее устное разъяснение, должно принять все необходимые меры для ответа.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Специалисты администрации осуществляют информирование по телефону обратившихся граждан не более 10 минут.</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w:t>
      </w:r>
      <w:r w:rsidRPr="007A7CEA">
        <w:rPr>
          <w:rFonts w:ascii="Times New Roman" w:hAnsi="Times New Roman"/>
          <w:sz w:val="24"/>
          <w:szCs w:val="24"/>
        </w:rPr>
        <w:lastRenderedPageBreak/>
        <w:t>заявителю обратиться за необходимой информацией в письменном виде, либо согласовать другое время для устного информирования.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6E5D16" w:rsidRPr="007A7CEA" w:rsidRDefault="006E5D16" w:rsidP="006E5D16">
      <w:pPr>
        <w:pStyle w:val="a4"/>
        <w:spacing w:after="0" w:line="240" w:lineRule="auto"/>
        <w:ind w:left="1654"/>
        <w:jc w:val="both"/>
        <w:rPr>
          <w:rFonts w:ascii="Times New Roman" w:hAnsi="Times New Roman"/>
          <w:sz w:val="24"/>
          <w:szCs w:val="24"/>
        </w:rPr>
      </w:pPr>
      <w:bookmarkStart w:id="2" w:name="P0045"/>
      <w:bookmarkEnd w:id="2"/>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Условия и сроки предоставления муниципальной услуги.</w:t>
      </w:r>
    </w:p>
    <w:p w:rsidR="006E5D16" w:rsidRDefault="006E5D16" w:rsidP="006E5D16">
      <w:pPr>
        <w:spacing w:after="0" w:line="240" w:lineRule="auto"/>
        <w:ind w:firstLine="709"/>
        <w:jc w:val="both"/>
        <w:rPr>
          <w:rFonts w:ascii="Times New Roman" w:hAnsi="Times New Roman"/>
          <w:sz w:val="24"/>
          <w:szCs w:val="24"/>
        </w:rPr>
      </w:pPr>
      <w:r w:rsidRPr="00236A8F">
        <w:rPr>
          <w:rFonts w:ascii="Times New Roman" w:hAnsi="Times New Roman"/>
          <w:sz w:val="24"/>
          <w:szCs w:val="24"/>
        </w:rPr>
        <w:t>Основанием для нотариального засвидетельствования</w:t>
      </w:r>
      <w:r w:rsidRPr="007A7CEA">
        <w:rPr>
          <w:rFonts w:ascii="Times New Roman" w:hAnsi="Times New Roman"/>
          <w:sz w:val="24"/>
          <w:szCs w:val="24"/>
        </w:rPr>
        <w:t xml:space="preserve"> нотариальное засвидетельствование верности копий документов и выписок из них является устное или письменное обращение заявителя.</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Административная процедура по приему заявителя осуществляется в течение 5 минут с момента обращения заявителя.</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Административная процедура удостоверения доверенностей нотариальной формы,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Административная процедура удостоверения коллективных доверенностей нотариальной формы осуществляется в течение 25 мин, с момента окончания удостоверения личностей заявителей, но не позднее 60 минут с момента обращения заявителей.</w:t>
      </w:r>
    </w:p>
    <w:p w:rsidR="006E5D16"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Время ожидания заявителя для получения муниципальной услуги не должно превышать 40 минут.</w:t>
      </w:r>
    </w:p>
    <w:p w:rsidR="006E5D16" w:rsidRPr="007A7CEA" w:rsidRDefault="006E5D16" w:rsidP="006E5D16">
      <w:pPr>
        <w:spacing w:after="0" w:line="240" w:lineRule="auto"/>
        <w:ind w:firstLine="709"/>
        <w:jc w:val="both"/>
        <w:rPr>
          <w:rFonts w:ascii="Times New Roman" w:hAnsi="Times New Roman"/>
          <w:sz w:val="24"/>
          <w:szCs w:val="24"/>
        </w:rPr>
      </w:pPr>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bookmarkStart w:id="3" w:name="P004F"/>
      <w:bookmarkEnd w:id="3"/>
      <w:r w:rsidRPr="00236A8F">
        <w:rPr>
          <w:rFonts w:ascii="Times New Roman" w:hAnsi="Times New Roman"/>
          <w:sz w:val="24"/>
          <w:szCs w:val="24"/>
        </w:rPr>
        <w:t>Основания для приостановления предоставления муниципальной услуги либо отказа в предоставлении муниципальной услуги</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w:t>
      </w:r>
    </w:p>
    <w:p w:rsidR="006E5D16" w:rsidRPr="007A7CEA" w:rsidRDefault="006E5D16" w:rsidP="006E5D16">
      <w:pPr>
        <w:spacing w:after="0" w:line="240" w:lineRule="auto"/>
        <w:ind w:firstLine="709"/>
        <w:jc w:val="both"/>
        <w:rPr>
          <w:rFonts w:ascii="Times New Roman" w:hAnsi="Times New Roman"/>
          <w:sz w:val="24"/>
          <w:szCs w:val="24"/>
        </w:rPr>
      </w:pPr>
      <w:r w:rsidRPr="007A7CEA">
        <w:rPr>
          <w:rFonts w:ascii="Times New Roman" w:hAnsi="Times New Roman"/>
          <w:sz w:val="24"/>
          <w:szCs w:val="24"/>
        </w:rPr>
        <w:t>Совершение нотариального действия может быть отложено в случае:</w:t>
      </w:r>
    </w:p>
    <w:p w:rsidR="006E5D16" w:rsidRDefault="006E5D16" w:rsidP="006E5D16">
      <w:pPr>
        <w:pStyle w:val="a4"/>
        <w:numPr>
          <w:ilvl w:val="0"/>
          <w:numId w:val="8"/>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необходимости истребования дополнительных сведений от физических и юридических лиц;</w:t>
      </w:r>
    </w:p>
    <w:p w:rsidR="006E5D16" w:rsidRPr="007A7CEA" w:rsidRDefault="006E5D16" w:rsidP="006E5D16">
      <w:pPr>
        <w:pStyle w:val="a4"/>
        <w:numPr>
          <w:ilvl w:val="0"/>
          <w:numId w:val="8"/>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направления документов на экспертизу.</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Должностные лица местного самоуправления отказывают в совершении нотариального действия, если:</w:t>
      </w:r>
    </w:p>
    <w:p w:rsidR="006E5D16" w:rsidRDefault="006E5D16" w:rsidP="006E5D16">
      <w:pPr>
        <w:pStyle w:val="a4"/>
        <w:numPr>
          <w:ilvl w:val="0"/>
          <w:numId w:val="9"/>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совершение такого действия противоречит закону;</w:t>
      </w:r>
    </w:p>
    <w:p w:rsidR="006E5D16" w:rsidRDefault="006E5D16" w:rsidP="006E5D16">
      <w:pPr>
        <w:pStyle w:val="a4"/>
        <w:numPr>
          <w:ilvl w:val="0"/>
          <w:numId w:val="9"/>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E5D16" w:rsidRDefault="006E5D16" w:rsidP="006E5D16">
      <w:pPr>
        <w:pStyle w:val="a4"/>
        <w:numPr>
          <w:ilvl w:val="0"/>
          <w:numId w:val="9"/>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сделка не соответствует требованиям закона;</w:t>
      </w:r>
    </w:p>
    <w:p w:rsidR="006E5D16" w:rsidRPr="007A7CEA" w:rsidRDefault="006E5D16" w:rsidP="006E5D16">
      <w:pPr>
        <w:pStyle w:val="a4"/>
        <w:numPr>
          <w:ilvl w:val="0"/>
          <w:numId w:val="9"/>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документы, представленные для совершения нотариального действия, не соответствуют требованиям законодательства.</w:t>
      </w:r>
    </w:p>
    <w:p w:rsidR="006E5D16" w:rsidRDefault="006E5D16" w:rsidP="006E5D16">
      <w:pPr>
        <w:pStyle w:val="a4"/>
        <w:spacing w:after="0" w:line="240" w:lineRule="auto"/>
        <w:ind w:left="1654"/>
        <w:jc w:val="both"/>
        <w:rPr>
          <w:rFonts w:ascii="Times New Roman" w:hAnsi="Times New Roman"/>
          <w:b/>
          <w:sz w:val="24"/>
          <w:szCs w:val="24"/>
        </w:rPr>
      </w:pPr>
      <w:bookmarkStart w:id="4" w:name="P005F"/>
      <w:bookmarkEnd w:id="4"/>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Требования к местам предоставления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Прием заявителей для предоставления муниципальной услуги осуществляется согласно графику приема граждан администрации </w:t>
      </w:r>
      <w:proofErr w:type="spellStart"/>
      <w:r>
        <w:rPr>
          <w:rFonts w:ascii="Times New Roman" w:hAnsi="Times New Roman"/>
          <w:sz w:val="24"/>
          <w:szCs w:val="24"/>
        </w:rPr>
        <w:t>Дросковского</w:t>
      </w:r>
      <w:proofErr w:type="spellEnd"/>
      <w:r w:rsidRPr="007A7CEA">
        <w:rPr>
          <w:rFonts w:ascii="Times New Roman" w:hAnsi="Times New Roman"/>
          <w:sz w:val="24"/>
          <w:szCs w:val="24"/>
        </w:rPr>
        <w:t xml:space="preserve"> сельского поселения.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Помещение для оказания муниципальной услуги должно быть оснащено стульями, столами.</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bookmarkStart w:id="5" w:name="P0064"/>
      <w:bookmarkEnd w:id="5"/>
      <w:r w:rsidRPr="00236A8F">
        <w:rPr>
          <w:rFonts w:ascii="Times New Roman" w:hAnsi="Times New Roman"/>
          <w:sz w:val="24"/>
          <w:szCs w:val="24"/>
        </w:rPr>
        <w:t>Для нотариального засвидетельствования верности копий документов</w:t>
      </w:r>
      <w:r w:rsidRPr="007A7CEA">
        <w:rPr>
          <w:rFonts w:ascii="Times New Roman" w:hAnsi="Times New Roman"/>
          <w:sz w:val="24"/>
          <w:szCs w:val="24"/>
        </w:rPr>
        <w:t xml:space="preserve">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Муниципальная услуга оказывается платно в соответствии с Налоговым Кодексом Российской Федерации.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6E5D16" w:rsidRPr="007A7CEA" w:rsidRDefault="006E5D16" w:rsidP="006E5D16">
      <w:pPr>
        <w:pStyle w:val="a4"/>
        <w:spacing w:after="0" w:line="240" w:lineRule="auto"/>
        <w:ind w:left="1654"/>
        <w:jc w:val="both"/>
        <w:rPr>
          <w:rFonts w:ascii="Times New Roman" w:hAnsi="Times New Roman"/>
          <w:sz w:val="24"/>
          <w:szCs w:val="24"/>
        </w:rPr>
      </w:pPr>
      <w:bookmarkStart w:id="6" w:name="P0068"/>
      <w:bookmarkEnd w:id="6"/>
    </w:p>
    <w:p w:rsidR="006E5D16" w:rsidRPr="007A7CEA" w:rsidRDefault="006E5D16" w:rsidP="006E5D16">
      <w:pPr>
        <w:pStyle w:val="a4"/>
        <w:numPr>
          <w:ilvl w:val="0"/>
          <w:numId w:val="5"/>
        </w:numPr>
        <w:spacing w:after="0" w:line="240" w:lineRule="auto"/>
        <w:ind w:left="0" w:firstLine="0"/>
        <w:jc w:val="center"/>
        <w:rPr>
          <w:rFonts w:ascii="Times New Roman" w:hAnsi="Times New Roman"/>
          <w:b/>
          <w:sz w:val="24"/>
          <w:szCs w:val="24"/>
        </w:rPr>
      </w:pPr>
      <w:r w:rsidRPr="007A7CEA">
        <w:rPr>
          <w:rFonts w:ascii="Times New Roman" w:hAnsi="Times New Roman"/>
          <w:b/>
          <w:sz w:val="24"/>
          <w:szCs w:val="24"/>
        </w:rPr>
        <w:t>Административные процедуры</w:t>
      </w:r>
    </w:p>
    <w:p w:rsidR="006E5D16" w:rsidRDefault="006E5D16" w:rsidP="006E5D16">
      <w:pPr>
        <w:pStyle w:val="a4"/>
        <w:spacing w:after="0" w:line="240" w:lineRule="auto"/>
        <w:ind w:left="1654"/>
        <w:jc w:val="both"/>
        <w:rPr>
          <w:rFonts w:ascii="Times New Roman" w:hAnsi="Times New Roman"/>
          <w:sz w:val="24"/>
          <w:szCs w:val="24"/>
        </w:rPr>
      </w:pP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Предоставление муниципальной услуги включает в себя следующие административные процедуры:</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Прием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Удостоверение личности заявителя;</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Нотариальное засвидетельствование верности копий документов и выписок из них, доверенностей, завещаний либо отказ в нотариальных действиях.</w:t>
      </w:r>
    </w:p>
    <w:p w:rsidR="006E5D16" w:rsidRPr="00236A8F" w:rsidRDefault="006E5D16" w:rsidP="006E5D16">
      <w:pPr>
        <w:pStyle w:val="a4"/>
        <w:spacing w:after="0" w:line="240" w:lineRule="auto"/>
        <w:ind w:left="0" w:firstLine="709"/>
        <w:jc w:val="both"/>
        <w:rPr>
          <w:rFonts w:ascii="Times New Roman" w:hAnsi="Times New Roman"/>
          <w:sz w:val="24"/>
          <w:szCs w:val="24"/>
        </w:rPr>
      </w:pPr>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bookmarkStart w:id="7" w:name="P006F"/>
      <w:bookmarkEnd w:id="7"/>
      <w:r w:rsidRPr="00236A8F">
        <w:rPr>
          <w:rFonts w:ascii="Times New Roman" w:hAnsi="Times New Roman"/>
          <w:sz w:val="24"/>
          <w:szCs w:val="24"/>
        </w:rPr>
        <w:t>Прием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Результат административной процедуры: личный прием заявителя.</w:t>
      </w:r>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bookmarkStart w:id="8" w:name="P0073"/>
      <w:bookmarkEnd w:id="8"/>
      <w:r w:rsidRPr="00236A8F">
        <w:rPr>
          <w:rFonts w:ascii="Times New Roman" w:hAnsi="Times New Roman"/>
          <w:sz w:val="24"/>
          <w:szCs w:val="24"/>
        </w:rPr>
        <w:lastRenderedPageBreak/>
        <w:t>Удостоверение личности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Основанием для начала проведения административной процедуры является личный прием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Удостоверение личности заявителя осуществляется в течение 5 минут с момента приема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Результат административной процедуры: удостоверение личности заявителя.</w:t>
      </w:r>
    </w:p>
    <w:p w:rsidR="006E5D16" w:rsidRDefault="006E5D16" w:rsidP="006E5D16">
      <w:pPr>
        <w:pStyle w:val="a4"/>
        <w:spacing w:after="0" w:line="240" w:lineRule="auto"/>
        <w:ind w:left="1654"/>
        <w:jc w:val="both"/>
        <w:rPr>
          <w:rFonts w:ascii="Times New Roman" w:hAnsi="Times New Roman"/>
          <w:b/>
          <w:sz w:val="24"/>
          <w:szCs w:val="24"/>
        </w:rPr>
      </w:pPr>
      <w:bookmarkStart w:id="9" w:name="P007A"/>
      <w:bookmarkEnd w:id="9"/>
    </w:p>
    <w:p w:rsidR="006E5D16" w:rsidRPr="00236A8F"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Нотариальное засвидетельствование копий документов, доверенностей, завещаний и т.д. либо отказ в выполнении нотариальной услуги.</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Основанием для начала проведения административной процедуры является удостоверение личности заявителя.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6E5D16" w:rsidRPr="00A8545C"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A8545C">
        <w:rPr>
          <w:rFonts w:ascii="Times New Roman" w:hAnsi="Times New Roman"/>
          <w:sz w:val="24"/>
          <w:szCs w:val="24"/>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выяснении дееспособности гражданина должностное лицо местного самоуправления должно исходить из того, что:</w:t>
      </w:r>
    </w:p>
    <w:p w:rsidR="006E5D16" w:rsidRPr="007A7CEA" w:rsidRDefault="006E5D16" w:rsidP="006E5D16">
      <w:pPr>
        <w:pStyle w:val="a4"/>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учредительные документы юридического лица;</w:t>
      </w:r>
    </w:p>
    <w:p w:rsidR="006E5D16" w:rsidRPr="007A7CEA" w:rsidRDefault="006E5D16" w:rsidP="006E5D16">
      <w:pPr>
        <w:pStyle w:val="a4"/>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учредительные документы юридического лица;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w:t>
      </w:r>
      <w:r w:rsidRPr="007A7CEA">
        <w:rPr>
          <w:rFonts w:ascii="Times New Roman" w:hAnsi="Times New Roman"/>
          <w:sz w:val="24"/>
          <w:szCs w:val="24"/>
        </w:rPr>
        <w:lastRenderedPageBreak/>
        <w:t>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6E5D16" w:rsidRPr="007A7CEA" w:rsidRDefault="006E5D16" w:rsidP="006E5D16">
      <w:pPr>
        <w:pStyle w:val="a4"/>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7A7CEA">
        <w:rPr>
          <w:rFonts w:ascii="Times New Roman" w:hAnsi="Times New Roman"/>
          <w:sz w:val="24"/>
          <w:szCs w:val="24"/>
        </w:rPr>
        <w:t xml:space="preserve"> действия.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7A7CEA">
        <w:rPr>
          <w:rFonts w:ascii="Times New Roman" w:hAnsi="Times New Roman"/>
          <w:sz w:val="24"/>
          <w:szCs w:val="24"/>
        </w:rPr>
        <w:t>сурдопереводчик</w:t>
      </w:r>
      <w:proofErr w:type="spellEnd"/>
      <w:r w:rsidRPr="007A7CEA">
        <w:rPr>
          <w:rFonts w:ascii="Times New Roman" w:hAnsi="Times New Roman"/>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должностное лицо местного самоуправления, совершающее нотариальное действие;</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лицо, в пользу которого составлено завещание, супруг такого лица, его дети и родители;</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лицо, на имя которого выдана доверенность, супруг такого лица, его дети и родители;</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гражданин с такими физическими недостатками, которые явно не позволяют ему в полной мере осознавать существо происходящего;</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гражданин, не обладающий дееспособностью в полном объеме;</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неграмотный гражданин;</w:t>
      </w:r>
    </w:p>
    <w:p w:rsidR="006E5D16" w:rsidRPr="006A352E"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гражданин, не владеющий в достаточной степени языком, на котором совершается нотариальное действие.</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6E5D16" w:rsidRDefault="006E5D16" w:rsidP="006E5D16">
      <w:pPr>
        <w:pStyle w:val="a4"/>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E5D16" w:rsidRDefault="006E5D16" w:rsidP="006E5D16">
      <w:pPr>
        <w:pStyle w:val="a4"/>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w:t>
      </w:r>
      <w:r>
        <w:rPr>
          <w:rFonts w:ascii="Times New Roman" w:hAnsi="Times New Roman"/>
          <w:sz w:val="24"/>
          <w:szCs w:val="24"/>
        </w:rPr>
        <w:t xml:space="preserve"> </w:t>
      </w:r>
      <w:r w:rsidRPr="007A7CEA">
        <w:rPr>
          <w:rFonts w:ascii="Times New Roman" w:hAnsi="Times New Roman"/>
          <w:sz w:val="24"/>
          <w:szCs w:val="24"/>
        </w:rPr>
        <w:lastRenderedPageBreak/>
        <w:t>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7A7CEA">
        <w:rPr>
          <w:rFonts w:ascii="Times New Roman" w:hAnsi="Times New Roman"/>
          <w:sz w:val="24"/>
          <w:szCs w:val="24"/>
        </w:rPr>
        <w:t>написанному</w:t>
      </w:r>
      <w:proofErr w:type="gramEnd"/>
      <w:r w:rsidRPr="007A7CEA">
        <w:rPr>
          <w:rFonts w:ascii="Times New Roman" w:hAnsi="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6E5D16" w:rsidRPr="006A352E"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6A352E">
        <w:rPr>
          <w:rFonts w:ascii="Times New Roman" w:hAnsi="Times New Roman"/>
          <w:sz w:val="24"/>
          <w:szCs w:val="24"/>
        </w:rPr>
        <w:t>Запись о количестве прошитых листов (например:</w:t>
      </w:r>
      <w:proofErr w:type="gramEnd"/>
      <w:r w:rsidRPr="006A352E">
        <w:rPr>
          <w:rFonts w:ascii="Times New Roman" w:hAnsi="Times New Roman"/>
          <w:sz w:val="24"/>
          <w:szCs w:val="24"/>
        </w:rPr>
        <w:t xml:space="preserve"> </w:t>
      </w:r>
      <w:proofErr w:type="gramStart"/>
      <w:r w:rsidRPr="006A352E">
        <w:rPr>
          <w:rFonts w:ascii="Times New Roman" w:hAnsi="Times New Roman"/>
          <w:sz w:val="24"/>
          <w:szCs w:val="24"/>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6E5D16" w:rsidRPr="006A352E"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постановлении об отказе должны быть указаны:</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дата вынесения постановления;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фамилия, инициалы, должность лица, уполномоченного совершать нотариальные действия, наименование местной администрации поселения;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нотариальное действие, о совершении которого просил </w:t>
      </w:r>
      <w:proofErr w:type="gramStart"/>
      <w:r w:rsidRPr="007A7CEA">
        <w:rPr>
          <w:rFonts w:ascii="Times New Roman" w:hAnsi="Times New Roman"/>
          <w:sz w:val="24"/>
          <w:szCs w:val="24"/>
        </w:rPr>
        <w:t>обратившийся</w:t>
      </w:r>
      <w:proofErr w:type="gramEnd"/>
      <w:r w:rsidRPr="007A7CEA">
        <w:rPr>
          <w:rFonts w:ascii="Times New Roman" w:hAnsi="Times New Roman"/>
          <w:sz w:val="24"/>
          <w:szCs w:val="24"/>
        </w:rPr>
        <w:t>;</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основание отказа со ссылкой на действующее законодательство;</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порядок и сроки обжалования отказа.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6E5D16"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E5D16"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6E5D16" w:rsidRPr="007A7CEA" w:rsidRDefault="006E5D16" w:rsidP="006E5D16">
      <w:pPr>
        <w:pStyle w:val="a4"/>
        <w:spacing w:after="0" w:line="240" w:lineRule="auto"/>
        <w:ind w:left="0"/>
        <w:jc w:val="center"/>
        <w:rPr>
          <w:rFonts w:ascii="Times New Roman" w:hAnsi="Times New Roman"/>
          <w:sz w:val="24"/>
          <w:szCs w:val="24"/>
        </w:rPr>
      </w:pPr>
    </w:p>
    <w:p w:rsidR="006E5D16" w:rsidRPr="007A7CEA" w:rsidRDefault="006E5D16" w:rsidP="006E5D16">
      <w:pPr>
        <w:pStyle w:val="a4"/>
        <w:numPr>
          <w:ilvl w:val="0"/>
          <w:numId w:val="5"/>
        </w:numPr>
        <w:spacing w:after="0" w:line="240" w:lineRule="auto"/>
        <w:jc w:val="center"/>
        <w:rPr>
          <w:rFonts w:ascii="Times New Roman" w:hAnsi="Times New Roman"/>
          <w:b/>
          <w:sz w:val="24"/>
          <w:szCs w:val="24"/>
        </w:rPr>
      </w:pPr>
      <w:bookmarkStart w:id="10" w:name="P00B5"/>
      <w:bookmarkEnd w:id="10"/>
      <w:r w:rsidRPr="007A7CEA">
        <w:rPr>
          <w:rFonts w:ascii="Times New Roman" w:hAnsi="Times New Roman"/>
          <w:b/>
          <w:sz w:val="24"/>
          <w:szCs w:val="24"/>
        </w:rPr>
        <w:t>Порядок и формы контроля предоставления муниципальной услуги</w:t>
      </w:r>
    </w:p>
    <w:p w:rsidR="006E5D16" w:rsidRPr="007A7CEA" w:rsidRDefault="006E5D16" w:rsidP="006E5D16">
      <w:pPr>
        <w:pStyle w:val="a4"/>
        <w:spacing w:after="0" w:line="240" w:lineRule="auto"/>
        <w:ind w:left="1654"/>
        <w:jc w:val="both"/>
        <w:rPr>
          <w:rFonts w:ascii="Times New Roman" w:hAnsi="Times New Roman"/>
          <w:sz w:val="24"/>
          <w:szCs w:val="24"/>
        </w:rPr>
      </w:pP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Контроль полноты и качества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Внеплановые проверки осуществляются на основании распоряжения главы поселения.</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Должностное лицо, ответственное за предоставление муниципальной услуги, несет персональную ответственность </w:t>
      </w:r>
      <w:proofErr w:type="gramStart"/>
      <w:r w:rsidRPr="007A7CEA">
        <w:rPr>
          <w:rFonts w:ascii="Times New Roman" w:hAnsi="Times New Roman"/>
          <w:sz w:val="24"/>
          <w:szCs w:val="24"/>
        </w:rPr>
        <w:t>за</w:t>
      </w:r>
      <w:proofErr w:type="gramEnd"/>
      <w:r w:rsidRPr="007A7CEA">
        <w:rPr>
          <w:rFonts w:ascii="Times New Roman" w:hAnsi="Times New Roman"/>
          <w:sz w:val="24"/>
          <w:szCs w:val="24"/>
        </w:rPr>
        <w:t>:</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соблюдение тайны совершенного нотариального действия;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соблюдение сроков и порядка предоставления муниципальной услуги;</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6E5D16" w:rsidRPr="007A7CEA" w:rsidRDefault="006E5D16" w:rsidP="006E5D16">
      <w:pPr>
        <w:pStyle w:val="a4"/>
        <w:spacing w:after="0" w:line="240" w:lineRule="auto"/>
        <w:ind w:left="1654"/>
        <w:jc w:val="both"/>
        <w:rPr>
          <w:rFonts w:ascii="Times New Roman" w:hAnsi="Times New Roman"/>
          <w:sz w:val="24"/>
          <w:szCs w:val="24"/>
        </w:rPr>
      </w:pPr>
      <w:bookmarkStart w:id="11" w:name="P00C1"/>
      <w:bookmarkEnd w:id="11"/>
    </w:p>
    <w:p w:rsidR="006E5D16" w:rsidRDefault="006E5D16" w:rsidP="006E5D16">
      <w:pPr>
        <w:pStyle w:val="a4"/>
        <w:numPr>
          <w:ilvl w:val="0"/>
          <w:numId w:val="5"/>
        </w:numPr>
        <w:spacing w:after="0" w:line="240" w:lineRule="auto"/>
        <w:ind w:left="0" w:firstLine="0"/>
        <w:jc w:val="center"/>
        <w:rPr>
          <w:rFonts w:ascii="Times New Roman" w:hAnsi="Times New Roman"/>
          <w:b/>
          <w:sz w:val="24"/>
          <w:szCs w:val="24"/>
        </w:rPr>
      </w:pPr>
      <w:proofErr w:type="gramStart"/>
      <w:r w:rsidRPr="007A7CEA">
        <w:rPr>
          <w:rFonts w:ascii="Times New Roman" w:hAnsi="Times New Roman"/>
          <w:b/>
          <w:sz w:val="24"/>
          <w:szCs w:val="24"/>
        </w:rPr>
        <w:t>Досудебный (внесудебный) порядок</w:t>
      </w:r>
      <w:r>
        <w:rPr>
          <w:rFonts w:ascii="Times New Roman" w:hAnsi="Times New Roman"/>
          <w:b/>
          <w:sz w:val="24"/>
          <w:szCs w:val="24"/>
        </w:rPr>
        <w:t xml:space="preserve"> обжалования решений и действий </w:t>
      </w:r>
      <w:r w:rsidRPr="007A7CEA">
        <w:rPr>
          <w:rFonts w:ascii="Times New Roman" w:hAnsi="Times New Roman"/>
          <w:b/>
          <w:sz w:val="24"/>
          <w:szCs w:val="24"/>
        </w:rPr>
        <w:t>(бездействия)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w:t>
      </w:r>
      <w:r>
        <w:rPr>
          <w:rFonts w:ascii="Times New Roman" w:hAnsi="Times New Roman"/>
          <w:b/>
          <w:sz w:val="24"/>
          <w:szCs w:val="24"/>
        </w:rPr>
        <w:t xml:space="preserve">едусмотренных частью 1.1 </w:t>
      </w:r>
      <w:proofErr w:type="gramEnd"/>
    </w:p>
    <w:p w:rsidR="006E5D16" w:rsidRPr="007A7CEA" w:rsidRDefault="006E5D16" w:rsidP="006E5D16">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статьи </w:t>
      </w:r>
      <w:r w:rsidRPr="007A7CEA">
        <w:rPr>
          <w:rFonts w:ascii="Times New Roman" w:hAnsi="Times New Roman"/>
          <w:b/>
          <w:sz w:val="24"/>
          <w:szCs w:val="24"/>
        </w:rPr>
        <w:t>16 Федерального закона Российской Федерации от 27 июля 2010 № 210-ФЗ «Об организации предоставления государственных и муниципальных услуг»</w:t>
      </w:r>
      <w:r>
        <w:rPr>
          <w:rFonts w:ascii="Times New Roman" w:hAnsi="Times New Roman"/>
          <w:b/>
          <w:sz w:val="24"/>
          <w:szCs w:val="24"/>
        </w:rPr>
        <w:t xml:space="preserve">, или их </w:t>
      </w:r>
      <w:r w:rsidRPr="007A7CEA">
        <w:rPr>
          <w:rFonts w:ascii="Times New Roman" w:hAnsi="Times New Roman"/>
          <w:b/>
          <w:sz w:val="24"/>
          <w:szCs w:val="24"/>
        </w:rPr>
        <w:t>работников</w:t>
      </w:r>
    </w:p>
    <w:p w:rsidR="006E5D16"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D16" w:rsidRPr="006A352E"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Заявитель может обратиться с жалобой, в том числе в следующих случаях:</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 нарушение срока регистрации запроса о предоставлении услуги, запроса, указанного в статье 15.1 Федерального закона Российской Федерации от 27.07.2010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нарушение срока предоставления муниципальной услуги. </w:t>
      </w:r>
      <w:proofErr w:type="gramStart"/>
      <w:r w:rsidRPr="007A7CE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w:t>
      </w:r>
      <w:r>
        <w:rPr>
          <w:rFonts w:ascii="Times New Roman" w:hAnsi="Times New Roman"/>
          <w:sz w:val="24"/>
          <w:szCs w:val="24"/>
        </w:rPr>
        <w:t>.07.</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w:t>
      </w:r>
      <w:proofErr w:type="gramEnd"/>
      <w:r w:rsidRPr="007A7CEA">
        <w:rPr>
          <w:rFonts w:ascii="Times New Roman" w:hAnsi="Times New Roman"/>
          <w:sz w:val="24"/>
          <w:szCs w:val="24"/>
        </w:rPr>
        <w:t xml:space="preserve"> и муниципальных услуг»;</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администрации для предоставления муниципальной услуги;</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администрации для предоставления муниципальной услуги, у заявителя;</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proofErr w:type="gramStart"/>
      <w:r w:rsidRPr="006A352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администрации.</w:t>
      </w:r>
      <w:proofErr w:type="gramEnd"/>
      <w:r w:rsidRPr="006A352E">
        <w:rPr>
          <w:rFonts w:ascii="Times New Roman" w:hAnsi="Times New Roman"/>
          <w:sz w:val="24"/>
          <w:szCs w:val="24"/>
        </w:rPr>
        <w:t xml:space="preserve"> </w:t>
      </w:r>
      <w:proofErr w:type="gramStart"/>
      <w:r w:rsidRPr="006A352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w:t>
      </w:r>
      <w:r>
        <w:rPr>
          <w:rFonts w:ascii="Times New Roman" w:hAnsi="Times New Roman"/>
          <w:sz w:val="24"/>
          <w:szCs w:val="24"/>
        </w:rPr>
        <w:t>.07.</w:t>
      </w:r>
      <w:r w:rsidRPr="006A352E">
        <w:rPr>
          <w:rFonts w:ascii="Times New Roman" w:hAnsi="Times New Roman"/>
          <w:sz w:val="24"/>
          <w:szCs w:val="24"/>
        </w:rPr>
        <w:t>2010</w:t>
      </w:r>
      <w:r>
        <w:rPr>
          <w:rFonts w:ascii="Times New Roman" w:hAnsi="Times New Roman"/>
          <w:sz w:val="24"/>
          <w:szCs w:val="24"/>
        </w:rPr>
        <w:t xml:space="preserve"> г.</w:t>
      </w:r>
      <w:r w:rsidRPr="006A352E">
        <w:rPr>
          <w:rFonts w:ascii="Times New Roman" w:hAnsi="Times New Roman"/>
          <w:sz w:val="24"/>
          <w:szCs w:val="24"/>
        </w:rPr>
        <w:t xml:space="preserve"> № 210-ФЗ «Об организации предоставления государственных</w:t>
      </w:r>
      <w:proofErr w:type="gramEnd"/>
      <w:r w:rsidRPr="006A352E">
        <w:rPr>
          <w:rFonts w:ascii="Times New Roman" w:hAnsi="Times New Roman"/>
          <w:sz w:val="24"/>
          <w:szCs w:val="24"/>
        </w:rPr>
        <w:t xml:space="preserve"> и муниципальных услуг»;</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r w:rsidRPr="006A352E">
        <w:rPr>
          <w:rFonts w:ascii="Times New Roman" w:hAnsi="Times New Roman"/>
          <w:sz w:val="24"/>
          <w:szCs w:val="24"/>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администрации;</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proofErr w:type="gramStart"/>
      <w:r w:rsidRPr="006A352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w:t>
      </w:r>
      <w:r>
        <w:rPr>
          <w:rFonts w:ascii="Times New Roman" w:hAnsi="Times New Roman"/>
          <w:sz w:val="24"/>
          <w:szCs w:val="24"/>
        </w:rPr>
        <w:t xml:space="preserve"> г.</w:t>
      </w:r>
      <w:r w:rsidRPr="006A352E">
        <w:rPr>
          <w:rFonts w:ascii="Times New Roman" w:hAnsi="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6A352E">
        <w:rPr>
          <w:rFonts w:ascii="Times New Roman" w:hAnsi="Times New Roman"/>
          <w:sz w:val="24"/>
          <w:szCs w:val="24"/>
        </w:rPr>
        <w:t xml:space="preserve"> срока таких исправлений. </w:t>
      </w:r>
      <w:proofErr w:type="gramStart"/>
      <w:r w:rsidRPr="006A352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w:t>
      </w:r>
      <w:r>
        <w:rPr>
          <w:rFonts w:ascii="Times New Roman" w:hAnsi="Times New Roman"/>
          <w:sz w:val="24"/>
          <w:szCs w:val="24"/>
        </w:rPr>
        <w:t>.07.</w:t>
      </w:r>
      <w:r w:rsidRPr="006A352E">
        <w:rPr>
          <w:rFonts w:ascii="Times New Roman" w:hAnsi="Times New Roman"/>
          <w:sz w:val="24"/>
          <w:szCs w:val="24"/>
        </w:rPr>
        <w:t>2010</w:t>
      </w:r>
      <w:r>
        <w:rPr>
          <w:rFonts w:ascii="Times New Roman" w:hAnsi="Times New Roman"/>
          <w:sz w:val="24"/>
          <w:szCs w:val="24"/>
        </w:rPr>
        <w:t xml:space="preserve"> г.</w:t>
      </w:r>
      <w:r w:rsidRPr="006A352E">
        <w:rPr>
          <w:rFonts w:ascii="Times New Roman" w:hAnsi="Times New Roman"/>
          <w:sz w:val="24"/>
          <w:szCs w:val="24"/>
        </w:rPr>
        <w:t xml:space="preserve"> № 210-ФЗ «Об организации предоставления государственных и муниципальных</w:t>
      </w:r>
      <w:proofErr w:type="gramEnd"/>
      <w:r w:rsidRPr="006A352E">
        <w:rPr>
          <w:rFonts w:ascii="Times New Roman" w:hAnsi="Times New Roman"/>
          <w:sz w:val="24"/>
          <w:szCs w:val="24"/>
        </w:rPr>
        <w:t xml:space="preserve"> услуг»;</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E5D16" w:rsidRDefault="006E5D16" w:rsidP="006E5D16">
      <w:pPr>
        <w:pStyle w:val="a4"/>
        <w:numPr>
          <w:ilvl w:val="0"/>
          <w:numId w:val="10"/>
        </w:numPr>
        <w:spacing w:after="0" w:line="240" w:lineRule="auto"/>
        <w:ind w:left="0" w:firstLine="709"/>
        <w:jc w:val="both"/>
        <w:rPr>
          <w:rFonts w:ascii="Times New Roman" w:hAnsi="Times New Roman"/>
          <w:sz w:val="24"/>
          <w:szCs w:val="24"/>
        </w:rPr>
      </w:pPr>
      <w:proofErr w:type="gramStart"/>
      <w:r w:rsidRPr="00DC65DB">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C65DB">
        <w:rPr>
          <w:rFonts w:ascii="Times New Roman" w:hAnsi="Times New Roman"/>
          <w:sz w:val="24"/>
          <w:szCs w:val="24"/>
        </w:rPr>
        <w:lastRenderedPageBreak/>
        <w:t>ними нормативными правовыми актами Российской Федерации, законами и нормативными правовыми актами Орловской области, муниципальными правовыми актами администрации.</w:t>
      </w:r>
      <w:proofErr w:type="gramEnd"/>
      <w:r w:rsidRPr="00DC65DB">
        <w:rPr>
          <w:rFonts w:ascii="Times New Roman" w:hAnsi="Times New Roman"/>
          <w:sz w:val="24"/>
          <w:szCs w:val="24"/>
        </w:rPr>
        <w:t xml:space="preserve"> </w:t>
      </w:r>
      <w:proofErr w:type="gramStart"/>
      <w:r w:rsidRPr="00DC65D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w:t>
      </w:r>
      <w:r w:rsidRPr="00DC65DB">
        <w:rPr>
          <w:rFonts w:ascii="Times New Roman" w:hAnsi="Times New Roman"/>
          <w:sz w:val="24"/>
          <w:szCs w:val="24"/>
        </w:rPr>
        <w:t xml:space="preserve"> № 210-ФЗ «Об организации предоставления государственных</w:t>
      </w:r>
      <w:proofErr w:type="gramEnd"/>
      <w:r w:rsidRPr="00DC65DB">
        <w:rPr>
          <w:rFonts w:ascii="Times New Roman" w:hAnsi="Times New Roman"/>
          <w:sz w:val="24"/>
          <w:szCs w:val="24"/>
        </w:rPr>
        <w:t xml:space="preserve"> и муниципальных услуг».</w:t>
      </w:r>
    </w:p>
    <w:p w:rsidR="006E5D16" w:rsidRPr="00DC65DB" w:rsidRDefault="006E5D16" w:rsidP="006E5D16">
      <w:pPr>
        <w:pStyle w:val="a4"/>
        <w:numPr>
          <w:ilvl w:val="0"/>
          <w:numId w:val="10"/>
        </w:numPr>
        <w:spacing w:after="0" w:line="240" w:lineRule="auto"/>
        <w:ind w:left="0" w:firstLine="709"/>
        <w:jc w:val="both"/>
        <w:rPr>
          <w:rFonts w:ascii="Times New Roman" w:hAnsi="Times New Roman"/>
          <w:sz w:val="24"/>
          <w:szCs w:val="24"/>
        </w:rPr>
      </w:pPr>
      <w:proofErr w:type="gramStart"/>
      <w:r w:rsidRPr="00DC65DB">
        <w:rPr>
          <w:rFonts w:ascii="Times New Roman" w:hAnsi="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 </w:t>
      </w:r>
      <w:r w:rsidRPr="00DC65DB">
        <w:rPr>
          <w:rFonts w:ascii="Times New Roman" w:hAnsi="Times New Roman"/>
          <w:sz w:val="24"/>
          <w:szCs w:val="24"/>
        </w:rPr>
        <w:t xml:space="preserve"> №</w:t>
      </w:r>
      <w:r>
        <w:rPr>
          <w:rFonts w:ascii="Times New Roman" w:hAnsi="Times New Roman"/>
          <w:sz w:val="24"/>
          <w:szCs w:val="24"/>
        </w:rPr>
        <w:t xml:space="preserve"> </w:t>
      </w:r>
      <w:r w:rsidRPr="00DC65DB">
        <w:rPr>
          <w:rFonts w:ascii="Times New Roman" w:hAnsi="Times New Roman"/>
          <w:sz w:val="24"/>
          <w:szCs w:val="24"/>
        </w:rPr>
        <w:t>210-ФЗ «Об организации предоставления</w:t>
      </w:r>
      <w:proofErr w:type="gramEnd"/>
      <w:r w:rsidRPr="00DC65DB">
        <w:rPr>
          <w:rFonts w:ascii="Times New Roman" w:hAnsi="Times New Roman"/>
          <w:sz w:val="24"/>
          <w:szCs w:val="24"/>
        </w:rPr>
        <w:t xml:space="preserve"> государственных и муниципальных услуг». </w:t>
      </w:r>
      <w:proofErr w:type="gramStart"/>
      <w:r w:rsidRPr="00DC65D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 № 210-ФЗ «Об организации предоставления государственных</w:t>
      </w:r>
      <w:proofErr w:type="gramEnd"/>
      <w:r w:rsidRPr="00DC65DB">
        <w:rPr>
          <w:rFonts w:ascii="Times New Roman" w:hAnsi="Times New Roman"/>
          <w:sz w:val="24"/>
          <w:szCs w:val="24"/>
        </w:rPr>
        <w:t xml:space="preserve"> и муниципальных услуг».</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6E5D16" w:rsidRDefault="006E5D16" w:rsidP="006E5D16">
      <w:pPr>
        <w:pStyle w:val="a4"/>
        <w:numPr>
          <w:ilvl w:val="0"/>
          <w:numId w:val="11"/>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E5D16" w:rsidRDefault="006E5D16" w:rsidP="006E5D16">
      <w:pPr>
        <w:pStyle w:val="a4"/>
        <w:numPr>
          <w:ilvl w:val="0"/>
          <w:numId w:val="11"/>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E5D16" w:rsidRPr="00DC65DB" w:rsidRDefault="006E5D16" w:rsidP="006E5D16">
      <w:pPr>
        <w:pStyle w:val="a4"/>
        <w:numPr>
          <w:ilvl w:val="0"/>
          <w:numId w:val="11"/>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Российской Федерации от 27</w:t>
      </w:r>
      <w:r>
        <w:rPr>
          <w:rFonts w:ascii="Times New Roman" w:hAnsi="Times New Roman"/>
          <w:sz w:val="24"/>
          <w:szCs w:val="24"/>
        </w:rPr>
        <w:t>.07.</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w:t>
      </w:r>
      <w:proofErr w:type="gramEnd"/>
      <w:r w:rsidRPr="007A7CEA">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Орловской области. Жалобы на решения и действия (бездействие) работников организаций, предусмотренных частью 1.1 статьи 16 Федерального закона Российской Федерации от 27</w:t>
      </w:r>
      <w:r>
        <w:rPr>
          <w:rFonts w:ascii="Times New Roman" w:hAnsi="Times New Roman"/>
          <w:sz w:val="24"/>
          <w:szCs w:val="24"/>
        </w:rPr>
        <w:t>.07.</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 подаются руководителям этих организаций.</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7A7CEA">
        <w:rPr>
          <w:rFonts w:ascii="Times New Roman" w:hAnsi="Times New Roman"/>
          <w:sz w:val="24"/>
          <w:szCs w:val="24"/>
        </w:rPr>
        <w:t xml:space="preserve"> </w:t>
      </w:r>
      <w:proofErr w:type="gramStart"/>
      <w:r w:rsidRPr="007A7CEA">
        <w:rPr>
          <w:rFonts w:ascii="Times New Roman" w:hAnsi="Times New Roman"/>
          <w:sz w:val="24"/>
          <w:szCs w:val="24"/>
        </w:rPr>
        <w:t>приеме</w:t>
      </w:r>
      <w:proofErr w:type="gramEnd"/>
      <w:r w:rsidRPr="007A7CEA">
        <w:rPr>
          <w:rFonts w:ascii="Times New Roman" w:hAnsi="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7CEA">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Российской Федерации от 27</w:t>
      </w:r>
      <w:r>
        <w:rPr>
          <w:rFonts w:ascii="Times New Roman" w:hAnsi="Times New Roman"/>
          <w:sz w:val="24"/>
          <w:szCs w:val="24"/>
        </w:rPr>
        <w:t xml:space="preserve">.07. </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7A7CEA">
        <w:rPr>
          <w:rFonts w:ascii="Times New Roman" w:hAnsi="Times New Roman"/>
          <w:sz w:val="24"/>
          <w:szCs w:val="24"/>
        </w:rPr>
        <w:t xml:space="preserve"> также может быть </w:t>
      </w:r>
      <w:proofErr w:type="gramStart"/>
      <w:r w:rsidRPr="007A7CEA">
        <w:rPr>
          <w:rFonts w:ascii="Times New Roman" w:hAnsi="Times New Roman"/>
          <w:sz w:val="24"/>
          <w:szCs w:val="24"/>
        </w:rPr>
        <w:t>принята</w:t>
      </w:r>
      <w:proofErr w:type="gramEnd"/>
      <w:r w:rsidRPr="007A7CEA">
        <w:rPr>
          <w:rFonts w:ascii="Times New Roman" w:hAnsi="Times New Roman"/>
          <w:sz w:val="24"/>
          <w:szCs w:val="24"/>
        </w:rPr>
        <w:t xml:space="preserve"> при личном приеме заявителя.</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При подаче жалобы в электронной форме,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 если рассмотрение поданной заявителем жалобы не входит в компетенцию органа, 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Срок рассмотрения жалобы исчисляется со дня регистрации жалобы в уполномоченном на ее рассмотрение органе, предоставляющем муниципальную услугу.</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Жалоба должна содержать:</w:t>
      </w:r>
    </w:p>
    <w:p w:rsidR="006E5D16" w:rsidRDefault="006E5D16" w:rsidP="006E5D16">
      <w:pPr>
        <w:pStyle w:val="a4"/>
        <w:numPr>
          <w:ilvl w:val="0"/>
          <w:numId w:val="12"/>
        </w:numPr>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w:t>
      </w:r>
      <w:r>
        <w:rPr>
          <w:rFonts w:ascii="Times New Roman" w:hAnsi="Times New Roman"/>
          <w:sz w:val="24"/>
          <w:szCs w:val="24"/>
        </w:rPr>
        <w:t>.07.</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E5D16" w:rsidRDefault="006E5D16" w:rsidP="006E5D16">
      <w:pPr>
        <w:pStyle w:val="a4"/>
        <w:numPr>
          <w:ilvl w:val="0"/>
          <w:numId w:val="12"/>
        </w:numPr>
        <w:spacing w:after="0" w:line="240" w:lineRule="auto"/>
        <w:ind w:left="0" w:firstLine="709"/>
        <w:jc w:val="both"/>
        <w:rPr>
          <w:rFonts w:ascii="Times New Roman" w:hAnsi="Times New Roman"/>
          <w:sz w:val="24"/>
          <w:szCs w:val="24"/>
        </w:rPr>
      </w:pPr>
      <w:proofErr w:type="gramStart"/>
      <w:r w:rsidRPr="00DC65D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5D16" w:rsidRDefault="006E5D16" w:rsidP="006E5D16">
      <w:pPr>
        <w:pStyle w:val="a4"/>
        <w:numPr>
          <w:ilvl w:val="0"/>
          <w:numId w:val="12"/>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w:t>
      </w:r>
      <w:r w:rsidRPr="00DC65DB">
        <w:rPr>
          <w:rFonts w:ascii="Times New Roman" w:hAnsi="Times New Roman"/>
          <w:sz w:val="24"/>
          <w:szCs w:val="24"/>
        </w:rPr>
        <w:lastRenderedPageBreak/>
        <w:t>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w:t>
      </w:r>
      <w:r w:rsidRPr="00DC65DB">
        <w:rPr>
          <w:rFonts w:ascii="Times New Roman" w:hAnsi="Times New Roman"/>
          <w:sz w:val="24"/>
          <w:szCs w:val="24"/>
        </w:rPr>
        <w:t xml:space="preserve"> № 210-ФЗ «Об организации предоставления государственных и муниципальных услуг»;</w:t>
      </w:r>
    </w:p>
    <w:p w:rsidR="006E5D16" w:rsidRPr="00DC65DB" w:rsidRDefault="006E5D16" w:rsidP="006E5D16">
      <w:pPr>
        <w:pStyle w:val="a4"/>
        <w:numPr>
          <w:ilvl w:val="0"/>
          <w:numId w:val="12"/>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w:t>
      </w:r>
      <w:r w:rsidRPr="00DC65DB">
        <w:rPr>
          <w:rFonts w:ascii="Times New Roman" w:hAnsi="Times New Roman"/>
          <w:sz w:val="24"/>
          <w:szCs w:val="24"/>
        </w:rPr>
        <w:t xml:space="preserve"> № 210-ФЗ «Об организации предоставления государственных и муниципальных услуг», их работников.</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Заявителем представляются документы (при наличии), подтверждающие доводы заявителя, либо их копии.</w:t>
      </w:r>
    </w:p>
    <w:p w:rsidR="006E5D16"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E5D16"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 xml:space="preserve">Жалоба, поступившая в </w:t>
      </w:r>
      <w:proofErr w:type="gramStart"/>
      <w:r w:rsidRPr="00DC65DB">
        <w:rPr>
          <w:rFonts w:ascii="Times New Roman" w:hAnsi="Times New Roman"/>
          <w:sz w:val="24"/>
          <w:szCs w:val="24"/>
        </w:rPr>
        <w:t>орган, предоставляющий муниципальную услугу подлежит</w:t>
      </w:r>
      <w:proofErr w:type="gramEnd"/>
      <w:r w:rsidRPr="00DC65DB">
        <w:rPr>
          <w:rFonts w:ascii="Times New Roman" w:hAnsi="Times New Roman"/>
          <w:sz w:val="24"/>
          <w:szCs w:val="24"/>
        </w:rPr>
        <w:t xml:space="preserve"> регистрации не позднее следующего рабочего дня со дня ее поступления.</w:t>
      </w:r>
    </w:p>
    <w:p w:rsidR="006E5D16" w:rsidRPr="00DC65DB" w:rsidRDefault="006E5D16" w:rsidP="006E5D16">
      <w:pPr>
        <w:pStyle w:val="a4"/>
        <w:numPr>
          <w:ilvl w:val="1"/>
          <w:numId w:val="5"/>
        </w:numPr>
        <w:spacing w:after="0" w:line="240" w:lineRule="auto"/>
        <w:ind w:left="0" w:firstLine="709"/>
        <w:jc w:val="both"/>
        <w:rPr>
          <w:rFonts w:ascii="Times New Roman" w:hAnsi="Times New Roman"/>
          <w:sz w:val="24"/>
          <w:szCs w:val="24"/>
        </w:rPr>
      </w:pPr>
      <w:proofErr w:type="gramStart"/>
      <w:r w:rsidRPr="00DC65DB">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w:t>
      </w:r>
      <w:r w:rsidRPr="00DC65DB">
        <w:rPr>
          <w:rFonts w:ascii="Times New Roman" w:hAnsi="Times New Roman"/>
          <w:sz w:val="24"/>
          <w:szCs w:val="24"/>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DC65DB">
        <w:rPr>
          <w:rFonts w:ascii="Times New Roman" w:hAnsi="Times New Roman"/>
          <w:sz w:val="24"/>
          <w:szCs w:val="24"/>
        </w:rPr>
        <w:t xml:space="preserve">, </w:t>
      </w:r>
      <w:proofErr w:type="gramStart"/>
      <w:r w:rsidRPr="00DC65DB">
        <w:rPr>
          <w:rFonts w:ascii="Times New Roman" w:hAnsi="Times New Roman"/>
          <w:sz w:val="24"/>
          <w:szCs w:val="24"/>
        </w:rPr>
        <w:t>многофункционального центра, организаций, предусмотренных частью 1.1 статьи 16 Федерального закона Российской Федерации от 27</w:t>
      </w:r>
      <w:r>
        <w:rPr>
          <w:rFonts w:ascii="Times New Roman" w:hAnsi="Times New Roman"/>
          <w:sz w:val="24"/>
          <w:szCs w:val="24"/>
        </w:rPr>
        <w:t>.07.</w:t>
      </w:r>
      <w:r w:rsidRPr="00DC65DB">
        <w:rPr>
          <w:rFonts w:ascii="Times New Roman" w:hAnsi="Times New Roman"/>
          <w:sz w:val="24"/>
          <w:szCs w:val="24"/>
        </w:rPr>
        <w:t>2010</w:t>
      </w:r>
      <w:r>
        <w:rPr>
          <w:rFonts w:ascii="Times New Roman" w:hAnsi="Times New Roman"/>
          <w:sz w:val="24"/>
          <w:szCs w:val="24"/>
        </w:rPr>
        <w:t xml:space="preserve"> г.</w:t>
      </w:r>
      <w:r w:rsidRPr="00DC65DB">
        <w:rPr>
          <w:rFonts w:ascii="Times New Roman" w:hAnsi="Times New Roman"/>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По результатам рассмотрения жалобы в соответствии с частью 7 статьи 11.2 Федерального закона Российской Федерации от 27</w:t>
      </w:r>
      <w:r>
        <w:rPr>
          <w:rFonts w:ascii="Times New Roman" w:hAnsi="Times New Roman"/>
          <w:sz w:val="24"/>
          <w:szCs w:val="24"/>
        </w:rPr>
        <w:t>.07.</w:t>
      </w:r>
      <w:r w:rsidRPr="007A7CEA">
        <w:rPr>
          <w:rFonts w:ascii="Times New Roman" w:hAnsi="Times New Roman"/>
          <w:sz w:val="24"/>
          <w:szCs w:val="24"/>
        </w:rPr>
        <w:t>2010</w:t>
      </w:r>
      <w:r>
        <w:rPr>
          <w:rFonts w:ascii="Times New Roman" w:hAnsi="Times New Roman"/>
          <w:sz w:val="24"/>
          <w:szCs w:val="24"/>
        </w:rPr>
        <w:t xml:space="preserve"> г.</w:t>
      </w:r>
      <w:r w:rsidRPr="007A7CEA">
        <w:rPr>
          <w:rFonts w:ascii="Times New Roman" w:hAnsi="Times New Roman"/>
          <w:sz w:val="24"/>
          <w:szCs w:val="24"/>
        </w:rPr>
        <w:t xml:space="preserve"> № 210-ФЗ «Об организации предоставления государственных и муниципальных услуг» принимается одно из следующих решений:</w:t>
      </w:r>
    </w:p>
    <w:p w:rsidR="006E5D16" w:rsidRDefault="006E5D16" w:rsidP="006E5D16">
      <w:pPr>
        <w:pStyle w:val="a4"/>
        <w:numPr>
          <w:ilvl w:val="0"/>
          <w:numId w:val="13"/>
        </w:numPr>
        <w:spacing w:after="0" w:line="240" w:lineRule="auto"/>
        <w:ind w:left="0" w:firstLine="709"/>
        <w:jc w:val="both"/>
        <w:rPr>
          <w:rFonts w:ascii="Times New Roman" w:hAnsi="Times New Roman"/>
          <w:sz w:val="24"/>
          <w:szCs w:val="24"/>
        </w:rPr>
      </w:pPr>
      <w:proofErr w:type="gramStart"/>
      <w:r w:rsidRPr="00DC65DB">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администрации;</w:t>
      </w:r>
      <w:proofErr w:type="gramEnd"/>
    </w:p>
    <w:p w:rsidR="006E5D16" w:rsidRPr="00DC65DB" w:rsidRDefault="006E5D16" w:rsidP="006E5D16">
      <w:pPr>
        <w:pStyle w:val="a4"/>
        <w:numPr>
          <w:ilvl w:val="0"/>
          <w:numId w:val="13"/>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в удовлетворении жалобы отказывается.</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D16" w:rsidRDefault="006E5D16" w:rsidP="006E5D16">
      <w:pPr>
        <w:pStyle w:val="a4"/>
        <w:numPr>
          <w:ilvl w:val="2"/>
          <w:numId w:val="5"/>
        </w:numPr>
        <w:spacing w:after="0" w:line="240" w:lineRule="auto"/>
        <w:ind w:left="0" w:firstLine="709"/>
        <w:jc w:val="both"/>
        <w:rPr>
          <w:rFonts w:ascii="Times New Roman" w:hAnsi="Times New Roman"/>
          <w:sz w:val="24"/>
          <w:szCs w:val="24"/>
        </w:rPr>
      </w:pPr>
      <w:proofErr w:type="gramStart"/>
      <w:r w:rsidRPr="00236A8F">
        <w:rPr>
          <w:rFonts w:ascii="Times New Roman" w:hAnsi="Times New Roman"/>
          <w:sz w:val="24"/>
          <w:szCs w:val="24"/>
        </w:rPr>
        <w:t>В случае признания жалобы подлежащей удовлетворению в ответе заявителю, указанном в части 5.16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 Российской Федерации от 27.07.2010 г.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236A8F">
        <w:rPr>
          <w:rFonts w:ascii="Times New Roman" w:hAnsi="Times New Roman"/>
          <w:sz w:val="24"/>
          <w:szCs w:val="24"/>
        </w:rPr>
        <w:t xml:space="preserve"> оказании государственной или муниципальной услуги, а также приносятся извинения за доставленные </w:t>
      </w:r>
      <w:proofErr w:type="gramStart"/>
      <w:r w:rsidRPr="00236A8F">
        <w:rPr>
          <w:rFonts w:ascii="Times New Roman" w:hAnsi="Times New Roman"/>
          <w:sz w:val="24"/>
          <w:szCs w:val="24"/>
        </w:rPr>
        <w:t>неудобства</w:t>
      </w:r>
      <w:proofErr w:type="gramEnd"/>
      <w:r w:rsidRPr="00236A8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5D16" w:rsidRPr="00236A8F"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236A8F">
        <w:rPr>
          <w:rFonts w:ascii="Times New Roman" w:hAnsi="Times New Roman"/>
          <w:sz w:val="24"/>
          <w:szCs w:val="24"/>
        </w:rPr>
        <w:t xml:space="preserve">В случае признания </w:t>
      </w:r>
      <w:proofErr w:type="gramStart"/>
      <w:r w:rsidRPr="00236A8F">
        <w:rPr>
          <w:rFonts w:ascii="Times New Roman" w:hAnsi="Times New Roman"/>
          <w:sz w:val="24"/>
          <w:szCs w:val="24"/>
        </w:rPr>
        <w:t>жалобы</w:t>
      </w:r>
      <w:proofErr w:type="gramEnd"/>
      <w:r w:rsidRPr="00236A8F">
        <w:rPr>
          <w:rFonts w:ascii="Times New Roman" w:hAnsi="Times New Roman"/>
          <w:sz w:val="24"/>
          <w:szCs w:val="24"/>
        </w:rPr>
        <w:t xml:space="preserve"> не подлежащей удовлетворению в ответе заявителю, указанном в части 5.16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E5D16"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E5D16" w:rsidRPr="00DC65DB"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В ответе по результатам рассмотрения жалобы указываются:</w:t>
      </w:r>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proofErr w:type="gramStart"/>
      <w:r w:rsidRPr="007A7CEA">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roofErr w:type="gramEnd"/>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DC65DB">
        <w:rPr>
          <w:rFonts w:ascii="Times New Roman" w:hAnsi="Times New Roman"/>
          <w:sz w:val="24"/>
          <w:szCs w:val="24"/>
        </w:rPr>
        <w:t>которых</w:t>
      </w:r>
      <w:proofErr w:type="gramEnd"/>
      <w:r w:rsidRPr="00DC65DB">
        <w:rPr>
          <w:rFonts w:ascii="Times New Roman" w:hAnsi="Times New Roman"/>
          <w:sz w:val="24"/>
          <w:szCs w:val="24"/>
        </w:rPr>
        <w:t xml:space="preserve"> обжалуются;</w:t>
      </w:r>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фамилия, имя, отчество (последнее – при наличии), либо наименование заявителя;</w:t>
      </w:r>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основания для принятия решения по жалобе;</w:t>
      </w:r>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принятое по жалобе решение;</w:t>
      </w:r>
    </w:p>
    <w:p w:rsidR="006E5D16"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5D16" w:rsidRPr="00DC65DB" w:rsidRDefault="006E5D16" w:rsidP="006E5D16">
      <w:pPr>
        <w:pStyle w:val="a4"/>
        <w:numPr>
          <w:ilvl w:val="0"/>
          <w:numId w:val="14"/>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сведения о порядке обжалования принятого по жалобе решения.</w:t>
      </w:r>
    </w:p>
    <w:p w:rsidR="006E5D16" w:rsidRPr="007A7CEA" w:rsidRDefault="006E5D16" w:rsidP="006E5D16">
      <w:pPr>
        <w:pStyle w:val="a4"/>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предоставляющий муниципальную услугу.</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Орган отказывает в удовлетворении жалобы в следующих случаях:</w:t>
      </w:r>
    </w:p>
    <w:p w:rsidR="006E5D16" w:rsidRDefault="006E5D16" w:rsidP="006E5D16">
      <w:pPr>
        <w:pStyle w:val="a4"/>
        <w:numPr>
          <w:ilvl w:val="0"/>
          <w:numId w:val="1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E5D16" w:rsidRDefault="006E5D16" w:rsidP="006E5D16">
      <w:pPr>
        <w:pStyle w:val="a4"/>
        <w:numPr>
          <w:ilvl w:val="0"/>
          <w:numId w:val="15"/>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E5D16" w:rsidRPr="00DC65DB" w:rsidRDefault="006E5D16" w:rsidP="006E5D16">
      <w:pPr>
        <w:pStyle w:val="a4"/>
        <w:numPr>
          <w:ilvl w:val="0"/>
          <w:numId w:val="15"/>
        </w:numPr>
        <w:spacing w:after="0" w:line="240" w:lineRule="auto"/>
        <w:ind w:left="0" w:firstLine="709"/>
        <w:jc w:val="both"/>
        <w:rPr>
          <w:rFonts w:ascii="Times New Roman" w:hAnsi="Times New Roman"/>
          <w:sz w:val="24"/>
          <w:szCs w:val="24"/>
        </w:rPr>
      </w:pPr>
      <w:r w:rsidRPr="00DC65DB">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Рассмотрение отдельных жалоб и обращений (далее – обращения):</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w:t>
      </w:r>
      <w:proofErr w:type="gramStart"/>
      <w:r w:rsidRPr="007A7CEA">
        <w:rPr>
          <w:rFonts w:ascii="Times New Roman" w:hAnsi="Times New Roman"/>
          <w:sz w:val="24"/>
          <w:szCs w:val="24"/>
        </w:rPr>
        <w:t>,</w:t>
      </w:r>
      <w:proofErr w:type="gramEnd"/>
      <w:r w:rsidRPr="007A7CEA">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w:t>
      </w:r>
      <w:proofErr w:type="gramStart"/>
      <w:r w:rsidRPr="007A7CEA">
        <w:rPr>
          <w:rFonts w:ascii="Times New Roman" w:hAnsi="Times New Roman"/>
          <w:sz w:val="24"/>
          <w:szCs w:val="24"/>
        </w:rPr>
        <w:t>,</w:t>
      </w:r>
      <w:proofErr w:type="gramEnd"/>
      <w:r w:rsidRPr="007A7CEA">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 случае</w:t>
      </w:r>
      <w:proofErr w:type="gramStart"/>
      <w:r w:rsidRPr="007A7CEA">
        <w:rPr>
          <w:rFonts w:ascii="Times New Roman" w:hAnsi="Times New Roman"/>
          <w:sz w:val="24"/>
          <w:szCs w:val="24"/>
        </w:rPr>
        <w:t>,</w:t>
      </w:r>
      <w:proofErr w:type="gramEnd"/>
      <w:r w:rsidRPr="007A7CEA">
        <w:rPr>
          <w:rFonts w:ascii="Times New Roman" w:hAnsi="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E5D16" w:rsidRPr="007A7CEA" w:rsidRDefault="006E5D16" w:rsidP="006E5D16">
      <w:pPr>
        <w:pStyle w:val="a4"/>
        <w:numPr>
          <w:ilvl w:val="2"/>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lastRenderedPageBreak/>
        <w:t>В случае</w:t>
      </w:r>
      <w:proofErr w:type="gramStart"/>
      <w:r w:rsidRPr="007A7CEA">
        <w:rPr>
          <w:rFonts w:ascii="Times New Roman" w:hAnsi="Times New Roman"/>
          <w:sz w:val="24"/>
          <w:szCs w:val="24"/>
        </w:rPr>
        <w:t>,</w:t>
      </w:r>
      <w:proofErr w:type="gramEnd"/>
      <w:r w:rsidRPr="007A7CEA">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 xml:space="preserve">В случае установления в ходе или по результатам </w:t>
      </w:r>
      <w:proofErr w:type="gramStart"/>
      <w:r w:rsidRPr="007A7CEA">
        <w:rPr>
          <w:rFonts w:ascii="Times New Roman" w:hAnsi="Times New Roman"/>
          <w:sz w:val="24"/>
          <w:szCs w:val="24"/>
        </w:rPr>
        <w:t>рассмотрения жалобы признаков состава административного правонарушения</w:t>
      </w:r>
      <w:proofErr w:type="gramEnd"/>
      <w:r w:rsidRPr="007A7CEA">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6E5D16" w:rsidRPr="007A7CEA" w:rsidRDefault="006E5D16" w:rsidP="006E5D16">
      <w:pPr>
        <w:pStyle w:val="a4"/>
        <w:numPr>
          <w:ilvl w:val="1"/>
          <w:numId w:val="5"/>
        </w:numPr>
        <w:spacing w:after="0" w:line="240" w:lineRule="auto"/>
        <w:ind w:left="0" w:firstLine="709"/>
        <w:jc w:val="both"/>
        <w:rPr>
          <w:rFonts w:ascii="Times New Roman" w:hAnsi="Times New Roman"/>
          <w:sz w:val="24"/>
          <w:szCs w:val="24"/>
        </w:rPr>
      </w:pPr>
      <w:r w:rsidRPr="007A7CEA">
        <w:rPr>
          <w:rFonts w:ascii="Times New Roman"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E5D16" w:rsidRPr="007A7CEA" w:rsidRDefault="006E5D16" w:rsidP="006E5D16">
      <w:pPr>
        <w:pStyle w:val="a4"/>
        <w:spacing w:after="0" w:line="240" w:lineRule="auto"/>
        <w:ind w:left="1654"/>
        <w:jc w:val="both"/>
        <w:rPr>
          <w:rFonts w:ascii="Times New Roman" w:hAnsi="Times New Roman"/>
          <w:sz w:val="24"/>
          <w:szCs w:val="24"/>
        </w:rPr>
      </w:pPr>
      <w:r w:rsidRPr="007A7CEA">
        <w:rPr>
          <w:rFonts w:ascii="Times New Roman" w:hAnsi="Times New Roman"/>
          <w:sz w:val="24"/>
          <w:szCs w:val="24"/>
        </w:rPr>
        <w:br/>
      </w:r>
      <w:bookmarkStart w:id="12" w:name="P0100"/>
      <w:bookmarkEnd w:id="12"/>
    </w:p>
    <w:p w:rsidR="006E5D16" w:rsidRDefault="006E5D16" w:rsidP="006E5D16">
      <w:pPr>
        <w:spacing w:after="0" w:line="240" w:lineRule="auto"/>
        <w:ind w:left="709"/>
        <w:rPr>
          <w:rFonts w:ascii="Times New Roman" w:hAnsi="Times New Roman"/>
          <w:sz w:val="24"/>
          <w:szCs w:val="24"/>
        </w:rPr>
      </w:pPr>
      <w:r w:rsidRPr="007A7CEA">
        <w:rPr>
          <w:rFonts w:ascii="Times New Roman" w:hAnsi="Times New Roman"/>
          <w:sz w:val="24"/>
          <w:szCs w:val="24"/>
        </w:rPr>
        <w:br/>
      </w: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Default="006E5D16" w:rsidP="006E5D16">
      <w:pPr>
        <w:spacing w:after="0" w:line="240" w:lineRule="auto"/>
        <w:ind w:left="709"/>
        <w:rPr>
          <w:rFonts w:ascii="Times New Roman" w:hAnsi="Times New Roman"/>
          <w:sz w:val="24"/>
          <w:szCs w:val="24"/>
        </w:rPr>
      </w:pPr>
    </w:p>
    <w:p w:rsidR="006E5D16" w:rsidRPr="007A7CEA" w:rsidRDefault="006E5D16" w:rsidP="006E5D16">
      <w:pPr>
        <w:spacing w:after="0" w:line="240" w:lineRule="auto"/>
        <w:ind w:left="5670"/>
        <w:rPr>
          <w:rFonts w:ascii="Times New Roman" w:hAnsi="Times New Roman"/>
          <w:sz w:val="24"/>
          <w:szCs w:val="24"/>
        </w:rPr>
      </w:pPr>
      <w:r w:rsidRPr="007A7CEA">
        <w:rPr>
          <w:rFonts w:ascii="Times New Roman" w:hAnsi="Times New Roman"/>
          <w:sz w:val="24"/>
          <w:szCs w:val="24"/>
        </w:rPr>
        <w:lastRenderedPageBreak/>
        <w:t xml:space="preserve">Приложение </w:t>
      </w:r>
      <w:r>
        <w:rPr>
          <w:rFonts w:ascii="Times New Roman" w:hAnsi="Times New Roman"/>
          <w:sz w:val="24"/>
          <w:szCs w:val="24"/>
        </w:rPr>
        <w:t>№ 1</w:t>
      </w:r>
      <w:r w:rsidRPr="007A7CEA">
        <w:rPr>
          <w:rFonts w:ascii="Times New Roman" w:hAnsi="Times New Roman"/>
          <w:sz w:val="24"/>
          <w:szCs w:val="24"/>
        </w:rPr>
        <w:br/>
        <w:t>к Административному регламенту</w:t>
      </w:r>
      <w:r w:rsidRPr="007A7CEA">
        <w:rPr>
          <w:rFonts w:ascii="Times New Roman" w:hAnsi="Times New Roman"/>
          <w:sz w:val="24"/>
          <w:szCs w:val="24"/>
        </w:rPr>
        <w:br/>
        <w:t>предоставления муниципальной услуги</w:t>
      </w:r>
      <w:r w:rsidRPr="007A7CEA">
        <w:rPr>
          <w:rFonts w:ascii="Times New Roman" w:hAnsi="Times New Roman"/>
          <w:sz w:val="24"/>
          <w:szCs w:val="24"/>
        </w:rPr>
        <w:br/>
        <w:t xml:space="preserve">«Совершение нотариальных действий, </w:t>
      </w:r>
    </w:p>
    <w:p w:rsidR="006E5D16" w:rsidRPr="007A7CEA" w:rsidRDefault="006E5D16" w:rsidP="006E5D16">
      <w:pPr>
        <w:pStyle w:val="a4"/>
        <w:spacing w:after="0" w:line="240" w:lineRule="auto"/>
        <w:ind w:left="5670"/>
        <w:rPr>
          <w:rFonts w:ascii="Times New Roman" w:hAnsi="Times New Roman"/>
          <w:sz w:val="24"/>
          <w:szCs w:val="24"/>
        </w:rPr>
      </w:pPr>
      <w:proofErr w:type="gramStart"/>
      <w:r w:rsidRPr="007A7CEA">
        <w:rPr>
          <w:rFonts w:ascii="Times New Roman" w:hAnsi="Times New Roman"/>
          <w:sz w:val="24"/>
          <w:szCs w:val="24"/>
        </w:rPr>
        <w:t>предусмотренных</w:t>
      </w:r>
      <w:proofErr w:type="gramEnd"/>
      <w:r w:rsidRPr="007A7CEA">
        <w:rPr>
          <w:rFonts w:ascii="Times New Roman" w:hAnsi="Times New Roman"/>
          <w:sz w:val="24"/>
          <w:szCs w:val="24"/>
        </w:rPr>
        <w:t xml:space="preserve"> законодательством, </w:t>
      </w:r>
    </w:p>
    <w:p w:rsidR="006E5D16" w:rsidRPr="007A7CEA" w:rsidRDefault="006E5D16" w:rsidP="006E5D16">
      <w:pPr>
        <w:pStyle w:val="a4"/>
        <w:spacing w:after="0" w:line="240" w:lineRule="auto"/>
        <w:ind w:left="5670"/>
        <w:rPr>
          <w:rFonts w:ascii="Times New Roman" w:hAnsi="Times New Roman"/>
          <w:sz w:val="24"/>
          <w:szCs w:val="24"/>
        </w:rPr>
      </w:pPr>
      <w:r w:rsidRPr="007A7CEA">
        <w:rPr>
          <w:rFonts w:ascii="Times New Roman" w:hAnsi="Times New Roman"/>
          <w:sz w:val="24"/>
          <w:szCs w:val="24"/>
        </w:rPr>
        <w:t>в случае отсутствия в поселении нотариуса»</w:t>
      </w:r>
    </w:p>
    <w:p w:rsidR="006E5D16" w:rsidRDefault="006E5D16" w:rsidP="006E5D16">
      <w:pPr>
        <w:pStyle w:val="a4"/>
        <w:spacing w:after="0" w:line="240" w:lineRule="auto"/>
        <w:ind w:left="0"/>
        <w:jc w:val="center"/>
        <w:rPr>
          <w:rFonts w:ascii="Times New Roman" w:hAnsi="Times New Roman"/>
          <w:sz w:val="24"/>
          <w:szCs w:val="24"/>
        </w:rPr>
      </w:pPr>
    </w:p>
    <w:p w:rsidR="006E5D16" w:rsidRPr="007A7CEA" w:rsidRDefault="006E5D16" w:rsidP="006E5D16">
      <w:pPr>
        <w:pStyle w:val="a4"/>
        <w:spacing w:after="0" w:line="240" w:lineRule="auto"/>
        <w:ind w:left="0"/>
        <w:jc w:val="center"/>
        <w:rPr>
          <w:rFonts w:ascii="Times New Roman" w:hAnsi="Times New Roman"/>
          <w:sz w:val="24"/>
          <w:szCs w:val="24"/>
        </w:rPr>
      </w:pPr>
      <w:r w:rsidRPr="007A7CEA">
        <w:rPr>
          <w:rFonts w:ascii="Times New Roman" w:hAnsi="Times New Roman"/>
          <w:sz w:val="24"/>
          <w:szCs w:val="24"/>
        </w:rPr>
        <w:t>Блок-схема</w:t>
      </w:r>
    </w:p>
    <w:p w:rsidR="006E5D16" w:rsidRPr="007A7CEA" w:rsidRDefault="006E5D16" w:rsidP="006E5D16">
      <w:pPr>
        <w:pStyle w:val="a4"/>
        <w:spacing w:after="0" w:line="240" w:lineRule="auto"/>
        <w:ind w:left="0"/>
        <w:jc w:val="center"/>
        <w:rPr>
          <w:rFonts w:ascii="Times New Roman" w:hAnsi="Times New Roman"/>
          <w:sz w:val="24"/>
          <w:szCs w:val="24"/>
        </w:rPr>
      </w:pPr>
      <w:r w:rsidRPr="007A7CEA">
        <w:rPr>
          <w:rFonts w:ascii="Times New Roman" w:hAnsi="Times New Roman"/>
          <w:sz w:val="24"/>
          <w:szCs w:val="24"/>
        </w:rPr>
        <w:t>последовательности административных процедур по нотариальному засвидетельствованию верности копий документов и выписок из них</w:t>
      </w:r>
    </w:p>
    <w:p w:rsidR="006E5D16" w:rsidRPr="007A7CEA" w:rsidRDefault="006E5D16" w:rsidP="006E5D16">
      <w:pPr>
        <w:pStyle w:val="a4"/>
        <w:spacing w:after="0" w:line="240" w:lineRule="auto"/>
        <w:ind w:left="1654"/>
        <w:jc w:val="both"/>
        <w:rPr>
          <w:rFonts w:ascii="Times New Roman" w:hAnsi="Times New Roman"/>
          <w:sz w:val="24"/>
          <w:szCs w:val="24"/>
        </w:rPr>
      </w:pPr>
    </w:p>
    <w:tbl>
      <w:tblPr>
        <w:tblStyle w:val="a5"/>
        <w:tblW w:w="0" w:type="auto"/>
        <w:tblInd w:w="2830" w:type="dxa"/>
        <w:tblLook w:val="04A0" w:firstRow="1" w:lastRow="0" w:firstColumn="1" w:lastColumn="0" w:noHBand="0" w:noVBand="1"/>
      </w:tblPr>
      <w:tblGrid>
        <w:gridCol w:w="3686"/>
      </w:tblGrid>
      <w:tr w:rsidR="006E5D16" w:rsidRPr="007A7CEA" w:rsidTr="00D27539">
        <w:tc>
          <w:tcPr>
            <w:tcW w:w="3686" w:type="dxa"/>
          </w:tcPr>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Прием заявителя,</w:t>
            </w:r>
          </w:p>
          <w:p w:rsidR="006E5D16" w:rsidRPr="007A7CEA" w:rsidRDefault="006E5D16" w:rsidP="00D27539">
            <w:pPr>
              <w:jc w:val="center"/>
              <w:rPr>
                <w:rFonts w:ascii="Times New Roman" w:hAnsi="Times New Roman"/>
                <w:sz w:val="24"/>
                <w:szCs w:val="24"/>
              </w:rPr>
            </w:pPr>
            <w:r w:rsidRPr="007A7CEA">
              <w:rPr>
                <w:noProof/>
                <w:sz w:val="24"/>
                <w:szCs w:val="24"/>
              </w:rPr>
              <mc:AlternateContent>
                <mc:Choice Requires="wps">
                  <w:drawing>
                    <wp:anchor distT="0" distB="0" distL="114300" distR="114300" simplePos="0" relativeHeight="251659264" behindDoc="0" locked="0" layoutInCell="1" allowOverlap="1" wp14:anchorId="3412C61A" wp14:editId="4F46A98A">
                      <wp:simplePos x="0" y="0"/>
                      <wp:positionH relativeFrom="column">
                        <wp:posOffset>1045845</wp:posOffset>
                      </wp:positionH>
                      <wp:positionV relativeFrom="paragraph">
                        <wp:posOffset>176530</wp:posOffset>
                      </wp:positionV>
                      <wp:extent cx="0" cy="349250"/>
                      <wp:effectExtent l="7620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82.35pt;margin-top:13.9pt;width:0;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" strokecolor="black [3040]">
                      <v:stroke endarrow="block"/>
                    </v:shape>
                  </w:pict>
                </mc:Fallback>
              </mc:AlternateContent>
            </w:r>
            <w:r w:rsidRPr="007A7CEA">
              <w:rPr>
                <w:rFonts w:ascii="Times New Roman" w:hAnsi="Times New Roman"/>
                <w:sz w:val="24"/>
                <w:szCs w:val="24"/>
              </w:rPr>
              <w:t>5 мин.</w:t>
            </w:r>
          </w:p>
        </w:tc>
      </w:tr>
    </w:tbl>
    <w:p w:rsidR="006E5D16" w:rsidRPr="007A7CEA" w:rsidRDefault="006E5D16" w:rsidP="006E5D16">
      <w:pPr>
        <w:pStyle w:val="a4"/>
        <w:spacing w:after="0" w:line="240" w:lineRule="auto"/>
        <w:ind w:left="0"/>
        <w:rPr>
          <w:rFonts w:ascii="Times New Roman" w:hAnsi="Times New Roman"/>
          <w:sz w:val="24"/>
          <w:szCs w:val="24"/>
        </w:rPr>
      </w:pPr>
    </w:p>
    <w:p w:rsidR="006E5D16" w:rsidRPr="007A7CEA" w:rsidRDefault="006E5D16" w:rsidP="006E5D16">
      <w:pPr>
        <w:pStyle w:val="a4"/>
        <w:spacing w:after="0" w:line="240" w:lineRule="auto"/>
        <w:ind w:left="0"/>
        <w:jc w:val="both"/>
        <w:rPr>
          <w:rFonts w:ascii="Times New Roman" w:hAnsi="Times New Roman"/>
          <w:sz w:val="24"/>
          <w:szCs w:val="24"/>
        </w:rPr>
      </w:pPr>
    </w:p>
    <w:tbl>
      <w:tblPr>
        <w:tblStyle w:val="a5"/>
        <w:tblW w:w="0" w:type="auto"/>
        <w:tblInd w:w="2689" w:type="dxa"/>
        <w:tblLook w:val="04A0" w:firstRow="1" w:lastRow="0" w:firstColumn="1" w:lastColumn="0" w:noHBand="0" w:noVBand="1"/>
      </w:tblPr>
      <w:tblGrid>
        <w:gridCol w:w="3969"/>
      </w:tblGrid>
      <w:tr w:rsidR="006E5D16" w:rsidRPr="007A7CEA" w:rsidTr="00D27539">
        <w:tc>
          <w:tcPr>
            <w:tcW w:w="3969" w:type="dxa"/>
          </w:tcPr>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Удостоверение личности заявителя,</w:t>
            </w:r>
          </w:p>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5 мин.</w:t>
            </w:r>
          </w:p>
        </w:tc>
      </w:tr>
    </w:tbl>
    <w:p w:rsidR="006E5D16" w:rsidRPr="007A7CEA" w:rsidRDefault="006E5D16" w:rsidP="006E5D16">
      <w:pPr>
        <w:spacing w:after="0" w:line="240" w:lineRule="auto"/>
        <w:jc w:val="both"/>
        <w:rPr>
          <w:rFonts w:ascii="Times New Roman" w:hAnsi="Times New Roman"/>
          <w:sz w:val="24"/>
          <w:szCs w:val="24"/>
        </w:rPr>
      </w:pPr>
      <w:r w:rsidRPr="007A7CEA">
        <w:rPr>
          <w:noProof/>
        </w:rPr>
        <mc:AlternateContent>
          <mc:Choice Requires="wps">
            <w:drawing>
              <wp:anchor distT="0" distB="0" distL="114300" distR="114300" simplePos="0" relativeHeight="251661312" behindDoc="0" locked="0" layoutInCell="1" allowOverlap="1" wp14:anchorId="5BF1906E" wp14:editId="5D3EC5A5">
                <wp:simplePos x="0" y="0"/>
                <wp:positionH relativeFrom="column">
                  <wp:posOffset>3942715</wp:posOffset>
                </wp:positionH>
                <wp:positionV relativeFrom="paragraph">
                  <wp:posOffset>1270</wp:posOffset>
                </wp:positionV>
                <wp:extent cx="190500" cy="336550"/>
                <wp:effectExtent l="0" t="0" r="57150" b="63500"/>
                <wp:wrapNone/>
                <wp:docPr id="4" name="Прямая со стрелкой 4"/>
                <wp:cNvGraphicFramePr/>
                <a:graphic xmlns:a="http://schemas.openxmlformats.org/drawingml/2006/main">
                  <a:graphicData uri="http://schemas.microsoft.com/office/word/2010/wordprocessingShape">
                    <wps:wsp>
                      <wps:cNvCnPr/>
                      <wps:spPr>
                        <a:xfrm>
                          <a:off x="0" y="0"/>
                          <a:ext cx="190500" cy="336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10.45pt;margin-top:.1pt;width: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" strokecolor="windowText" strokeweight=".5pt">
                <v:stroke endarrow="block" joinstyle="miter"/>
              </v:shape>
            </w:pict>
          </mc:Fallback>
        </mc:AlternateContent>
      </w:r>
      <w:r w:rsidRPr="007A7CEA">
        <w:rPr>
          <w:noProof/>
        </w:rPr>
        <mc:AlternateContent>
          <mc:Choice Requires="wps">
            <w:drawing>
              <wp:anchor distT="0" distB="0" distL="114300" distR="114300" simplePos="0" relativeHeight="251660288" behindDoc="0" locked="0" layoutInCell="1" allowOverlap="1" wp14:anchorId="4C31242E" wp14:editId="1445DF5E">
                <wp:simplePos x="0" y="0"/>
                <wp:positionH relativeFrom="column">
                  <wp:posOffset>1828165</wp:posOffset>
                </wp:positionH>
                <wp:positionV relativeFrom="paragraph">
                  <wp:posOffset>1270</wp:posOffset>
                </wp:positionV>
                <wp:extent cx="114935" cy="336550"/>
                <wp:effectExtent l="38100" t="0" r="37465" b="63500"/>
                <wp:wrapNone/>
                <wp:docPr id="3" name="Прямая со стрелкой 3"/>
                <wp:cNvGraphicFramePr/>
                <a:graphic xmlns:a="http://schemas.openxmlformats.org/drawingml/2006/main">
                  <a:graphicData uri="http://schemas.microsoft.com/office/word/2010/wordprocessingShape">
                    <wps:wsp>
                      <wps:cNvCnPr/>
                      <wps:spPr>
                        <a:xfrm flipH="1">
                          <a:off x="0" y="0"/>
                          <a:ext cx="114935" cy="336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43.95pt;margin-top:.1pt;width:9.05pt;height:2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" strokecolor="windowText" strokeweight=".5pt">
                <v:stroke endarrow="block" joinstyle="miter"/>
              </v:shape>
            </w:pict>
          </mc:Fallback>
        </mc:AlternateContent>
      </w:r>
    </w:p>
    <w:p w:rsidR="006E5D16" w:rsidRPr="007A7CEA" w:rsidRDefault="006E5D16" w:rsidP="006E5D16">
      <w:pPr>
        <w:spacing w:after="0" w:line="240" w:lineRule="auto"/>
        <w:jc w:val="both"/>
        <w:rPr>
          <w:rFonts w:ascii="Times New Roman" w:hAnsi="Times New Roman"/>
          <w:sz w:val="24"/>
          <w:szCs w:val="24"/>
        </w:rPr>
      </w:pPr>
    </w:p>
    <w:tbl>
      <w:tblPr>
        <w:tblStyle w:val="a5"/>
        <w:tblW w:w="0" w:type="auto"/>
        <w:tblInd w:w="1129" w:type="dxa"/>
        <w:tblLook w:val="04A0" w:firstRow="1" w:lastRow="0" w:firstColumn="1" w:lastColumn="0" w:noHBand="0" w:noVBand="1"/>
      </w:tblPr>
      <w:tblGrid>
        <w:gridCol w:w="3402"/>
        <w:gridCol w:w="284"/>
        <w:gridCol w:w="3402"/>
      </w:tblGrid>
      <w:tr w:rsidR="006E5D16" w:rsidRPr="007A7CEA" w:rsidTr="00D27539">
        <w:tc>
          <w:tcPr>
            <w:tcW w:w="3402" w:type="dxa"/>
          </w:tcPr>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Выполнение</w:t>
            </w:r>
          </w:p>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нотариальных действий,</w:t>
            </w:r>
          </w:p>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25 - 40 мин.</w:t>
            </w:r>
          </w:p>
        </w:tc>
        <w:tc>
          <w:tcPr>
            <w:tcW w:w="284" w:type="dxa"/>
            <w:tcBorders>
              <w:top w:val="nil"/>
              <w:bottom w:val="nil"/>
            </w:tcBorders>
          </w:tcPr>
          <w:p w:rsidR="006E5D16" w:rsidRPr="007A7CEA" w:rsidRDefault="006E5D16" w:rsidP="00D27539">
            <w:pPr>
              <w:jc w:val="both"/>
              <w:rPr>
                <w:rFonts w:ascii="Times New Roman" w:hAnsi="Times New Roman"/>
                <w:sz w:val="24"/>
                <w:szCs w:val="24"/>
              </w:rPr>
            </w:pPr>
          </w:p>
        </w:tc>
        <w:tc>
          <w:tcPr>
            <w:tcW w:w="3402" w:type="dxa"/>
          </w:tcPr>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Отказ от выполнения нотариальных действий,</w:t>
            </w:r>
          </w:p>
          <w:p w:rsidR="006E5D16" w:rsidRPr="007A7CEA" w:rsidRDefault="006E5D16" w:rsidP="00D27539">
            <w:pPr>
              <w:jc w:val="center"/>
              <w:rPr>
                <w:rFonts w:ascii="Times New Roman" w:hAnsi="Times New Roman"/>
                <w:sz w:val="24"/>
                <w:szCs w:val="24"/>
              </w:rPr>
            </w:pPr>
            <w:r w:rsidRPr="007A7CEA">
              <w:rPr>
                <w:rFonts w:ascii="Times New Roman" w:hAnsi="Times New Roman"/>
                <w:sz w:val="24"/>
                <w:szCs w:val="24"/>
              </w:rPr>
              <w:t>15 мин.</w:t>
            </w:r>
          </w:p>
        </w:tc>
      </w:tr>
    </w:tbl>
    <w:p w:rsidR="006E5D16" w:rsidRPr="007A7CEA" w:rsidRDefault="006E5D16" w:rsidP="006E5D16">
      <w:pPr>
        <w:pStyle w:val="a4"/>
        <w:spacing w:after="0" w:line="240" w:lineRule="auto"/>
        <w:ind w:left="1654"/>
        <w:jc w:val="both"/>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pPr>
    </w:p>
    <w:p w:rsidR="006E5D16" w:rsidRDefault="006E5D16" w:rsidP="006E5D16">
      <w:pPr>
        <w:spacing w:after="0" w:line="240" w:lineRule="auto"/>
        <w:rPr>
          <w:rFonts w:ascii="Times New Roman" w:hAnsi="Times New Roman"/>
          <w:sz w:val="24"/>
          <w:szCs w:val="24"/>
        </w:rPr>
        <w:sectPr w:rsidR="006E5D16" w:rsidSect="007A7CEA">
          <w:pgSz w:w="11906" w:h="16838"/>
          <w:pgMar w:top="1134" w:right="567" w:bottom="1134" w:left="1418" w:header="709" w:footer="709" w:gutter="0"/>
          <w:cols w:space="708"/>
          <w:docGrid w:linePitch="360"/>
        </w:sectPr>
      </w:pPr>
    </w:p>
    <w:p w:rsidR="006E5D16" w:rsidRPr="007A7CEA" w:rsidRDefault="006E5D16" w:rsidP="006E5D16">
      <w:pPr>
        <w:spacing w:after="0" w:line="240" w:lineRule="auto"/>
        <w:ind w:left="10206"/>
        <w:rPr>
          <w:rFonts w:ascii="Times New Roman" w:hAnsi="Times New Roman"/>
          <w:sz w:val="24"/>
          <w:szCs w:val="24"/>
        </w:rPr>
      </w:pPr>
      <w:r w:rsidRPr="007A7CEA">
        <w:rPr>
          <w:rFonts w:ascii="Times New Roman" w:hAnsi="Times New Roman"/>
          <w:sz w:val="24"/>
          <w:szCs w:val="24"/>
        </w:rPr>
        <w:lastRenderedPageBreak/>
        <w:t xml:space="preserve">Приложение </w:t>
      </w:r>
      <w:r>
        <w:rPr>
          <w:rFonts w:ascii="Times New Roman" w:hAnsi="Times New Roman"/>
          <w:sz w:val="24"/>
          <w:szCs w:val="24"/>
        </w:rPr>
        <w:t>№ 2</w:t>
      </w:r>
      <w:r w:rsidRPr="007A7CEA">
        <w:rPr>
          <w:rFonts w:ascii="Times New Roman" w:hAnsi="Times New Roman"/>
          <w:sz w:val="24"/>
          <w:szCs w:val="24"/>
        </w:rPr>
        <w:br/>
        <w:t>к Административному регламенту</w:t>
      </w:r>
      <w:r w:rsidRPr="007A7CEA">
        <w:rPr>
          <w:rFonts w:ascii="Times New Roman" w:hAnsi="Times New Roman"/>
          <w:sz w:val="24"/>
          <w:szCs w:val="24"/>
        </w:rPr>
        <w:br/>
        <w:t>предоставления муниципальной услуги</w:t>
      </w:r>
      <w:r w:rsidRPr="007A7CEA">
        <w:rPr>
          <w:rFonts w:ascii="Times New Roman" w:hAnsi="Times New Roman"/>
          <w:sz w:val="24"/>
          <w:szCs w:val="24"/>
        </w:rPr>
        <w:br/>
        <w:t xml:space="preserve">«Совершение нотариальных действий, </w:t>
      </w:r>
    </w:p>
    <w:p w:rsidR="006E5D16" w:rsidRPr="007A7CEA" w:rsidRDefault="006E5D16" w:rsidP="006E5D16">
      <w:pPr>
        <w:pStyle w:val="a4"/>
        <w:spacing w:after="0" w:line="240" w:lineRule="auto"/>
        <w:ind w:left="10206"/>
        <w:rPr>
          <w:rFonts w:ascii="Times New Roman" w:hAnsi="Times New Roman"/>
          <w:sz w:val="24"/>
          <w:szCs w:val="24"/>
        </w:rPr>
      </w:pPr>
      <w:proofErr w:type="gramStart"/>
      <w:r w:rsidRPr="007A7CEA">
        <w:rPr>
          <w:rFonts w:ascii="Times New Roman" w:hAnsi="Times New Roman"/>
          <w:sz w:val="24"/>
          <w:szCs w:val="24"/>
        </w:rPr>
        <w:t>предусмотренных</w:t>
      </w:r>
      <w:proofErr w:type="gramEnd"/>
      <w:r w:rsidRPr="007A7CEA">
        <w:rPr>
          <w:rFonts w:ascii="Times New Roman" w:hAnsi="Times New Roman"/>
          <w:sz w:val="24"/>
          <w:szCs w:val="24"/>
        </w:rPr>
        <w:t xml:space="preserve"> законодательством, </w:t>
      </w:r>
    </w:p>
    <w:p w:rsidR="006E5D16" w:rsidRDefault="006E5D16" w:rsidP="006E5D16">
      <w:pPr>
        <w:pStyle w:val="a4"/>
        <w:spacing w:after="0" w:line="240" w:lineRule="auto"/>
        <w:ind w:left="10206"/>
        <w:rPr>
          <w:rFonts w:ascii="Times New Roman" w:hAnsi="Times New Roman"/>
          <w:sz w:val="24"/>
          <w:szCs w:val="24"/>
        </w:rPr>
      </w:pPr>
      <w:r w:rsidRPr="007A7CEA">
        <w:rPr>
          <w:rFonts w:ascii="Times New Roman" w:hAnsi="Times New Roman"/>
          <w:sz w:val="24"/>
          <w:szCs w:val="24"/>
        </w:rPr>
        <w:t>в случае отсутствия в поселении нотариуса»</w:t>
      </w:r>
    </w:p>
    <w:p w:rsidR="006E5D16" w:rsidRDefault="006E5D16" w:rsidP="006E5D16">
      <w:pPr>
        <w:pStyle w:val="a4"/>
        <w:spacing w:after="0" w:line="240" w:lineRule="auto"/>
        <w:ind w:left="10206"/>
        <w:rPr>
          <w:rFonts w:ascii="Times New Roman" w:hAnsi="Times New Roman"/>
          <w:sz w:val="24"/>
          <w:szCs w:val="24"/>
        </w:rPr>
      </w:pPr>
    </w:p>
    <w:p w:rsidR="006E5D16" w:rsidRDefault="006E5D16" w:rsidP="006E5D16">
      <w:pPr>
        <w:spacing w:after="0" w:line="240" w:lineRule="auto"/>
        <w:jc w:val="center"/>
        <w:rPr>
          <w:rFonts w:ascii="Times New Roman" w:eastAsia="Times New Roman" w:hAnsi="Times New Roman" w:cs="Times New Roman"/>
          <w:b/>
          <w:sz w:val="24"/>
          <w:szCs w:val="24"/>
        </w:rPr>
      </w:pPr>
      <w:r w:rsidRPr="00082DE6">
        <w:rPr>
          <w:rFonts w:ascii="Times New Roman" w:eastAsia="Times New Roman" w:hAnsi="Times New Roman" w:cs="Times New Roman"/>
          <w:b/>
          <w:sz w:val="24"/>
          <w:szCs w:val="24"/>
        </w:rPr>
        <w:t>РЕЕСТР РЕГИСТРАЦИИ НОТАРИАЛЬНЫХ ДЕЙСТВИЙ</w:t>
      </w:r>
    </w:p>
    <w:p w:rsidR="006E5D16" w:rsidRDefault="006E5D16" w:rsidP="006E5D16">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883"/>
        <w:gridCol w:w="1883"/>
        <w:gridCol w:w="1883"/>
        <w:gridCol w:w="1884"/>
        <w:gridCol w:w="1884"/>
        <w:gridCol w:w="1884"/>
        <w:gridCol w:w="1884"/>
        <w:gridCol w:w="1884"/>
      </w:tblGrid>
      <w:tr w:rsidR="006E5D16" w:rsidTr="00D27539">
        <w:tc>
          <w:tcPr>
            <w:tcW w:w="1883" w:type="dxa"/>
          </w:tcPr>
          <w:p w:rsidR="006E5D16" w:rsidRPr="00886571" w:rsidRDefault="006E5D16" w:rsidP="00D27539">
            <w:pPr>
              <w:jc w:val="center"/>
              <w:rPr>
                <w:rFonts w:ascii="Times New Roman" w:eastAsia="Times New Roman" w:hAnsi="Times New Roman" w:cs="Times New Roman"/>
                <w:b/>
                <w:sz w:val="20"/>
                <w:szCs w:val="20"/>
              </w:rPr>
            </w:pPr>
            <w:proofErr w:type="gramStart"/>
            <w:r w:rsidRPr="00886571">
              <w:rPr>
                <w:rFonts w:ascii="Times New Roman" w:eastAsia="Times New Roman" w:hAnsi="Times New Roman" w:cs="Times New Roman"/>
                <w:b/>
                <w:sz w:val="20"/>
                <w:szCs w:val="20"/>
              </w:rPr>
              <w:t>Реестровый</w:t>
            </w:r>
            <w:proofErr w:type="gramEnd"/>
            <w:r w:rsidRPr="00886571">
              <w:rPr>
                <w:rFonts w:ascii="Times New Roman" w:eastAsia="Times New Roman" w:hAnsi="Times New Roman" w:cs="Times New Roman"/>
                <w:b/>
                <w:sz w:val="20"/>
                <w:szCs w:val="20"/>
              </w:rPr>
              <w:t xml:space="preserve">  № нотариального действия</w:t>
            </w:r>
          </w:p>
        </w:tc>
        <w:tc>
          <w:tcPr>
            <w:tcW w:w="1883" w:type="dxa"/>
          </w:tcPr>
          <w:p w:rsidR="006E5D16" w:rsidRPr="00886571" w:rsidRDefault="006E5D16" w:rsidP="00D27539">
            <w:pPr>
              <w:jc w:val="center"/>
              <w:rPr>
                <w:rFonts w:ascii="Times New Roman" w:eastAsia="Times New Roman" w:hAnsi="Times New Roman" w:cs="Times New Roman"/>
                <w:b/>
                <w:sz w:val="20"/>
                <w:szCs w:val="20"/>
              </w:rPr>
            </w:pPr>
            <w:r w:rsidRPr="00886571">
              <w:rPr>
                <w:rFonts w:ascii="Times New Roman" w:eastAsia="Times New Roman" w:hAnsi="Times New Roman" w:cs="Times New Roman"/>
                <w:b/>
                <w:sz w:val="20"/>
                <w:szCs w:val="20"/>
              </w:rPr>
              <w:t>Дата совершения нотариального действия</w:t>
            </w:r>
          </w:p>
        </w:tc>
        <w:tc>
          <w:tcPr>
            <w:tcW w:w="1883" w:type="dxa"/>
          </w:tcPr>
          <w:p w:rsidR="006E5D16" w:rsidRPr="00886571" w:rsidRDefault="006E5D16" w:rsidP="00D27539">
            <w:pPr>
              <w:jc w:val="center"/>
              <w:rPr>
                <w:rFonts w:ascii="Times New Roman" w:eastAsia="Times New Roman" w:hAnsi="Times New Roman" w:cs="Times New Roman"/>
                <w:b/>
                <w:sz w:val="20"/>
                <w:szCs w:val="20"/>
              </w:rPr>
            </w:pPr>
            <w:proofErr w:type="gramStart"/>
            <w:r w:rsidRPr="00886571">
              <w:rPr>
                <w:rFonts w:ascii="Times New Roman" w:eastAsia="Times New Roman" w:hAnsi="Times New Roman" w:cs="Times New Roman"/>
                <w:b/>
                <w:sz w:val="20"/>
                <w:szCs w:val="20"/>
              </w:rP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roofErr w:type="gramEnd"/>
          </w:p>
        </w:tc>
        <w:tc>
          <w:tcPr>
            <w:tcW w:w="1884" w:type="dxa"/>
          </w:tcPr>
          <w:p w:rsidR="006E5D16" w:rsidRPr="00886571" w:rsidRDefault="006E5D16" w:rsidP="00D27539">
            <w:pPr>
              <w:jc w:val="center"/>
              <w:rPr>
                <w:rFonts w:ascii="Times New Roman" w:eastAsia="Times New Roman" w:hAnsi="Times New Roman" w:cs="Times New Roman"/>
                <w:b/>
                <w:sz w:val="20"/>
                <w:szCs w:val="20"/>
              </w:rPr>
            </w:pPr>
            <w:proofErr w:type="gramStart"/>
            <w:r w:rsidRPr="00886571">
              <w:rPr>
                <w:rFonts w:ascii="Times New Roman" w:eastAsia="Times New Roman" w:hAnsi="Times New Roman" w:cs="Times New Roman"/>
                <w:b/>
                <w:sz w:val="20"/>
                <w:szCs w:val="20"/>
              </w:rP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roofErr w:type="gramEnd"/>
          </w:p>
        </w:tc>
        <w:tc>
          <w:tcPr>
            <w:tcW w:w="1884" w:type="dxa"/>
          </w:tcPr>
          <w:p w:rsidR="006E5D16" w:rsidRPr="00886571" w:rsidRDefault="006E5D16" w:rsidP="00D27539">
            <w:pPr>
              <w:jc w:val="center"/>
              <w:rPr>
                <w:rFonts w:ascii="Times New Roman" w:eastAsia="Times New Roman" w:hAnsi="Times New Roman" w:cs="Times New Roman"/>
                <w:b/>
                <w:sz w:val="20"/>
                <w:szCs w:val="20"/>
              </w:rPr>
            </w:pPr>
            <w:r w:rsidRPr="00886571">
              <w:rPr>
                <w:rFonts w:ascii="Times New Roman" w:eastAsia="Times New Roman" w:hAnsi="Times New Roman" w:cs="Times New Roman"/>
                <w:b/>
                <w:sz w:val="20"/>
                <w:szCs w:val="20"/>
              </w:rPr>
              <w:t>Содержание нотариального действия и форма нотариально</w:t>
            </w:r>
            <w:r>
              <w:rPr>
                <w:rFonts w:ascii="Times New Roman" w:eastAsia="Times New Roman" w:hAnsi="Times New Roman" w:cs="Times New Roman"/>
                <w:b/>
                <w:sz w:val="20"/>
                <w:szCs w:val="20"/>
              </w:rPr>
              <w:t>го документа</w:t>
            </w:r>
          </w:p>
        </w:tc>
        <w:tc>
          <w:tcPr>
            <w:tcW w:w="1884" w:type="dxa"/>
          </w:tcPr>
          <w:p w:rsidR="006E5D16" w:rsidRPr="00886571" w:rsidRDefault="006E5D16" w:rsidP="00D27539">
            <w:pPr>
              <w:jc w:val="center"/>
              <w:rPr>
                <w:rFonts w:ascii="Times New Roman" w:eastAsia="Times New Roman" w:hAnsi="Times New Roman" w:cs="Times New Roman"/>
                <w:b/>
                <w:sz w:val="20"/>
                <w:szCs w:val="20"/>
              </w:rPr>
            </w:pPr>
            <w:r w:rsidRPr="00886571">
              <w:rPr>
                <w:rFonts w:ascii="Times New Roman" w:eastAsia="Times New Roman" w:hAnsi="Times New Roman" w:cs="Times New Roman"/>
                <w:b/>
                <w:sz w:val="20"/>
                <w:szCs w:val="20"/>
              </w:rPr>
              <w:t>Взыскано государственной пошлины (по тарифу) или отметка об освобождении от уплаты государственной пошлины (тарифа)</w:t>
            </w:r>
          </w:p>
        </w:tc>
        <w:tc>
          <w:tcPr>
            <w:tcW w:w="1884" w:type="dxa"/>
          </w:tcPr>
          <w:p w:rsidR="006E5D16" w:rsidRPr="00886571" w:rsidRDefault="006E5D16" w:rsidP="00D27539">
            <w:pPr>
              <w:jc w:val="center"/>
              <w:rPr>
                <w:rFonts w:ascii="Times New Roman" w:eastAsia="Times New Roman" w:hAnsi="Times New Roman" w:cs="Times New Roman"/>
                <w:b/>
                <w:sz w:val="20"/>
                <w:szCs w:val="20"/>
              </w:rPr>
            </w:pPr>
            <w:r w:rsidRPr="00886571">
              <w:rPr>
                <w:rFonts w:ascii="Times New Roman" w:eastAsia="Times New Roman" w:hAnsi="Times New Roman" w:cs="Times New Roman"/>
                <w:b/>
                <w:sz w:val="20"/>
                <w:szCs w:val="20"/>
              </w:rPr>
              <w:t>Взыскано платы за оказание услуг правового и технического характера</w:t>
            </w:r>
          </w:p>
        </w:tc>
        <w:tc>
          <w:tcPr>
            <w:tcW w:w="1884" w:type="dxa"/>
          </w:tcPr>
          <w:p w:rsidR="006E5D16" w:rsidRPr="00886571" w:rsidRDefault="006E5D16" w:rsidP="00D27539">
            <w:pPr>
              <w:jc w:val="center"/>
              <w:rPr>
                <w:rFonts w:ascii="Times New Roman" w:eastAsia="Times New Roman" w:hAnsi="Times New Roman" w:cs="Times New Roman"/>
                <w:b/>
                <w:sz w:val="20"/>
                <w:szCs w:val="20"/>
              </w:rPr>
            </w:pPr>
            <w:proofErr w:type="gramStart"/>
            <w:r w:rsidRPr="00886571">
              <w:rPr>
                <w:rFonts w:ascii="Times New Roman" w:eastAsia="Times New Roman" w:hAnsi="Times New Roman" w:cs="Times New Roman"/>
                <w:b/>
                <w:sz w:val="20"/>
                <w:szCs w:val="20"/>
              </w:rPr>
              <w:t>Подпись лица (лиц), обратившегося (обратившихся) за совершением нотариального действия</w:t>
            </w:r>
            <w:proofErr w:type="gramEnd"/>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83"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83"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84"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84"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84"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884"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884" w:type="dxa"/>
          </w:tcPr>
          <w:p w:rsidR="006E5D16" w:rsidRDefault="006E5D16" w:rsidP="00D275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r w:rsidR="006E5D16" w:rsidTr="00D27539">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3"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c>
          <w:tcPr>
            <w:tcW w:w="1884" w:type="dxa"/>
          </w:tcPr>
          <w:p w:rsidR="006E5D16" w:rsidRDefault="006E5D16" w:rsidP="00D27539">
            <w:pPr>
              <w:jc w:val="center"/>
              <w:rPr>
                <w:rFonts w:ascii="Times New Roman" w:eastAsia="Times New Roman" w:hAnsi="Times New Roman" w:cs="Times New Roman"/>
                <w:b/>
                <w:sz w:val="24"/>
                <w:szCs w:val="24"/>
              </w:rPr>
            </w:pPr>
          </w:p>
        </w:tc>
      </w:tr>
    </w:tbl>
    <w:p w:rsidR="006E5D16" w:rsidRPr="007A7CEA" w:rsidRDefault="006E5D16" w:rsidP="006E5D16">
      <w:pPr>
        <w:spacing w:after="0" w:line="240" w:lineRule="auto"/>
        <w:rPr>
          <w:rFonts w:ascii="Times New Roman" w:hAnsi="Times New Roman"/>
          <w:sz w:val="24"/>
          <w:szCs w:val="24"/>
        </w:rPr>
      </w:pPr>
      <w:bookmarkStart w:id="13" w:name="_GoBack"/>
      <w:bookmarkEnd w:id="13"/>
    </w:p>
    <w:p w:rsidR="008C599A" w:rsidRDefault="008C599A"/>
    <w:sectPr w:rsidR="008C599A" w:rsidSect="00B26B7B">
      <w:pgSz w:w="16838" w:h="11906" w:orient="landscape"/>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E08"/>
    <w:multiLevelType w:val="hybridMultilevel"/>
    <w:tmpl w:val="77822A1C"/>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1">
    <w:nsid w:val="04653B17"/>
    <w:multiLevelType w:val="hybridMultilevel"/>
    <w:tmpl w:val="2D0A6582"/>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4379B"/>
    <w:multiLevelType w:val="hybridMultilevel"/>
    <w:tmpl w:val="ECFE5270"/>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3">
    <w:nsid w:val="099F57EA"/>
    <w:multiLevelType w:val="multilevel"/>
    <w:tmpl w:val="AD1E0054"/>
    <w:lvl w:ilvl="0">
      <w:start w:val="2"/>
      <w:numFmt w:val="decimal"/>
      <w:lvlText w:val="%1."/>
      <w:lvlJc w:val="left"/>
      <w:pPr>
        <w:ind w:left="1654" w:hanging="945"/>
      </w:pPr>
      <w:rPr>
        <w:rFonts w:ascii="Times New Roman" w:hAnsi="Times New Roman" w:cs="Times New Roman" w:hint="default"/>
        <w:color w:val="auto"/>
        <w:sz w:val="24"/>
        <w:szCs w:val="24"/>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9AD5AEF"/>
    <w:multiLevelType w:val="hybridMultilevel"/>
    <w:tmpl w:val="96640C4E"/>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E6871"/>
    <w:multiLevelType w:val="hybridMultilevel"/>
    <w:tmpl w:val="035061DA"/>
    <w:lvl w:ilvl="0" w:tplc="3CC81C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2371B"/>
    <w:multiLevelType w:val="multilevel"/>
    <w:tmpl w:val="5E8EC3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2050D01"/>
    <w:multiLevelType w:val="hybridMultilevel"/>
    <w:tmpl w:val="0EF2A2EE"/>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8">
    <w:nsid w:val="484E11A1"/>
    <w:multiLevelType w:val="hybridMultilevel"/>
    <w:tmpl w:val="FE2810FE"/>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1D49EB"/>
    <w:multiLevelType w:val="hybridMultilevel"/>
    <w:tmpl w:val="98601C4E"/>
    <w:lvl w:ilvl="0" w:tplc="265013E0">
      <w:start w:val="1"/>
      <w:numFmt w:val="decimal"/>
      <w:lvlText w:val="%1."/>
      <w:lvlJc w:val="left"/>
      <w:pPr>
        <w:ind w:left="1654" w:hanging="94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C271DE"/>
    <w:multiLevelType w:val="hybridMultilevel"/>
    <w:tmpl w:val="3AF88A4E"/>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11">
    <w:nsid w:val="501F04B8"/>
    <w:multiLevelType w:val="hybridMultilevel"/>
    <w:tmpl w:val="5DAA987E"/>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8E255C"/>
    <w:multiLevelType w:val="hybridMultilevel"/>
    <w:tmpl w:val="F85809E2"/>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13">
    <w:nsid w:val="53C61985"/>
    <w:multiLevelType w:val="hybridMultilevel"/>
    <w:tmpl w:val="937C6932"/>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53142D"/>
    <w:multiLevelType w:val="hybridMultilevel"/>
    <w:tmpl w:val="77E643E6"/>
    <w:lvl w:ilvl="0" w:tplc="8C88DA2A">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num w:numId="1">
    <w:abstractNumId w:val="9"/>
  </w:num>
  <w:num w:numId="2">
    <w:abstractNumId w:val="5"/>
  </w:num>
  <w:num w:numId="3">
    <w:abstractNumId w:val="6"/>
  </w:num>
  <w:num w:numId="4">
    <w:abstractNumId w:val="13"/>
  </w:num>
  <w:num w:numId="5">
    <w:abstractNumId w:val="3"/>
  </w:num>
  <w:num w:numId="6">
    <w:abstractNumId w:val="11"/>
  </w:num>
  <w:num w:numId="7">
    <w:abstractNumId w:val="8"/>
  </w:num>
  <w:num w:numId="8">
    <w:abstractNumId w:val="2"/>
  </w:num>
  <w:num w:numId="9">
    <w:abstractNumId w:val="14"/>
  </w:num>
  <w:num w:numId="10">
    <w:abstractNumId w:val="1"/>
  </w:num>
  <w:num w:numId="11">
    <w:abstractNumId w:val="12"/>
  </w:num>
  <w:num w:numId="12">
    <w:abstractNumId w:val="10"/>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43"/>
    <w:rsid w:val="00206733"/>
    <w:rsid w:val="0057287D"/>
    <w:rsid w:val="006E5D16"/>
    <w:rsid w:val="00772143"/>
    <w:rsid w:val="007F745F"/>
    <w:rsid w:val="008B3F02"/>
    <w:rsid w:val="008C599A"/>
    <w:rsid w:val="008D276F"/>
    <w:rsid w:val="009B42CD"/>
    <w:rsid w:val="009F58B7"/>
    <w:rsid w:val="00AA34A7"/>
    <w:rsid w:val="00CC0B33"/>
    <w:rsid w:val="00D00F97"/>
    <w:rsid w:val="00D8480B"/>
    <w:rsid w:val="00EE4D40"/>
    <w:rsid w:val="00F301C4"/>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6E5D16"/>
  </w:style>
  <w:style w:type="paragraph" w:styleId="a4">
    <w:name w:val="List Paragraph"/>
    <w:aliases w:val="ТЗ список"/>
    <w:basedOn w:val="a"/>
    <w:link w:val="a3"/>
    <w:uiPriority w:val="34"/>
    <w:qFormat/>
    <w:rsid w:val="006E5D16"/>
    <w:pPr>
      <w:ind w:left="720"/>
      <w:contextualSpacing/>
    </w:pPr>
    <w:rPr>
      <w:rFonts w:eastAsiaTheme="minorHAnsi"/>
      <w:lang w:eastAsia="en-US"/>
    </w:rPr>
  </w:style>
  <w:style w:type="table" w:styleId="a5">
    <w:name w:val="Table Grid"/>
    <w:basedOn w:val="a1"/>
    <w:uiPriority w:val="39"/>
    <w:rsid w:val="006E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6E5D16"/>
  </w:style>
  <w:style w:type="paragraph" w:styleId="a4">
    <w:name w:val="List Paragraph"/>
    <w:aliases w:val="ТЗ список"/>
    <w:basedOn w:val="a"/>
    <w:link w:val="a3"/>
    <w:uiPriority w:val="34"/>
    <w:qFormat/>
    <w:rsid w:val="006E5D16"/>
    <w:pPr>
      <w:ind w:left="720"/>
      <w:contextualSpacing/>
    </w:pPr>
    <w:rPr>
      <w:rFonts w:eastAsiaTheme="minorHAnsi"/>
      <w:lang w:eastAsia="en-US"/>
    </w:rPr>
  </w:style>
  <w:style w:type="table" w:styleId="a5">
    <w:name w:val="Table Grid"/>
    <w:basedOn w:val="a1"/>
    <w:uiPriority w:val="39"/>
    <w:rsid w:val="006E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8026</Words>
  <Characters>45749</Characters>
  <Application>Microsoft Office Word</Application>
  <DocSecurity>0</DocSecurity>
  <Lines>381</Lines>
  <Paragraphs>107</Paragraphs>
  <ScaleCrop>false</ScaleCrop>
  <Company/>
  <LinksUpToDate>false</LinksUpToDate>
  <CharactersWithSpaces>53668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2023-05-04T13:27:00Z</dcterms:created>
  <dcterms:modified xsi:type="dcterms:W3CDTF">2023-05-04T13:28:00Z</dcterms:modified>
</cp:coreProperties>
</file>