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14" w:rsidRDefault="00031E14" w:rsidP="00031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031E14" w:rsidRDefault="00031E14" w:rsidP="00031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031E14" w:rsidRDefault="00031E14" w:rsidP="00031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031E14" w:rsidRDefault="00031E14" w:rsidP="00031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031E14" w:rsidRDefault="00031E14" w:rsidP="00031E14">
      <w:pPr>
        <w:spacing w:after="0" w:line="240" w:lineRule="auto"/>
        <w:jc w:val="center"/>
        <w:rPr>
          <w:rFonts w:ascii="Times New Roman" w:hAnsi="Times New Roman" w:cs="Times New Roman"/>
          <w:b/>
          <w:sz w:val="28"/>
          <w:szCs w:val="28"/>
        </w:rPr>
      </w:pPr>
    </w:p>
    <w:p w:rsidR="00031E14" w:rsidRDefault="00031E14" w:rsidP="00031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31E14" w:rsidRDefault="00031E14" w:rsidP="00031E14">
      <w:pPr>
        <w:spacing w:after="0" w:line="240" w:lineRule="auto"/>
        <w:jc w:val="center"/>
        <w:rPr>
          <w:rFonts w:ascii="Times New Roman" w:hAnsi="Times New Roman" w:cs="Times New Roman"/>
          <w:b/>
          <w:sz w:val="28"/>
          <w:szCs w:val="28"/>
        </w:rPr>
      </w:pPr>
    </w:p>
    <w:tbl>
      <w:tblPr>
        <w:tblStyle w:val="afff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51"/>
      </w:tblGrid>
      <w:tr w:rsidR="00031E14" w:rsidTr="00031E14">
        <w:tc>
          <w:tcPr>
            <w:tcW w:w="4786" w:type="dxa"/>
            <w:hideMark/>
          </w:tcPr>
          <w:p w:rsidR="00031E14" w:rsidRDefault="00031E14">
            <w:pPr>
              <w:rPr>
                <w:rFonts w:ascii="Times New Roman" w:hAnsi="Times New Roman" w:cs="Times New Roman"/>
                <w:b/>
                <w:sz w:val="28"/>
                <w:szCs w:val="28"/>
              </w:rPr>
            </w:pPr>
            <w:r>
              <w:rPr>
                <w:rFonts w:ascii="Times New Roman" w:hAnsi="Times New Roman" w:cs="Times New Roman"/>
                <w:sz w:val="28"/>
                <w:szCs w:val="28"/>
              </w:rPr>
              <w:t xml:space="preserve">«27» декабря 2018 года                          </w:t>
            </w:r>
          </w:p>
        </w:tc>
        <w:tc>
          <w:tcPr>
            <w:tcW w:w="5352" w:type="dxa"/>
            <w:hideMark/>
          </w:tcPr>
          <w:p w:rsidR="00031E14" w:rsidRDefault="00031E14">
            <w:pPr>
              <w:rPr>
                <w:rFonts w:ascii="Times New Roman" w:hAnsi="Times New Roman" w:cs="Times New Roman"/>
                <w:sz w:val="28"/>
                <w:szCs w:val="28"/>
              </w:rPr>
            </w:pPr>
            <w:r>
              <w:rPr>
                <w:rFonts w:ascii="Times New Roman" w:hAnsi="Times New Roman" w:cs="Times New Roman"/>
                <w:sz w:val="28"/>
                <w:szCs w:val="28"/>
              </w:rPr>
              <w:t>№ 50</w:t>
            </w:r>
          </w:p>
        </w:tc>
      </w:tr>
    </w:tbl>
    <w:p w:rsidR="00031E14" w:rsidRDefault="00031E14" w:rsidP="00031E14">
      <w:pPr>
        <w:spacing w:after="0" w:line="240" w:lineRule="auto"/>
        <w:jc w:val="both"/>
        <w:outlineLvl w:val="0"/>
        <w:rPr>
          <w:rFonts w:ascii="Times New Roman" w:hAnsi="Times New Roman" w:cs="Times New Roman"/>
          <w:sz w:val="28"/>
        </w:rPr>
      </w:pP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Об утверждении Положения об учетной политике</w:t>
      </w: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Дросковского сельского поселения </w:t>
      </w: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Покровского района на 2019 год.</w:t>
      </w: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031E14" w:rsidRDefault="00031E14" w:rsidP="00031E14">
      <w:pPr>
        <w:tabs>
          <w:tab w:val="left" w:pos="1276"/>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формирования полной и достоверной информации о деятельности учреждения, правильности исчисления налогов и формирования отчетности, в соответствии с Федеральным законом от 06.12.2011 № 402-ФЗ «О бухгалтерском учете» и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Pr>
          <w:rFonts w:ascii="Times New Roman" w:hAnsi="Times New Roman" w:cs="Times New Roman"/>
          <w:sz w:val="28"/>
          <w:szCs w:val="28"/>
        </w:rPr>
        <w:t xml:space="preserve">, государственных (муниципальных) учреждений и Инструкции по его применению», руководствуясь Уставом Дросковского сельского поселения, администрация Дросковского сельского поселения Покровского района   </w:t>
      </w: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sz w:val="28"/>
          <w:szCs w:val="28"/>
        </w:rPr>
      </w:pPr>
    </w:p>
    <w:p w:rsidR="00031E14" w:rsidRDefault="00031E14" w:rsidP="00031E14">
      <w:pPr>
        <w:tabs>
          <w:tab w:val="left" w:pos="1276"/>
          <w:tab w:val="left" w:pos="1418"/>
          <w:tab w:val="left" w:pos="1560"/>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031E14" w:rsidRDefault="00031E14" w:rsidP="00031E14">
      <w:pPr>
        <w:pStyle w:val="afff9"/>
        <w:numPr>
          <w:ilvl w:val="1"/>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Положение об учетной политике администрации Дросковского сельского поселения Покровского района на 2019 год согласно приложению к настоящему постановлению.</w:t>
      </w:r>
    </w:p>
    <w:p w:rsidR="00031E14" w:rsidRDefault="00031E14" w:rsidP="00031E14">
      <w:pPr>
        <w:pStyle w:val="afff9"/>
        <w:numPr>
          <w:ilvl w:val="1"/>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ведущего специалиста администрации Дросковского сельского поселения Филатову Е.П.</w:t>
      </w: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031E14" w:rsidRDefault="00031E14" w:rsidP="00031E14">
      <w:pPr>
        <w:tabs>
          <w:tab w:val="left" w:pos="1276"/>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Дросковского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Г.Д. Внуков </w:t>
      </w:r>
    </w:p>
    <w:p w:rsidR="00031E14" w:rsidRDefault="00031E14" w:rsidP="00031E14">
      <w:pPr>
        <w:jc w:val="both"/>
        <w:rPr>
          <w:sz w:val="28"/>
          <w:szCs w:val="28"/>
        </w:rPr>
      </w:pPr>
    </w:p>
    <w:p w:rsidR="00031E14" w:rsidRDefault="00031E14" w:rsidP="00031E14">
      <w:pPr>
        <w:jc w:val="both"/>
        <w:rPr>
          <w:sz w:val="28"/>
          <w:szCs w:val="28"/>
        </w:rPr>
      </w:pPr>
    </w:p>
    <w:p w:rsidR="00031E14" w:rsidRDefault="00031E14" w:rsidP="00031E14">
      <w:pPr>
        <w:widowControl w:val="0"/>
        <w:ind w:firstLine="709"/>
        <w:jc w:val="both"/>
        <w:rPr>
          <w:b/>
          <w:sz w:val="28"/>
          <w:szCs w:val="28"/>
        </w:rPr>
      </w:pPr>
    </w:p>
    <w:p w:rsidR="00031E14" w:rsidRDefault="00031E14" w:rsidP="00031E14">
      <w:pPr>
        <w:widowControl w:val="0"/>
        <w:rPr>
          <w:b/>
          <w:sz w:val="18"/>
          <w:szCs w:val="18"/>
        </w:rPr>
      </w:pPr>
    </w:p>
    <w:p w:rsidR="00031E14" w:rsidRDefault="00031E14" w:rsidP="00031E1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0"/>
        <w:rPr>
          <w:bCs/>
        </w:rPr>
      </w:pPr>
      <w:r>
        <w:rPr>
          <w:sz w:val="18"/>
          <w:szCs w:val="18"/>
        </w:rPr>
        <w:br w:type="column"/>
      </w:r>
      <w:r>
        <w:rPr>
          <w:bCs/>
        </w:rPr>
        <w:lastRenderedPageBreak/>
        <w:t>Приложение</w:t>
      </w:r>
    </w:p>
    <w:p w:rsidR="00031E14" w:rsidRDefault="00031E14" w:rsidP="00031E1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0"/>
        <w:rPr>
          <w:bCs/>
        </w:rPr>
      </w:pPr>
      <w:r>
        <w:rPr>
          <w:bCs/>
        </w:rPr>
        <w:t>к постановлению администрации Дросковского сельского поселения</w:t>
      </w:r>
    </w:p>
    <w:p w:rsidR="00031E14" w:rsidRDefault="00031E14" w:rsidP="00031E14">
      <w:pPr>
        <w:tabs>
          <w:tab w:val="left" w:pos="1276"/>
          <w:tab w:val="left" w:pos="1418"/>
          <w:tab w:val="left" w:pos="1560"/>
        </w:tabs>
        <w:autoSpaceDE w:val="0"/>
        <w:autoSpaceDN w:val="0"/>
        <w:adjustRightInd w:val="0"/>
        <w:spacing w:after="0" w:line="240" w:lineRule="auto"/>
        <w:ind w:left="5670"/>
        <w:rPr>
          <w:rFonts w:ascii="Times New Roman" w:hAnsi="Times New Roman" w:cs="Times New Roman"/>
          <w:sz w:val="28"/>
          <w:szCs w:val="28"/>
        </w:rPr>
      </w:pPr>
      <w:bookmarkStart w:id="0" w:name="dfasbg2bwu"/>
      <w:bookmarkEnd w:id="0"/>
      <w:r>
        <w:rPr>
          <w:rFonts w:ascii="Times New Roman" w:hAnsi="Times New Roman" w:cs="Times New Roman"/>
          <w:sz w:val="24"/>
          <w:szCs w:val="24"/>
        </w:rPr>
        <w:t>от 27 декабря 2018 года № 50</w:t>
      </w:r>
    </w:p>
    <w:p w:rsidR="00031E14" w:rsidRDefault="00031E14" w:rsidP="00031E1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32"/>
          <w:szCs w:val="32"/>
        </w:rPr>
      </w:pPr>
    </w:p>
    <w:p w:rsidR="00031E14" w:rsidRDefault="00031E14" w:rsidP="00031E1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Pr>
          <w:b/>
        </w:rPr>
        <w:t xml:space="preserve">Положение об учетной политике </w:t>
      </w:r>
    </w:p>
    <w:p w:rsidR="00031E14" w:rsidRDefault="00031E14" w:rsidP="00031E1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Pr>
          <w:b/>
        </w:rPr>
        <w:t>администрации Дросковского сельского поселения Покровского района Орловской области на 2019 год</w:t>
      </w:r>
    </w:p>
    <w:p w:rsidR="00031E14" w:rsidRDefault="00031E14" w:rsidP="00031E14">
      <w:pPr>
        <w:pStyle w:val="afff9"/>
        <w:widowControl w:val="0"/>
        <w:tabs>
          <w:tab w:val="left" w:pos="0"/>
        </w:tabs>
        <w:ind w:left="0"/>
        <w:rPr>
          <w:rFonts w:ascii="Times New Roman" w:eastAsia="Times New Roman" w:hAnsi="Times New Roman" w:cs="Times New Roman"/>
          <w:b/>
          <w:sz w:val="24"/>
          <w:szCs w:val="24"/>
          <w:lang w:eastAsia="ru-RU"/>
        </w:rPr>
      </w:pPr>
      <w:bookmarkStart w:id="1" w:name="dfaspecrr3"/>
      <w:bookmarkEnd w:id="1"/>
    </w:p>
    <w:p w:rsidR="00031E14" w:rsidRDefault="00031E14" w:rsidP="00031E14">
      <w:pPr>
        <w:pStyle w:val="afff9"/>
        <w:widowControl w:val="0"/>
        <w:tabs>
          <w:tab w:val="left" w:pos="0"/>
        </w:tabs>
        <w:ind w:left="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031E14" w:rsidRDefault="00031E14" w:rsidP="00031E14">
      <w:pPr>
        <w:pStyle w:val="afff9"/>
        <w:widowControl w:val="0"/>
        <w:ind w:left="0"/>
        <w:jc w:val="both"/>
        <w:rPr>
          <w:rFonts w:ascii="Times New Roman" w:hAnsi="Times New Roman" w:cs="Times New Roman"/>
          <w:sz w:val="24"/>
          <w:szCs w:val="24"/>
        </w:rPr>
      </w:pPr>
    </w:p>
    <w:p w:rsidR="00031E14" w:rsidRPr="005E0D41" w:rsidRDefault="00031E14" w:rsidP="005E0D41">
      <w:pPr>
        <w:pStyle w:val="afff9"/>
        <w:widowControl w:val="0"/>
        <w:spacing w:after="0" w:line="240" w:lineRule="auto"/>
        <w:ind w:left="0" w:firstLine="709"/>
        <w:jc w:val="both"/>
        <w:rPr>
          <w:rFonts w:ascii="Times New Roman" w:eastAsiaTheme="minorEastAsia" w:hAnsi="Times New Roman" w:cs="Times New Roman"/>
          <w:sz w:val="24"/>
          <w:szCs w:val="24"/>
        </w:rPr>
      </w:pPr>
      <w:r w:rsidRPr="005E0D41">
        <w:rPr>
          <w:rFonts w:ascii="Times New Roman" w:hAnsi="Times New Roman" w:cs="Times New Roman"/>
          <w:sz w:val="24"/>
          <w:szCs w:val="24"/>
        </w:rPr>
        <w:t>1.1.Бухгалтерский учет ведется.</w:t>
      </w:r>
    </w:p>
    <w:p w:rsidR="00031E14" w:rsidRPr="005E0D41" w:rsidRDefault="00031E14" w:rsidP="005E0D41">
      <w:pPr>
        <w:pStyle w:val="ad"/>
        <w:spacing w:before="0" w:beforeAutospacing="0" w:after="0" w:afterAutospacing="0"/>
        <w:ind w:firstLine="709"/>
        <w:jc w:val="both"/>
      </w:pPr>
      <w:r w:rsidRPr="005E0D41">
        <w:t xml:space="preserve">1.2. Обработка учетной информации осуществляется автоматизированным способом с применением программы «1С </w:t>
      </w:r>
      <w:proofErr w:type="gramStart"/>
      <w:r w:rsidRPr="005E0D41">
        <w:t>Предприятие-бухгалтерский</w:t>
      </w:r>
      <w:proofErr w:type="gramEnd"/>
      <w:r w:rsidRPr="005E0D41">
        <w:t xml:space="preserve"> учет» (бюджет).</w:t>
      </w:r>
    </w:p>
    <w:p w:rsidR="00031E14" w:rsidRPr="005E0D41" w:rsidRDefault="00031E14" w:rsidP="005E0D41">
      <w:pPr>
        <w:pStyle w:val="ad"/>
        <w:spacing w:before="0" w:beforeAutospacing="0" w:after="0" w:afterAutospacing="0"/>
        <w:ind w:firstLine="709"/>
        <w:jc w:val="both"/>
      </w:pPr>
      <w:r w:rsidRPr="005E0D41">
        <w:t xml:space="preserve">1.3. По учреждению в целом рабочий план счетов бухгалтерского учета устанавливается на основании Единого плана счетов и </w:t>
      </w:r>
      <w:hyperlink r:id="rId7" w:tgtFrame="_blank" w:history="1">
        <w:r w:rsidRPr="005E0D41">
          <w:rPr>
            <w:rStyle w:val="aa"/>
            <w:color w:val="auto"/>
            <w:u w:val="none"/>
          </w:rPr>
          <w:t>Инструкции № 162н</w:t>
        </w:r>
      </w:hyperlink>
      <w:r w:rsidRPr="005E0D41">
        <w:t xml:space="preserve"> с указанием всех используемых аналитических счетов по учреждению (см. приложение № 1) . </w:t>
      </w:r>
    </w:p>
    <w:p w:rsidR="00031E14" w:rsidRPr="005E0D41" w:rsidRDefault="00031E14" w:rsidP="005E0D41">
      <w:pPr>
        <w:pStyle w:val="ad"/>
        <w:spacing w:before="0" w:beforeAutospacing="0" w:after="0" w:afterAutospacing="0"/>
        <w:ind w:firstLine="709"/>
        <w:jc w:val="both"/>
      </w:pPr>
      <w:r w:rsidRPr="005E0D41">
        <w:t xml:space="preserve">1.4. Раздельный учет по источникам финансового обеспечения согласно п. 21 </w:t>
      </w:r>
      <w:hyperlink r:id="rId8" w:tgtFrame="_blank" w:history="1">
        <w:r w:rsidRPr="005E0D41">
          <w:rPr>
            <w:rStyle w:val="aa"/>
            <w:color w:val="auto"/>
            <w:u w:val="none"/>
          </w:rPr>
          <w:t>Инструкции № 157н</w:t>
        </w:r>
      </w:hyperlink>
      <w:r w:rsidRPr="005E0D41">
        <w:t xml:space="preserve">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 1 – бюджетные средства (публичные обязательства).</w:t>
      </w:r>
    </w:p>
    <w:p w:rsidR="00031E14" w:rsidRPr="005E0D41" w:rsidRDefault="00031E14" w:rsidP="005E0D41">
      <w:pPr>
        <w:pStyle w:val="ad"/>
        <w:spacing w:before="0" w:beforeAutospacing="0" w:after="0" w:afterAutospacing="0"/>
        <w:ind w:firstLine="709"/>
        <w:jc w:val="both"/>
      </w:pPr>
      <w:r w:rsidRPr="005E0D41">
        <w:t xml:space="preserve">Учет хозяйственных операций осуществляется в разрезе источников финансирования в соответствии с утвержденной сметой  расходов учреждения. </w:t>
      </w:r>
    </w:p>
    <w:p w:rsidR="00031E14" w:rsidRPr="005E0D41" w:rsidRDefault="00031E14" w:rsidP="005E0D41">
      <w:pPr>
        <w:pStyle w:val="ad"/>
        <w:spacing w:before="0" w:beforeAutospacing="0" w:after="0" w:afterAutospacing="0"/>
        <w:ind w:firstLine="709"/>
        <w:jc w:val="both"/>
      </w:pPr>
      <w:r w:rsidRPr="005E0D41">
        <w:t xml:space="preserve">1.5. Для отражения в бухгалтерском учете информации об активах и обязательствах, а также операций с ними в учреждении в целом применяются: </w:t>
      </w:r>
    </w:p>
    <w:p w:rsidR="00031E14" w:rsidRPr="005E0D41" w:rsidRDefault="00031E14" w:rsidP="005E0D41">
      <w:pPr>
        <w:spacing w:after="0" w:line="240" w:lineRule="auto"/>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 xml:space="preserve">- формы первичных учетных документов класса 03 и класса 05 Общероссийского классификатора управленческой документации (ОКУД), утв. </w:t>
      </w:r>
      <w:hyperlink r:id="rId9" w:tgtFrame="_blank" w:history="1">
        <w:r w:rsidRPr="005E0D41">
          <w:rPr>
            <w:rStyle w:val="aa"/>
            <w:rFonts w:ascii="Times New Roman" w:hAnsi="Times New Roman" w:cs="Times New Roman"/>
            <w:color w:val="auto"/>
            <w:sz w:val="24"/>
            <w:szCs w:val="24"/>
            <w:u w:val="none"/>
          </w:rPr>
          <w:t>Приказом Минфина РФ от 30.03.2015 № 52н</w:t>
        </w:r>
      </w:hyperlink>
      <w:r w:rsidRPr="005E0D41">
        <w:rPr>
          <w:rFonts w:ascii="Times New Roman" w:hAnsi="Times New Roman"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формы первичных учетных документов, разработанные учреждением</w:t>
      </w:r>
      <w:proofErr w:type="gramEnd"/>
      <w:r w:rsidRPr="005E0D41">
        <w:rPr>
          <w:rFonts w:ascii="Times New Roman" w:hAnsi="Times New Roman" w:cs="Times New Roman"/>
          <w:sz w:val="24"/>
          <w:szCs w:val="24"/>
        </w:rPr>
        <w:t xml:space="preserve"> самостоятельно в соответствии с требованиями </w:t>
      </w:r>
      <w:hyperlink r:id="rId10" w:tgtFrame="_blank" w:history="1">
        <w:r w:rsidRPr="005E0D41">
          <w:rPr>
            <w:rStyle w:val="aa"/>
            <w:rFonts w:ascii="Times New Roman" w:hAnsi="Times New Roman" w:cs="Times New Roman"/>
            <w:color w:val="auto"/>
            <w:sz w:val="24"/>
            <w:szCs w:val="24"/>
            <w:u w:val="none"/>
          </w:rPr>
          <w:t>Федерального закона от 06.12.2011 № 402-ФЗ</w:t>
        </w:r>
      </w:hyperlink>
      <w:r w:rsidRPr="005E0D41">
        <w:rPr>
          <w:rFonts w:ascii="Times New Roman" w:hAnsi="Times New Roman" w:cs="Times New Roman"/>
          <w:sz w:val="24"/>
          <w:szCs w:val="24"/>
        </w:rPr>
        <w:t xml:space="preserve"> «О бухгалтерском учете» (приложение № 2).</w:t>
      </w:r>
    </w:p>
    <w:p w:rsidR="00031E14" w:rsidRPr="005E0D41" w:rsidRDefault="00031E14" w:rsidP="005E0D41">
      <w:pPr>
        <w:pStyle w:val="ad"/>
        <w:spacing w:before="0" w:beforeAutospacing="0" w:after="0" w:afterAutospacing="0"/>
        <w:ind w:firstLine="709"/>
        <w:jc w:val="both"/>
      </w:pPr>
      <w:r w:rsidRPr="005E0D41">
        <w:t xml:space="preserve">1.6. </w:t>
      </w:r>
      <w:proofErr w:type="gramStart"/>
      <w:r w:rsidRPr="005E0D41">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учреждением в регистрах бухгалтерского учета по формам, утв. </w:t>
      </w:r>
      <w:hyperlink r:id="rId11" w:tgtFrame="_blank" w:history="1">
        <w:r w:rsidRPr="005E0D41">
          <w:rPr>
            <w:rStyle w:val="aa"/>
            <w:color w:val="auto"/>
            <w:u w:val="none"/>
          </w:rPr>
          <w:t>Приказом Минфина РФ от 30.03.2015 № 52н</w:t>
        </w:r>
      </w:hyperlink>
      <w:r w:rsidRPr="005E0D41">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w:t>
      </w:r>
      <w:proofErr w:type="gramEnd"/>
      <w:r w:rsidRPr="005E0D41">
        <w:t>,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31E14" w:rsidRPr="005E0D41" w:rsidRDefault="00031E14" w:rsidP="005E0D41">
      <w:pPr>
        <w:pStyle w:val="ad"/>
        <w:spacing w:before="0" w:beforeAutospacing="0" w:after="0" w:afterAutospacing="0"/>
        <w:ind w:firstLine="709"/>
        <w:jc w:val="both"/>
      </w:pPr>
      <w:r w:rsidRPr="005E0D41">
        <w:t>1.7. Регистры бухгалтерского учета формируются учреждением в виде книг, журналов, карточек на бумажных носителях.</w:t>
      </w:r>
    </w:p>
    <w:p w:rsidR="00031E14" w:rsidRPr="005E0D41" w:rsidRDefault="00031E14" w:rsidP="005E0D41">
      <w:pPr>
        <w:pStyle w:val="ad"/>
        <w:spacing w:before="0" w:beforeAutospacing="0" w:after="0" w:afterAutospacing="0"/>
        <w:ind w:firstLine="709"/>
        <w:jc w:val="both"/>
      </w:pPr>
      <w:r w:rsidRPr="005E0D41">
        <w:t>1.8. Регистры бухгалтерского учета на бумажный носитель формируются по итогам квартала.</w:t>
      </w:r>
    </w:p>
    <w:p w:rsidR="00031E14" w:rsidRPr="005E0D41" w:rsidRDefault="00031E14" w:rsidP="005E0D41">
      <w:pPr>
        <w:pStyle w:val="ad"/>
        <w:spacing w:before="0" w:beforeAutospacing="0" w:after="0" w:afterAutospacing="0"/>
        <w:ind w:firstLine="709"/>
        <w:jc w:val="both"/>
      </w:pPr>
      <w:r w:rsidRPr="005E0D41">
        <w:t>1.9. Правила документооборота и технология обработки учетной информации для отражения ее в бухгалтерском учете, в том числе порядок и сроки передачи первичных (сводных) учетных документов (график документооборота), порядок и сроки формирования регистров бухгалтерского учета установлены в приложении № 3.</w:t>
      </w:r>
    </w:p>
    <w:p w:rsidR="00031E14" w:rsidRPr="005E0D41" w:rsidRDefault="00031E14" w:rsidP="005E0D41">
      <w:pPr>
        <w:pStyle w:val="ad"/>
        <w:spacing w:before="0" w:beforeAutospacing="0" w:after="0" w:afterAutospacing="0"/>
        <w:ind w:firstLine="709"/>
        <w:jc w:val="both"/>
      </w:pPr>
      <w:r w:rsidRPr="005E0D41">
        <w:t xml:space="preserve">1.10. Сроки хранения документов в учреждении устанавливаются в соответствии с </w:t>
      </w:r>
      <w:hyperlink r:id="rId12" w:tgtFrame="_blank" w:history="1">
        <w:r w:rsidRPr="005E0D41">
          <w:rPr>
            <w:rStyle w:val="aa"/>
            <w:color w:val="auto"/>
            <w:u w:val="none"/>
          </w:rPr>
          <w:t>Приказом Минкультуры РФ от 25.08.2010 № 558</w:t>
        </w:r>
      </w:hyperlink>
      <w:r w:rsidRPr="005E0D41">
        <w:t xml:space="preserve"> «Об утверждении Перечня типовых </w:t>
      </w:r>
      <w:r w:rsidRPr="005E0D41">
        <w:lastRenderedPageBreak/>
        <w:t xml:space="preserve">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031E14" w:rsidRPr="005E0D41" w:rsidRDefault="00031E14" w:rsidP="005E0D41">
      <w:pPr>
        <w:pStyle w:val="ad"/>
        <w:spacing w:before="0" w:beforeAutospacing="0" w:after="0" w:afterAutospacing="0"/>
        <w:ind w:firstLine="709"/>
        <w:jc w:val="both"/>
      </w:pPr>
      <w:r w:rsidRPr="005E0D41">
        <w:t>а) годовая отчетность – постоянно;</w:t>
      </w:r>
    </w:p>
    <w:p w:rsidR="00031E14" w:rsidRPr="005E0D41" w:rsidRDefault="00031E14" w:rsidP="005E0D41">
      <w:pPr>
        <w:pStyle w:val="ad"/>
        <w:spacing w:before="0" w:beforeAutospacing="0" w:after="0" w:afterAutospacing="0"/>
        <w:ind w:firstLine="709"/>
        <w:jc w:val="both"/>
      </w:pPr>
      <w:r w:rsidRPr="005E0D41">
        <w:t>б) квартальная отчетность – не менее пяти лет;</w:t>
      </w:r>
    </w:p>
    <w:p w:rsidR="00031E14" w:rsidRPr="005E0D41" w:rsidRDefault="00031E14" w:rsidP="005E0D41">
      <w:pPr>
        <w:pStyle w:val="ad"/>
        <w:spacing w:before="0" w:beforeAutospacing="0" w:after="0" w:afterAutospacing="0"/>
        <w:ind w:firstLine="709"/>
        <w:jc w:val="both"/>
      </w:pPr>
      <w:r w:rsidRPr="005E0D41">
        <w:t>в) документы по начислению заработной платы – не менее 5 лет;</w:t>
      </w:r>
    </w:p>
    <w:p w:rsidR="00031E14" w:rsidRPr="005E0D41" w:rsidRDefault="00031E14" w:rsidP="005E0D41">
      <w:pPr>
        <w:pStyle w:val="ad"/>
        <w:spacing w:before="0" w:beforeAutospacing="0" w:after="0" w:afterAutospacing="0"/>
        <w:ind w:firstLine="709"/>
        <w:jc w:val="both"/>
      </w:pPr>
      <w:proofErr w:type="gramStart"/>
      <w:r w:rsidRPr="005E0D41">
        <w:t>г) документы, подтверждающие исчисление и уплату страховых взносов, – не менее шести лет (</w:t>
      </w:r>
      <w:hyperlink r:id="rId13" w:tgtFrame="_blank" w:history="1">
        <w:r w:rsidRPr="005E0D41">
          <w:rPr>
            <w:rStyle w:val="aa"/>
            <w:color w:val="auto"/>
            <w:u w:val="none"/>
          </w:rPr>
          <w:t>Федеральный закон от 24.07.2009 № 212-ФЗ</w:t>
        </w:r>
      </w:hyperlink>
      <w:r w:rsidRPr="005E0D41">
        <w:t xml:space="preserve">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w:t>
      </w:r>
      <w:proofErr w:type="gramEnd"/>
    </w:p>
    <w:p w:rsidR="00031E14" w:rsidRPr="005E0D41" w:rsidRDefault="00031E14" w:rsidP="005E0D41">
      <w:pPr>
        <w:pStyle w:val="ad"/>
        <w:spacing w:before="0" w:beforeAutospacing="0" w:after="0" w:afterAutospacing="0"/>
        <w:ind w:firstLine="709"/>
        <w:jc w:val="both"/>
      </w:pPr>
      <w:r w:rsidRPr="005E0D41">
        <w:t>д) прочие бухгалтерские документы – не менее пяти лет.</w:t>
      </w:r>
    </w:p>
    <w:p w:rsidR="00031E14" w:rsidRPr="005E0D41" w:rsidRDefault="00031E14" w:rsidP="005E0D41">
      <w:pPr>
        <w:pStyle w:val="ad"/>
        <w:spacing w:before="0" w:beforeAutospacing="0" w:after="0" w:afterAutospacing="0"/>
        <w:ind w:firstLine="709"/>
        <w:jc w:val="both"/>
      </w:pPr>
      <w:r w:rsidRPr="005E0D41">
        <w:t xml:space="preserve">1.11. Учреждением представляется бюджетная отчетность, формируемая на бумажных носителях и в электронном виде в соответствии с </w:t>
      </w:r>
      <w:hyperlink r:id="rId14" w:tgtFrame="_blank" w:history="1">
        <w:r w:rsidRPr="005E0D41">
          <w:rPr>
            <w:rStyle w:val="aa"/>
            <w:color w:val="auto"/>
            <w:u w:val="none"/>
          </w:rPr>
          <w:t>Приказом Минфина РФ от 28.12.2010 № 191н</w:t>
        </w:r>
      </w:hyperlink>
      <w:r w:rsidRPr="005E0D41">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31E14" w:rsidRPr="005E0D41" w:rsidRDefault="00031E14" w:rsidP="005E0D41">
      <w:pPr>
        <w:pStyle w:val="ad"/>
        <w:spacing w:before="0" w:beforeAutospacing="0" w:after="0" w:afterAutospacing="0"/>
        <w:ind w:firstLine="709"/>
        <w:jc w:val="both"/>
      </w:pPr>
      <w:r w:rsidRPr="005E0D41">
        <w:t>Отчетность представляется учредителю в установленные сроки с использованием электронных средств связи и каналов для передачи информации после ее утверждения руководителем учреждения</w:t>
      </w:r>
      <w:proofErr w:type="gramStart"/>
      <w:r w:rsidRPr="005E0D41">
        <w:t xml:space="preserve"> .</w:t>
      </w:r>
      <w:proofErr w:type="gramEnd"/>
    </w:p>
    <w:p w:rsidR="00031E14" w:rsidRPr="005E0D41" w:rsidRDefault="00031E14" w:rsidP="005E0D41">
      <w:pPr>
        <w:pStyle w:val="ad"/>
        <w:spacing w:before="0" w:beforeAutospacing="0" w:after="0" w:afterAutospacing="0"/>
        <w:ind w:firstLine="709"/>
        <w:jc w:val="both"/>
      </w:pPr>
      <w:r w:rsidRPr="005E0D41">
        <w:t xml:space="preserve">1.12. Данные бухгалтерского учета и отчетности в учреждении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за отчетный год. Такие события носят названия события после отчетной даты. </w:t>
      </w:r>
    </w:p>
    <w:p w:rsidR="00031E14" w:rsidRPr="005E0D41" w:rsidRDefault="00031E14" w:rsidP="005E0D41">
      <w:pPr>
        <w:pStyle w:val="ad"/>
        <w:spacing w:before="0" w:beforeAutospacing="0" w:after="0" w:afterAutospacing="0"/>
        <w:ind w:firstLine="709"/>
        <w:jc w:val="both"/>
      </w:pPr>
      <w:r w:rsidRPr="005E0D41">
        <w:t xml:space="preserve">1.13. Согласно п. 6 </w:t>
      </w:r>
      <w:hyperlink r:id="rId15" w:tgtFrame="_blank" w:history="1">
        <w:r w:rsidRPr="005E0D41">
          <w:rPr>
            <w:rStyle w:val="aa"/>
            <w:color w:val="auto"/>
            <w:u w:val="none"/>
          </w:rPr>
          <w:t>Инструкции № 157н</w:t>
        </w:r>
      </w:hyperlink>
      <w:r w:rsidRPr="005E0D41">
        <w:t>, внутренний финансовый контроль в учреждении осуществляется в соответствии с Положением о внутреннем финансовом контроле: см. приложение № 4.</w:t>
      </w:r>
    </w:p>
    <w:p w:rsidR="00031E14" w:rsidRPr="005E0D41" w:rsidRDefault="00031E14" w:rsidP="005E0D41">
      <w:pPr>
        <w:pStyle w:val="ad"/>
        <w:spacing w:before="0" w:beforeAutospacing="0" w:after="0" w:afterAutospacing="0"/>
        <w:ind w:firstLine="709"/>
        <w:jc w:val="both"/>
      </w:pPr>
      <w:r w:rsidRPr="005E0D41">
        <w:t xml:space="preserve">1.14. </w:t>
      </w:r>
      <w:proofErr w:type="gramStart"/>
      <w:r w:rsidRPr="005E0D41">
        <w:t xml:space="preserve">В учреждении организованы закупка товаров, выполнение работ, оказание услуг для государственных (муниципальных) нужд в соответствии с </w:t>
      </w:r>
      <w:hyperlink r:id="rId16" w:tgtFrame="_blank" w:history="1">
        <w:r w:rsidRPr="005E0D41">
          <w:rPr>
            <w:rStyle w:val="aa"/>
            <w:color w:val="auto"/>
            <w:u w:val="none"/>
          </w:rPr>
          <w:t>Федеральным законом от 05.04.2013 № 44-ФЗ</w:t>
        </w:r>
      </w:hyperlink>
      <w:r w:rsidRPr="005E0D41">
        <w:t xml:space="preserve"> «О контрактной системе в сфере закупок товаров, работ, услуг для обеспечения государственных и муниципальных нужд» и планом закупок. </w:t>
      </w:r>
      <w:proofErr w:type="gramEnd"/>
    </w:p>
    <w:p w:rsidR="00031E14" w:rsidRPr="005E0D41" w:rsidRDefault="00031E14" w:rsidP="005E0D41">
      <w:pPr>
        <w:pStyle w:val="ad"/>
        <w:spacing w:before="0" w:beforeAutospacing="0" w:after="0" w:afterAutospacing="0"/>
        <w:ind w:firstLine="709"/>
        <w:jc w:val="both"/>
      </w:pPr>
      <w:r w:rsidRPr="005E0D41">
        <w:t>1.15. Для проведения инвентаризаций создается постоянно действующая инвентаризационная комиссия. Состав комиссии и порядок ее работы, а также документальное оформление инвентаризации и особенности отражения ее результатов определяются в соответствии с Положением об инвентаризации, см. приложение № 5.</w:t>
      </w:r>
    </w:p>
    <w:p w:rsidR="00031E14" w:rsidRPr="005E0D41" w:rsidRDefault="00031E14" w:rsidP="005E0D41">
      <w:pPr>
        <w:pStyle w:val="20"/>
        <w:numPr>
          <w:ilvl w:val="0"/>
          <w:numId w:val="0"/>
        </w:numPr>
        <w:tabs>
          <w:tab w:val="left" w:pos="708"/>
        </w:tabs>
        <w:ind w:firstLine="709"/>
        <w:jc w:val="left"/>
      </w:pPr>
    </w:p>
    <w:p w:rsidR="00031E14" w:rsidRPr="005E0D41" w:rsidRDefault="00031E14" w:rsidP="002F7CC7">
      <w:pPr>
        <w:pStyle w:val="20"/>
        <w:numPr>
          <w:ilvl w:val="0"/>
          <w:numId w:val="0"/>
        </w:numPr>
        <w:tabs>
          <w:tab w:val="left" w:pos="851"/>
        </w:tabs>
        <w:jc w:val="center"/>
        <w:rPr>
          <w:bCs w:val="0"/>
        </w:rPr>
      </w:pPr>
      <w:r w:rsidRPr="005E0D41">
        <w:rPr>
          <w:bCs w:val="0"/>
        </w:rPr>
        <w:t>2. Учет основных средств</w:t>
      </w:r>
    </w:p>
    <w:p w:rsidR="00031E14" w:rsidRPr="005E0D41" w:rsidRDefault="00031E14" w:rsidP="005E0D41">
      <w:pPr>
        <w:tabs>
          <w:tab w:val="left" w:pos="851"/>
        </w:tabs>
        <w:spacing w:after="0" w:line="240" w:lineRule="auto"/>
        <w:ind w:firstLine="709"/>
        <w:rPr>
          <w:rFonts w:ascii="Times New Roman" w:hAnsi="Times New Roman" w:cs="Times New Roman"/>
          <w:sz w:val="24"/>
          <w:szCs w:val="24"/>
          <w:lang w:eastAsia="ru-RU"/>
        </w:rPr>
      </w:pPr>
    </w:p>
    <w:p w:rsidR="00031E14" w:rsidRPr="005E0D41" w:rsidRDefault="00031E14" w:rsidP="005E0D41">
      <w:pPr>
        <w:pStyle w:val="ad"/>
        <w:tabs>
          <w:tab w:val="left" w:pos="851"/>
        </w:tabs>
        <w:spacing w:before="0" w:beforeAutospacing="0" w:after="0" w:afterAutospacing="0"/>
        <w:ind w:firstLine="709"/>
        <w:jc w:val="both"/>
      </w:pPr>
      <w:r w:rsidRPr="005E0D41">
        <w:t>2.1. В составе основных средств учитываются материальные объекты, используемые в процессе деятельности учреждения при выполнении работ или оказания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w:t>
      </w:r>
    </w:p>
    <w:p w:rsidR="00031E14" w:rsidRPr="005E0D41" w:rsidRDefault="00031E14" w:rsidP="005E0D41">
      <w:pPr>
        <w:pStyle w:val="ad"/>
        <w:tabs>
          <w:tab w:val="left" w:pos="851"/>
        </w:tabs>
        <w:spacing w:before="0" w:beforeAutospacing="0" w:after="0" w:afterAutospacing="0"/>
        <w:ind w:firstLine="709"/>
        <w:jc w:val="both"/>
      </w:pPr>
      <w:r w:rsidRPr="005E0D41">
        <w:t xml:space="preserve">2.2. Учет основных средств осуществляется в разрезе: </w:t>
      </w:r>
    </w:p>
    <w:p w:rsidR="00031E14" w:rsidRPr="005E0D41" w:rsidRDefault="00031E14" w:rsidP="005E0D41">
      <w:pPr>
        <w:tabs>
          <w:tab w:val="left" w:pos="851"/>
        </w:tabs>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недвижимого имущества;</w:t>
      </w:r>
    </w:p>
    <w:p w:rsidR="00031E14" w:rsidRPr="005E0D41" w:rsidRDefault="00031E14" w:rsidP="005E0D41">
      <w:pPr>
        <w:tabs>
          <w:tab w:val="left" w:pos="851"/>
        </w:tabs>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иного движимого имущества.</w:t>
      </w:r>
    </w:p>
    <w:p w:rsidR="00031E14" w:rsidRPr="005E0D41" w:rsidRDefault="00031E14" w:rsidP="005E0D41">
      <w:pPr>
        <w:pStyle w:val="ad"/>
        <w:tabs>
          <w:tab w:val="left" w:pos="851"/>
        </w:tabs>
        <w:spacing w:before="0" w:beforeAutospacing="0" w:after="0" w:afterAutospacing="0"/>
        <w:ind w:firstLine="709"/>
        <w:jc w:val="both"/>
      </w:pPr>
      <w:r w:rsidRPr="005E0D41">
        <w:t xml:space="preserve">2.3. </w:t>
      </w:r>
      <w:proofErr w:type="gramStart"/>
      <w:r w:rsidRPr="005E0D41">
        <w:t>Для организации учета и обеспечения контроля за сохранностью основных средств каждому объекту, кроме библиотечных фондов и основных средств стоимостью до 3 000 руб. включительно (за исключением объектов недвижимости), независимо от того, находится он в эксплуатации, в запасе или на консервации, присваивается уникальный инвентарный порядковый номер, состоящий из 9 цифр, где: 1– код источника финансирования;</w:t>
      </w:r>
      <w:proofErr w:type="gramEnd"/>
      <w:r w:rsidRPr="005E0D41">
        <w:t xml:space="preserve"> 2 – 3 – коды аналитического счета; 4 – 9 – порядковый номер (000001 – 999999).</w:t>
      </w:r>
    </w:p>
    <w:p w:rsidR="00031E14" w:rsidRPr="005E0D41" w:rsidRDefault="00031E14" w:rsidP="005E0D41">
      <w:pPr>
        <w:pStyle w:val="ad"/>
        <w:tabs>
          <w:tab w:val="left" w:pos="851"/>
        </w:tabs>
        <w:spacing w:before="0" w:beforeAutospacing="0" w:after="0" w:afterAutospacing="0"/>
        <w:ind w:firstLine="709"/>
        <w:jc w:val="both"/>
      </w:pPr>
      <w:r w:rsidRPr="005E0D41">
        <w:lastRenderedPageBreak/>
        <w:t>2.4. Поступление, внутреннее перемещение, выбытие основных средств и иного имущества осуществляются на основании решения постоянно действующей комиссии по поступлению и выбытию активов в установленном в учреждении порядке (</w:t>
      </w:r>
      <w:hyperlink r:id="rId17" w:tgtFrame="_blank" w:history="1">
        <w:r w:rsidRPr="005E0D41">
          <w:rPr>
            <w:rStyle w:val="aa"/>
            <w:color w:val="auto"/>
            <w:u w:val="none"/>
          </w:rPr>
          <w:t>Инструкция № 157н</w:t>
        </w:r>
      </w:hyperlink>
      <w:r w:rsidRPr="005E0D41">
        <w:t xml:space="preserve">, </w:t>
      </w:r>
      <w:hyperlink r:id="rId18" w:tgtFrame="_blank" w:history="1">
        <w:r w:rsidRPr="005E0D41">
          <w:rPr>
            <w:rStyle w:val="aa"/>
            <w:color w:val="auto"/>
            <w:u w:val="none"/>
          </w:rPr>
          <w:t>Постановление Правительства РФ от 14.10.2010 № 834</w:t>
        </w:r>
      </w:hyperlink>
      <w:r w:rsidRPr="005E0D41">
        <w:t xml:space="preserve"> «Об особенностях списания федерального имущества»). Состав и полномочия комиссии, а также ее функции определены в Положении по поступлению и выбытию активов, см. приложение № 6.</w:t>
      </w:r>
    </w:p>
    <w:p w:rsidR="00031E14" w:rsidRPr="005E0D41" w:rsidRDefault="00031E14" w:rsidP="005E0D41">
      <w:pPr>
        <w:pStyle w:val="ad"/>
        <w:tabs>
          <w:tab w:val="left" w:pos="851"/>
        </w:tabs>
        <w:spacing w:before="0" w:beforeAutospacing="0" w:after="0" w:afterAutospacing="0"/>
        <w:ind w:firstLine="709"/>
        <w:jc w:val="both"/>
      </w:pPr>
      <w:r w:rsidRPr="005E0D41">
        <w:t>2.5. При отсутствии в технических документах на приобретаемое (получаемое безвозмездно) оборудование сведений о наличии в них драгоценных металлов комиссия по поступлению и выбытию активов определяет их содержание при списании и передаче на утилизацию этих объектов и заносит эти сведения в инвентарную карточку. Учет драгоценных металлов осуществляется в установленном законодательством порядке (</w:t>
      </w:r>
      <w:hyperlink r:id="rId19" w:tgtFrame="_blank" w:history="1">
        <w:r w:rsidRPr="005E0D41">
          <w:rPr>
            <w:rStyle w:val="aa"/>
            <w:color w:val="auto"/>
            <w:u w:val="none"/>
          </w:rPr>
          <w:t>Приказ Минфина РФ от 29.08.2001 № 68н</w:t>
        </w:r>
      </w:hyperlink>
      <w:r w:rsidRPr="005E0D41">
        <w:t>).</w:t>
      </w:r>
    </w:p>
    <w:p w:rsidR="00031E14" w:rsidRPr="005E0D41" w:rsidRDefault="00031E14" w:rsidP="005E0D41">
      <w:pPr>
        <w:pStyle w:val="ad"/>
        <w:tabs>
          <w:tab w:val="left" w:pos="851"/>
        </w:tabs>
        <w:spacing w:before="0" w:beforeAutospacing="0" w:after="0" w:afterAutospacing="0"/>
        <w:ind w:firstLine="709"/>
        <w:jc w:val="both"/>
      </w:pPr>
      <w:r w:rsidRPr="005E0D41">
        <w:t xml:space="preserve">2.6. Срок полезного использования в целях принятия к учету объектов в составе основных средств и начисления амортизации определяется согласно п. 44 </w:t>
      </w:r>
      <w:hyperlink r:id="rId20" w:tgtFrame="_blank" w:history="1">
        <w:r w:rsidRPr="005E0D41">
          <w:rPr>
            <w:rStyle w:val="aa"/>
            <w:color w:val="auto"/>
            <w:u w:val="none"/>
          </w:rPr>
          <w:t>Инструкции № 157н</w:t>
        </w:r>
      </w:hyperlink>
      <w:r w:rsidRPr="005E0D41">
        <w:t xml:space="preserve">, исходя </w:t>
      </w:r>
      <w:proofErr w:type="gramStart"/>
      <w:r w:rsidRPr="005E0D41">
        <w:t>из</w:t>
      </w:r>
      <w:proofErr w:type="gramEnd"/>
      <w:r w:rsidRPr="005E0D41">
        <w:t>:</w:t>
      </w:r>
    </w:p>
    <w:p w:rsidR="00031E14" w:rsidRPr="005E0D41" w:rsidRDefault="00031E14" w:rsidP="005E0D41">
      <w:pPr>
        <w:pStyle w:val="ad"/>
        <w:tabs>
          <w:tab w:val="left" w:pos="851"/>
        </w:tabs>
        <w:spacing w:before="0" w:beforeAutospacing="0" w:after="0" w:afterAutospacing="0"/>
        <w:ind w:firstLine="709"/>
        <w:jc w:val="both"/>
      </w:pPr>
      <w:r w:rsidRPr="005E0D41">
        <w:t>а) информации, содержащейся в законодательстве РФ, устанавливающем сроки полезного использования имущества в целях начисления амортизации.</w:t>
      </w:r>
    </w:p>
    <w:p w:rsidR="00031E14" w:rsidRPr="005E0D41" w:rsidRDefault="00031E14" w:rsidP="005E0D41">
      <w:pPr>
        <w:pStyle w:val="ad"/>
        <w:tabs>
          <w:tab w:val="left" w:pos="851"/>
        </w:tabs>
        <w:spacing w:before="0" w:beforeAutospacing="0" w:after="0" w:afterAutospacing="0"/>
        <w:ind w:firstLine="709"/>
        <w:jc w:val="both"/>
      </w:pPr>
      <w:r w:rsidRPr="005E0D41">
        <w:t>б) рекомендаций, содержащихся в документах производителя, входящих в комплектацию объекта имущества, при отсутствии в законодательстве РФ норм, устанавливающих сроки полезного использования имущества в целях начисления амортизации.</w:t>
      </w:r>
    </w:p>
    <w:p w:rsidR="00031E14" w:rsidRPr="005E0D41" w:rsidRDefault="00031E14" w:rsidP="005E0D41">
      <w:pPr>
        <w:pStyle w:val="ad"/>
        <w:tabs>
          <w:tab w:val="left" w:pos="851"/>
        </w:tabs>
        <w:spacing w:before="0" w:beforeAutospacing="0" w:after="0" w:afterAutospacing="0"/>
        <w:ind w:firstLine="709"/>
        <w:jc w:val="both"/>
      </w:pPr>
      <w:r w:rsidRPr="005E0D41">
        <w:t>в) в случаях отсутствия информации в законодательстве РФ и в документах производителя – на основании решения комиссии учреждения по поступлению и выбытию активов, принятого с учетом:</w:t>
      </w:r>
    </w:p>
    <w:p w:rsidR="00031E14" w:rsidRPr="005E0D41" w:rsidRDefault="00031E14" w:rsidP="005E0D41">
      <w:pPr>
        <w:pStyle w:val="ad"/>
        <w:tabs>
          <w:tab w:val="left" w:pos="851"/>
        </w:tabs>
        <w:spacing w:before="0" w:beforeAutospacing="0" w:after="0" w:afterAutospacing="0"/>
        <w:ind w:firstLine="709"/>
        <w:jc w:val="both"/>
      </w:pPr>
      <w:r w:rsidRPr="005E0D41">
        <w:t>– ожидаемого срока использования этого объекта в соответствии с ожидаемой производительностью или мощностью;</w:t>
      </w:r>
    </w:p>
    <w:p w:rsidR="00031E14" w:rsidRPr="005E0D41" w:rsidRDefault="00031E14" w:rsidP="005E0D41">
      <w:pPr>
        <w:pStyle w:val="ad"/>
        <w:tabs>
          <w:tab w:val="left" w:pos="851"/>
        </w:tabs>
        <w:spacing w:before="0" w:beforeAutospacing="0" w:after="0" w:afterAutospacing="0"/>
        <w:ind w:firstLine="709"/>
        <w:jc w:val="both"/>
      </w:pPr>
      <w:r w:rsidRPr="005E0D41">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031E14" w:rsidRPr="005E0D41" w:rsidRDefault="00031E14" w:rsidP="005E0D41">
      <w:pPr>
        <w:pStyle w:val="ad"/>
        <w:tabs>
          <w:tab w:val="left" w:pos="851"/>
        </w:tabs>
        <w:spacing w:before="0" w:beforeAutospacing="0" w:after="0" w:afterAutospacing="0"/>
        <w:ind w:firstLine="709"/>
        <w:jc w:val="both"/>
      </w:pPr>
      <w:r w:rsidRPr="005E0D41">
        <w:t>– нормативно-правовых и других ограничений использования этого объекта;</w:t>
      </w:r>
    </w:p>
    <w:p w:rsidR="00031E14" w:rsidRPr="005E0D41" w:rsidRDefault="00031E14" w:rsidP="005E0D41">
      <w:pPr>
        <w:pStyle w:val="ad"/>
        <w:tabs>
          <w:tab w:val="left" w:pos="851"/>
        </w:tabs>
        <w:spacing w:before="0" w:beforeAutospacing="0" w:after="0" w:afterAutospacing="0"/>
        <w:ind w:firstLine="709"/>
        <w:jc w:val="both"/>
      </w:pPr>
      <w:r w:rsidRPr="005E0D41">
        <w:t>– гарантийного срока использования объекта;</w:t>
      </w:r>
    </w:p>
    <w:p w:rsidR="00031E14" w:rsidRPr="005E0D41" w:rsidRDefault="00031E14" w:rsidP="005E0D41">
      <w:pPr>
        <w:pStyle w:val="ad"/>
        <w:tabs>
          <w:tab w:val="left" w:pos="851"/>
        </w:tabs>
        <w:spacing w:before="0" w:beforeAutospacing="0" w:after="0" w:afterAutospacing="0"/>
        <w:ind w:firstLine="709"/>
        <w:jc w:val="both"/>
      </w:pPr>
      <w:r w:rsidRPr="005E0D41">
        <w:t>– сроков фактической эксплуатации и ранее начисленной суммы амортизации (для объектов, безвозмездно полученных от учреждений, государственных и муниципальных организаций).</w:t>
      </w:r>
    </w:p>
    <w:p w:rsidR="00031E14" w:rsidRPr="005E0D41" w:rsidRDefault="00031E14" w:rsidP="005E0D41">
      <w:pPr>
        <w:pStyle w:val="ad"/>
        <w:tabs>
          <w:tab w:val="left" w:pos="851"/>
        </w:tabs>
        <w:spacing w:before="0" w:beforeAutospacing="0" w:after="0" w:afterAutospacing="0"/>
        <w:ind w:firstLine="709"/>
        <w:jc w:val="both"/>
      </w:pPr>
      <w:r w:rsidRPr="005E0D41">
        <w:t>2.7. Амортизация на объекты основных средств начисляется:</w:t>
      </w:r>
    </w:p>
    <w:p w:rsidR="00031E14" w:rsidRPr="005E0D41" w:rsidRDefault="00031E14" w:rsidP="005E0D41">
      <w:pPr>
        <w:pStyle w:val="2e"/>
        <w:keepNext w:val="0"/>
        <w:keepLines w:val="0"/>
        <w:widowControl/>
        <w:numPr>
          <w:ilvl w:val="0"/>
          <w:numId w:val="10"/>
        </w:numPr>
        <w:suppressLineNumbers w:val="0"/>
        <w:tabs>
          <w:tab w:val="left" w:pos="851"/>
        </w:tabs>
        <w:suppressAutoHyphens w:val="0"/>
        <w:autoSpaceDE w:val="0"/>
        <w:autoSpaceDN w:val="0"/>
        <w:adjustRightInd w:val="0"/>
        <w:spacing w:after="0"/>
        <w:ind w:left="0" w:firstLine="709"/>
      </w:pPr>
      <w:r w:rsidRPr="005E0D41">
        <w:t>методом уменьшаемого остатка с коэффициентом «3» на группы «транспортные средства» и «машины и оборудование»;</w:t>
      </w:r>
    </w:p>
    <w:p w:rsidR="00031E14" w:rsidRPr="005E0D41" w:rsidRDefault="00031E14" w:rsidP="005E0D41">
      <w:pPr>
        <w:pStyle w:val="2e"/>
        <w:keepNext w:val="0"/>
        <w:keepLines w:val="0"/>
        <w:widowControl/>
        <w:numPr>
          <w:ilvl w:val="0"/>
          <w:numId w:val="10"/>
        </w:numPr>
        <w:suppressLineNumbers w:val="0"/>
        <w:tabs>
          <w:tab w:val="left" w:pos="851"/>
        </w:tabs>
        <w:suppressAutoHyphens w:val="0"/>
        <w:autoSpaceDE w:val="0"/>
        <w:autoSpaceDN w:val="0"/>
        <w:adjustRightInd w:val="0"/>
        <w:spacing w:after="0"/>
        <w:ind w:left="0" w:firstLine="709"/>
      </w:pPr>
      <w:r w:rsidRPr="005E0D41">
        <w:t>линейным методом – на остальные группы основных средств.</w:t>
      </w:r>
    </w:p>
    <w:p w:rsidR="00031E14" w:rsidRPr="005E0D41" w:rsidRDefault="00031E14" w:rsidP="005E0D41">
      <w:pPr>
        <w:pStyle w:val="ad"/>
        <w:tabs>
          <w:tab w:val="left" w:pos="851"/>
        </w:tabs>
        <w:spacing w:before="0" w:beforeAutospacing="0" w:after="0" w:afterAutospacing="0"/>
        <w:ind w:firstLine="709"/>
        <w:jc w:val="both"/>
      </w:pPr>
      <w:r w:rsidRPr="005E0D41">
        <w:t>Начисление амортизации производится линейным способом в следующем порядке:</w:t>
      </w:r>
    </w:p>
    <w:p w:rsidR="00031E14" w:rsidRPr="005E0D41" w:rsidRDefault="00031E14" w:rsidP="005E0D41">
      <w:pPr>
        <w:pStyle w:val="ad"/>
        <w:tabs>
          <w:tab w:val="left" w:pos="851"/>
        </w:tabs>
        <w:spacing w:before="0" w:beforeAutospacing="0" w:after="0" w:afterAutospacing="0"/>
        <w:ind w:firstLine="709"/>
        <w:jc w:val="both"/>
      </w:pPr>
      <w:r w:rsidRPr="005E0D41">
        <w:t xml:space="preserve">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w:t>
      </w:r>
      <w:hyperlink r:id="rId21" w:tgtFrame="_blank" w:history="1">
        <w:r w:rsidRPr="005E0D41">
          <w:rPr>
            <w:rStyle w:val="aa"/>
            <w:color w:val="auto"/>
            <w:u w:val="none"/>
          </w:rPr>
          <w:t>Федеральным законом от 21.07.1997 № 122-ФЗ</w:t>
        </w:r>
      </w:hyperlink>
      <w:r w:rsidRPr="005E0D41">
        <w:t xml:space="preserve"> «О государственной регистрации прав на недвижимое имущество и сделок с ним»:</w:t>
      </w:r>
    </w:p>
    <w:p w:rsidR="00031E14" w:rsidRPr="005E0D41" w:rsidRDefault="00031E14" w:rsidP="005E0D41">
      <w:pPr>
        <w:pStyle w:val="ad"/>
        <w:tabs>
          <w:tab w:val="left" w:pos="851"/>
        </w:tabs>
        <w:spacing w:before="0" w:beforeAutospacing="0" w:after="0" w:afterAutospacing="0"/>
        <w:ind w:firstLine="709"/>
        <w:jc w:val="both"/>
      </w:pPr>
      <w:r w:rsidRPr="005E0D41">
        <w:t>– стоимостью до 40 000 руб. включительно – в размере 100% балансовой стоимости объекта при принятии к учету;</w:t>
      </w:r>
    </w:p>
    <w:p w:rsidR="00031E14" w:rsidRPr="005E0D41" w:rsidRDefault="00031E14" w:rsidP="005E0D41">
      <w:pPr>
        <w:pStyle w:val="ad"/>
        <w:tabs>
          <w:tab w:val="left" w:pos="851"/>
        </w:tabs>
        <w:spacing w:before="0" w:beforeAutospacing="0" w:after="0" w:afterAutospacing="0"/>
        <w:ind w:firstLine="709"/>
        <w:jc w:val="both"/>
      </w:pPr>
      <w:r w:rsidRPr="005E0D41">
        <w:t>– стоимостью свыше 40 000 руб. – в соответствии с рассчитанными в установленном порядке нормами амортизации;</w:t>
      </w:r>
    </w:p>
    <w:p w:rsidR="00031E14" w:rsidRPr="005E0D41" w:rsidRDefault="00031E14" w:rsidP="005E0D41">
      <w:pPr>
        <w:pStyle w:val="ad"/>
        <w:tabs>
          <w:tab w:val="left" w:pos="851"/>
        </w:tabs>
        <w:spacing w:before="0" w:beforeAutospacing="0" w:after="0" w:afterAutospacing="0"/>
        <w:ind w:firstLine="709"/>
        <w:jc w:val="both"/>
      </w:pPr>
      <w:r w:rsidRPr="005E0D41">
        <w:t>б) на объекты движимого имущества:</w:t>
      </w:r>
    </w:p>
    <w:p w:rsidR="00031E14" w:rsidRPr="005E0D41" w:rsidRDefault="00031E14" w:rsidP="005E0D41">
      <w:pPr>
        <w:pStyle w:val="ad"/>
        <w:tabs>
          <w:tab w:val="left" w:pos="851"/>
        </w:tabs>
        <w:spacing w:before="0" w:beforeAutospacing="0" w:after="0" w:afterAutospacing="0"/>
        <w:ind w:firstLine="709"/>
        <w:jc w:val="both"/>
      </w:pPr>
      <w:r w:rsidRPr="005E0D41">
        <w:t>– на объекты основных сре</w:t>
      </w:r>
      <w:proofErr w:type="gramStart"/>
      <w:r w:rsidRPr="005E0D41">
        <w:t>дств ст</w:t>
      </w:r>
      <w:proofErr w:type="gramEnd"/>
      <w:r w:rsidRPr="005E0D41">
        <w:t>оимостью свыше 40 000 руб. – в соответствии с рассчитанными в установленном порядке нормами амортизации;</w:t>
      </w:r>
    </w:p>
    <w:p w:rsidR="00031E14" w:rsidRPr="005E0D41" w:rsidRDefault="00031E14" w:rsidP="005E0D41">
      <w:pPr>
        <w:pStyle w:val="ad"/>
        <w:tabs>
          <w:tab w:val="left" w:pos="851"/>
        </w:tabs>
        <w:spacing w:before="0" w:beforeAutospacing="0" w:after="0" w:afterAutospacing="0"/>
        <w:ind w:firstLine="709"/>
        <w:jc w:val="both"/>
      </w:pPr>
      <w:r w:rsidRPr="005E0D41">
        <w:t>– на объекты основных сре</w:t>
      </w:r>
      <w:proofErr w:type="gramStart"/>
      <w:r w:rsidRPr="005E0D41">
        <w:t>дств ст</w:t>
      </w:r>
      <w:proofErr w:type="gramEnd"/>
      <w:r w:rsidRPr="005E0D41">
        <w:t>оимостью до 3 000 рублей включительно, за исключением объектов библиотечного фонда, нематериальных активов, – не начисляется;</w:t>
      </w:r>
    </w:p>
    <w:p w:rsidR="00031E14" w:rsidRPr="005E0D41" w:rsidRDefault="00031E14" w:rsidP="005E0D41">
      <w:pPr>
        <w:pStyle w:val="ad"/>
        <w:tabs>
          <w:tab w:val="left" w:pos="851"/>
        </w:tabs>
        <w:spacing w:before="0" w:beforeAutospacing="0" w:after="0" w:afterAutospacing="0"/>
        <w:ind w:firstLine="709"/>
        <w:jc w:val="both"/>
      </w:pPr>
      <w:r w:rsidRPr="005E0D41">
        <w:t>– на иные объекты основных сре</w:t>
      </w:r>
      <w:proofErr w:type="gramStart"/>
      <w:r w:rsidRPr="005E0D41">
        <w:t>дств ст</w:t>
      </w:r>
      <w:proofErr w:type="gramEnd"/>
      <w:r w:rsidRPr="005E0D41">
        <w:t>оимостью от 3 000 до 40 000 руб. включительно – в размере 100% балансовой стоимости при выдаче объекта в эксплуатацию.</w:t>
      </w:r>
    </w:p>
    <w:p w:rsidR="00031E14" w:rsidRPr="005E0D41" w:rsidRDefault="00031E14" w:rsidP="005E0D41">
      <w:pPr>
        <w:pStyle w:val="ad"/>
        <w:tabs>
          <w:tab w:val="left" w:pos="851"/>
        </w:tabs>
        <w:spacing w:before="0" w:beforeAutospacing="0" w:after="0" w:afterAutospacing="0"/>
        <w:ind w:firstLine="709"/>
        <w:jc w:val="both"/>
      </w:pPr>
      <w:proofErr w:type="gramStart"/>
      <w:r w:rsidRPr="005E0D41">
        <w:lastRenderedPageBreak/>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w:t>
      </w:r>
      <w:proofErr w:type="gramEnd"/>
      <w:r w:rsidRPr="005E0D41">
        <w:t xml:space="preserve">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031E14" w:rsidRPr="005E0D41" w:rsidRDefault="00031E14" w:rsidP="005E0D41">
      <w:pPr>
        <w:pStyle w:val="ad"/>
        <w:tabs>
          <w:tab w:val="left" w:pos="851"/>
        </w:tabs>
        <w:spacing w:before="0" w:beforeAutospacing="0" w:after="0" w:afterAutospacing="0"/>
        <w:ind w:firstLine="709"/>
        <w:jc w:val="both"/>
      </w:pPr>
      <w:r w:rsidRPr="005E0D41">
        <w:t xml:space="preserve">2.8. При принятии к бухгалтерскому учету объекта нефинансового актива, полученного безвозмездно (по договору дарения), в виде неучтенных объектов основных средств, выявленных при инвентаризации, и в иных случаях в целях определения оценочной стоимости комиссией по поступлению и выбытию активов используются: </w:t>
      </w:r>
    </w:p>
    <w:p w:rsidR="00031E14" w:rsidRPr="005E0D41" w:rsidRDefault="00031E14" w:rsidP="005E0D41">
      <w:pPr>
        <w:tabs>
          <w:tab w:val="left" w:pos="851"/>
        </w:tabs>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данные о ценах на аналогичные материальные ценности, полученные в письменной форме от организаций-изготовителей;</w:t>
      </w:r>
    </w:p>
    <w:p w:rsidR="00031E14" w:rsidRPr="005E0D41" w:rsidRDefault="00031E14" w:rsidP="005E0D41">
      <w:pPr>
        <w:tabs>
          <w:tab w:val="left" w:pos="851"/>
        </w:tabs>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сведения об уровне цен, имеющиеся у органов государственной статистики, торговых инспекций, в средствах массовой информации и специальной литературе;</w:t>
      </w:r>
    </w:p>
    <w:p w:rsidR="00031E14" w:rsidRPr="005E0D41" w:rsidRDefault="00031E14" w:rsidP="005E0D41">
      <w:pPr>
        <w:tabs>
          <w:tab w:val="left" w:pos="851"/>
        </w:tabs>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экспертные заключения (в том числе экспертов, привлеченных на добровольных началах) о стоимости отдельных (аналогичных) объектов нефинансовых активов.</w:t>
      </w:r>
    </w:p>
    <w:p w:rsidR="00031E14" w:rsidRPr="005E0D41" w:rsidRDefault="00031E14" w:rsidP="005E0D41">
      <w:pPr>
        <w:pStyle w:val="ad"/>
        <w:tabs>
          <w:tab w:val="left" w:pos="851"/>
        </w:tabs>
        <w:spacing w:before="0" w:beforeAutospacing="0" w:after="0" w:afterAutospacing="0"/>
        <w:ind w:firstLine="709"/>
        <w:jc w:val="both"/>
      </w:pPr>
      <w:r w:rsidRPr="005E0D41">
        <w:t>2.9. Переоценка основных сре</w:t>
      </w:r>
      <w:proofErr w:type="gramStart"/>
      <w:r w:rsidRPr="005E0D41">
        <w:t>дств пр</w:t>
      </w:r>
      <w:proofErr w:type="gramEnd"/>
      <w:r w:rsidRPr="005E0D41">
        <w:t>оизводится в сроки и в порядке, устанавливаемые Правительством РФ.</w:t>
      </w:r>
    </w:p>
    <w:p w:rsidR="00031E14" w:rsidRPr="005E0D41" w:rsidRDefault="00031E14" w:rsidP="005E0D41">
      <w:pPr>
        <w:pStyle w:val="ad"/>
        <w:tabs>
          <w:tab w:val="left" w:pos="851"/>
        </w:tabs>
        <w:spacing w:before="0" w:beforeAutospacing="0" w:after="0" w:afterAutospacing="0"/>
        <w:ind w:firstLine="709"/>
        <w:jc w:val="both"/>
      </w:pPr>
      <w:r w:rsidRPr="005E0D41">
        <w:t xml:space="preserve">2.10. Списание активов с </w:t>
      </w:r>
      <w:proofErr w:type="spellStart"/>
      <w:r w:rsidRPr="005E0D41">
        <w:t>забалансового</w:t>
      </w:r>
      <w:proofErr w:type="spellEnd"/>
      <w:r w:rsidRPr="005E0D41">
        <w:t xml:space="preserve"> учета объектов основных сре</w:t>
      </w:r>
      <w:proofErr w:type="gramStart"/>
      <w:r w:rsidRPr="005E0D41">
        <w:t>дств пр</w:t>
      </w:r>
      <w:proofErr w:type="gramEnd"/>
      <w:r w:rsidRPr="005E0D41">
        <w:t xml:space="preserve">оизводится по мере: </w:t>
      </w:r>
    </w:p>
    <w:p w:rsidR="00031E14" w:rsidRPr="005E0D41" w:rsidRDefault="00031E14" w:rsidP="005E0D41">
      <w:pPr>
        <w:tabs>
          <w:tab w:val="left" w:pos="851"/>
        </w:tabs>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непригодности к использованию;</w:t>
      </w:r>
    </w:p>
    <w:p w:rsidR="00031E14" w:rsidRPr="005E0D41" w:rsidRDefault="00031E14" w:rsidP="005E0D41">
      <w:pPr>
        <w:tabs>
          <w:tab w:val="left" w:pos="851"/>
        </w:tabs>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невозможности восстановления.</w:t>
      </w:r>
    </w:p>
    <w:p w:rsidR="00031E14" w:rsidRPr="005E0D41" w:rsidRDefault="00031E14" w:rsidP="005E0D41">
      <w:pPr>
        <w:pStyle w:val="2e"/>
        <w:numPr>
          <w:ilvl w:val="0"/>
          <w:numId w:val="0"/>
        </w:numPr>
        <w:tabs>
          <w:tab w:val="left" w:pos="708"/>
        </w:tabs>
        <w:spacing w:after="0"/>
        <w:ind w:firstLine="709"/>
        <w:rPr>
          <w:b w:val="0"/>
        </w:rPr>
      </w:pPr>
      <w:r w:rsidRPr="005E0D41">
        <w:rPr>
          <w:b w:val="0"/>
        </w:rPr>
        <w:t xml:space="preserve">Единицей бюджетного учета основных средств является инвентарный объект.  Инвентарным объектом является: </w:t>
      </w:r>
    </w:p>
    <w:p w:rsidR="00031E14" w:rsidRPr="005E0D41" w:rsidRDefault="00031E14" w:rsidP="005E0D41">
      <w:pPr>
        <w:pStyle w:val="2e"/>
        <w:keepNext w:val="0"/>
        <w:keepLines w:val="0"/>
        <w:widowControl/>
        <w:numPr>
          <w:ilvl w:val="0"/>
          <w:numId w:val="11"/>
        </w:numPr>
        <w:suppressLineNumbers w:val="0"/>
        <w:tabs>
          <w:tab w:val="num" w:pos="0"/>
        </w:tabs>
        <w:suppressAutoHyphens w:val="0"/>
        <w:autoSpaceDE w:val="0"/>
        <w:autoSpaceDN w:val="0"/>
        <w:adjustRightInd w:val="0"/>
        <w:spacing w:after="0"/>
        <w:ind w:left="0" w:firstLine="709"/>
        <w:rPr>
          <w:b w:val="0"/>
        </w:rPr>
      </w:pPr>
      <w:r w:rsidRPr="005E0D41">
        <w:rPr>
          <w:b w:val="0"/>
        </w:rPr>
        <w:t>объект имущества со всеми приспособлениями и принадлежностями</w:t>
      </w:r>
    </w:p>
    <w:p w:rsidR="00031E14" w:rsidRPr="005E0D41" w:rsidRDefault="00031E14" w:rsidP="005E0D41">
      <w:pPr>
        <w:pStyle w:val="2e"/>
        <w:keepNext w:val="0"/>
        <w:keepLines w:val="0"/>
        <w:widowControl/>
        <w:numPr>
          <w:ilvl w:val="0"/>
          <w:numId w:val="11"/>
        </w:numPr>
        <w:suppressLineNumbers w:val="0"/>
        <w:tabs>
          <w:tab w:val="num" w:pos="0"/>
        </w:tabs>
        <w:suppressAutoHyphens w:val="0"/>
        <w:autoSpaceDE w:val="0"/>
        <w:autoSpaceDN w:val="0"/>
        <w:adjustRightInd w:val="0"/>
        <w:spacing w:after="0"/>
        <w:ind w:left="0" w:firstLine="709"/>
        <w:rPr>
          <w:b w:val="0"/>
        </w:rPr>
      </w:pPr>
      <w:r w:rsidRPr="005E0D41">
        <w:rPr>
          <w:b w:val="0"/>
        </w:rPr>
        <w:t>отдельный конструктивно обособленный предмет, предназначенный для выполнения определенных самостоятельных функций</w:t>
      </w:r>
    </w:p>
    <w:p w:rsidR="00031E14" w:rsidRPr="005E0D41" w:rsidRDefault="00031E14" w:rsidP="005E0D41">
      <w:pPr>
        <w:pStyle w:val="2e"/>
        <w:keepNext w:val="0"/>
        <w:keepLines w:val="0"/>
        <w:widowControl/>
        <w:numPr>
          <w:ilvl w:val="0"/>
          <w:numId w:val="11"/>
        </w:numPr>
        <w:suppressLineNumbers w:val="0"/>
        <w:tabs>
          <w:tab w:val="num" w:pos="0"/>
        </w:tabs>
        <w:suppressAutoHyphens w:val="0"/>
        <w:autoSpaceDE w:val="0"/>
        <w:autoSpaceDN w:val="0"/>
        <w:adjustRightInd w:val="0"/>
        <w:spacing w:after="0"/>
        <w:ind w:left="0" w:firstLine="709"/>
        <w:rPr>
          <w:b w:val="0"/>
        </w:rPr>
      </w:pPr>
      <w:r w:rsidRPr="005E0D41">
        <w:rPr>
          <w:b w:val="0"/>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031E14" w:rsidRPr="005E0D41" w:rsidRDefault="00031E14" w:rsidP="005E0D41">
      <w:pPr>
        <w:pStyle w:val="2e"/>
        <w:numPr>
          <w:ilvl w:val="0"/>
          <w:numId w:val="0"/>
        </w:numPr>
        <w:tabs>
          <w:tab w:val="left" w:pos="708"/>
        </w:tabs>
        <w:spacing w:after="0"/>
        <w:ind w:firstLine="709"/>
        <w:rPr>
          <w:b w:val="0"/>
        </w:rPr>
      </w:pPr>
      <w:r w:rsidRPr="005E0D41">
        <w:rPr>
          <w:b w:val="0"/>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5E0D41">
        <w:rPr>
          <w:b w:val="0"/>
        </w:rPr>
        <w:t>дств пр</w:t>
      </w:r>
      <w:proofErr w:type="gramEnd"/>
      <w:r w:rsidRPr="005E0D41">
        <w:rPr>
          <w:b w:val="0"/>
        </w:rPr>
        <w:t xml:space="preserve">инимается Комиссией по поступлению и выбытию активов при принятии к учету. </w:t>
      </w:r>
    </w:p>
    <w:p w:rsidR="00031E14" w:rsidRPr="005E0D41" w:rsidRDefault="00031E14" w:rsidP="005E0D41">
      <w:pPr>
        <w:pStyle w:val="2e"/>
        <w:numPr>
          <w:ilvl w:val="0"/>
          <w:numId w:val="0"/>
        </w:numPr>
        <w:tabs>
          <w:tab w:val="left" w:pos="708"/>
        </w:tabs>
        <w:spacing w:after="0"/>
        <w:ind w:firstLine="709"/>
        <w:rPr>
          <w:b w:val="0"/>
        </w:rPr>
      </w:pPr>
      <w:r w:rsidRPr="005E0D41">
        <w:rPr>
          <w:b w:val="0"/>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031E14" w:rsidRPr="005E0D41" w:rsidRDefault="00031E14" w:rsidP="005E0D41">
      <w:pPr>
        <w:pStyle w:val="2e"/>
        <w:keepNext w:val="0"/>
        <w:keepLines w:val="0"/>
        <w:widowControl/>
        <w:numPr>
          <w:ilvl w:val="0"/>
          <w:numId w:val="12"/>
        </w:numPr>
        <w:suppressLineNumbers w:val="0"/>
        <w:tabs>
          <w:tab w:val="num" w:pos="0"/>
        </w:tabs>
        <w:suppressAutoHyphens w:val="0"/>
        <w:autoSpaceDE w:val="0"/>
        <w:autoSpaceDN w:val="0"/>
        <w:adjustRightInd w:val="0"/>
        <w:spacing w:after="0"/>
        <w:ind w:left="0" w:firstLine="709"/>
        <w:rPr>
          <w:b w:val="0"/>
        </w:rPr>
      </w:pPr>
      <w:proofErr w:type="gramStart"/>
      <w:r w:rsidRPr="005E0D41">
        <w:rPr>
          <w:b w:val="0"/>
        </w:rPr>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w:t>
      </w:r>
      <w:proofErr w:type="gramEnd"/>
      <w:r w:rsidRPr="005E0D41">
        <w:rPr>
          <w:b w:val="0"/>
        </w:rPr>
        <w:t xml:space="preserve">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031E14" w:rsidRPr="005E0D41" w:rsidRDefault="00031E14" w:rsidP="005E0D41">
      <w:pPr>
        <w:pStyle w:val="2e"/>
        <w:keepNext w:val="0"/>
        <w:keepLines w:val="0"/>
        <w:widowControl/>
        <w:numPr>
          <w:ilvl w:val="0"/>
          <w:numId w:val="12"/>
        </w:numPr>
        <w:suppressLineNumbers w:val="0"/>
        <w:tabs>
          <w:tab w:val="num" w:pos="0"/>
        </w:tabs>
        <w:suppressAutoHyphens w:val="0"/>
        <w:autoSpaceDE w:val="0"/>
        <w:autoSpaceDN w:val="0"/>
        <w:adjustRightInd w:val="0"/>
        <w:spacing w:after="0"/>
        <w:ind w:left="0" w:firstLine="709"/>
        <w:rPr>
          <w:b w:val="0"/>
        </w:rPr>
      </w:pPr>
      <w:r w:rsidRPr="005E0D41">
        <w:rPr>
          <w:b w:val="0"/>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Pr="005E0D41">
        <w:rPr>
          <w:b w:val="0"/>
        </w:rPr>
        <w:t>стоимость</w:t>
      </w:r>
      <w:proofErr w:type="gramEnd"/>
      <w:r w:rsidRPr="005E0D41">
        <w:rPr>
          <w:b w:val="0"/>
        </w:rPr>
        <w:t xml:space="preserve"> которой составляет </w:t>
      </w:r>
      <w:r w:rsidRPr="005E0D41">
        <w:rPr>
          <w:b w:val="0"/>
        </w:rPr>
        <w:lastRenderedPageBreak/>
        <w:t xml:space="preserve">значительную (более 49%) величину от общей стоимости объекта имущества (далее - </w:t>
      </w:r>
      <w:r w:rsidRPr="005E0D41">
        <w:rPr>
          <w:b w:val="0"/>
          <w:i/>
        </w:rPr>
        <w:t>структурная часть объекта основных средств</w:t>
      </w:r>
      <w:r w:rsidRPr="005E0D41">
        <w:rPr>
          <w:b w:val="0"/>
        </w:rPr>
        <w:t xml:space="preserve">). </w:t>
      </w:r>
    </w:p>
    <w:p w:rsidR="00031E14" w:rsidRPr="005E0D41" w:rsidRDefault="00031E14" w:rsidP="005E0D41">
      <w:pPr>
        <w:pStyle w:val="2e"/>
        <w:tabs>
          <w:tab w:val="num" w:pos="0"/>
        </w:tabs>
        <w:spacing w:after="0"/>
        <w:ind w:left="0" w:firstLine="709"/>
        <w:rPr>
          <w:b w:val="0"/>
        </w:rPr>
      </w:pPr>
      <w:r w:rsidRPr="005E0D41">
        <w:rPr>
          <w:b w:val="0"/>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Комиссия определяет основной объект, а также важнейшие пристройки, приспособления и принадлежности, относящиеся к основному объекту.</w:t>
      </w:r>
    </w:p>
    <w:p w:rsidR="00031E14" w:rsidRPr="005E0D41" w:rsidRDefault="00031E14" w:rsidP="005E0D41">
      <w:pPr>
        <w:pStyle w:val="2e"/>
        <w:numPr>
          <w:ilvl w:val="0"/>
          <w:numId w:val="0"/>
        </w:numPr>
        <w:tabs>
          <w:tab w:val="left" w:pos="708"/>
        </w:tabs>
        <w:spacing w:after="0"/>
        <w:ind w:firstLine="709"/>
        <w:rPr>
          <w:b w:val="0"/>
        </w:rPr>
      </w:pPr>
      <w:r w:rsidRPr="005E0D41">
        <w:rPr>
          <w:b w:val="0"/>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031E14" w:rsidRPr="005E0D41" w:rsidRDefault="00031E14" w:rsidP="005E0D41">
      <w:pPr>
        <w:pStyle w:val="2e"/>
        <w:keepNext w:val="0"/>
        <w:keepLines w:val="0"/>
        <w:widowControl/>
        <w:numPr>
          <w:ilvl w:val="0"/>
          <w:numId w:val="13"/>
        </w:numPr>
        <w:suppressLineNumbers w:val="0"/>
        <w:tabs>
          <w:tab w:val="num" w:pos="0"/>
        </w:tabs>
        <w:suppressAutoHyphens w:val="0"/>
        <w:autoSpaceDE w:val="0"/>
        <w:autoSpaceDN w:val="0"/>
        <w:adjustRightInd w:val="0"/>
        <w:spacing w:after="0"/>
        <w:ind w:left="0" w:firstLine="709"/>
        <w:rPr>
          <w:b w:val="0"/>
        </w:rPr>
      </w:pPr>
      <w:r w:rsidRPr="005E0D41">
        <w:rPr>
          <w:b w:val="0"/>
        </w:rPr>
        <w:t xml:space="preserve">Активы, не генерирующие денежные потоки (Активы </w:t>
      </w:r>
      <w:proofErr w:type="spellStart"/>
      <w:r w:rsidRPr="005E0D41">
        <w:rPr>
          <w:b w:val="0"/>
        </w:rPr>
        <w:t>нГДП</w:t>
      </w:r>
      <w:proofErr w:type="spellEnd"/>
      <w:r w:rsidRPr="005E0D41">
        <w:rPr>
          <w:b w:val="0"/>
        </w:rPr>
        <w:t>)</w:t>
      </w:r>
    </w:p>
    <w:p w:rsidR="00031E14" w:rsidRPr="005E0D41" w:rsidRDefault="00031E14" w:rsidP="005E0D41">
      <w:pPr>
        <w:pStyle w:val="2e"/>
        <w:keepNext w:val="0"/>
        <w:keepLines w:val="0"/>
        <w:widowControl/>
        <w:numPr>
          <w:ilvl w:val="0"/>
          <w:numId w:val="13"/>
        </w:numPr>
        <w:suppressLineNumbers w:val="0"/>
        <w:tabs>
          <w:tab w:val="num" w:pos="0"/>
        </w:tabs>
        <w:suppressAutoHyphens w:val="0"/>
        <w:autoSpaceDE w:val="0"/>
        <w:autoSpaceDN w:val="0"/>
        <w:adjustRightInd w:val="0"/>
        <w:spacing w:after="0"/>
        <w:ind w:left="0" w:firstLine="709"/>
        <w:rPr>
          <w:b w:val="0"/>
        </w:rPr>
      </w:pPr>
      <w:r w:rsidRPr="005E0D41">
        <w:rPr>
          <w:b w:val="0"/>
        </w:rPr>
        <w:t>Активы, генерирующие денежные потоки (Активы ГДП)</w:t>
      </w:r>
    </w:p>
    <w:p w:rsidR="00031E14" w:rsidRPr="005E0D41" w:rsidRDefault="00031E14" w:rsidP="005E0D41">
      <w:pPr>
        <w:pStyle w:val="2e"/>
        <w:keepNext w:val="0"/>
        <w:keepLines w:val="0"/>
        <w:widowControl/>
        <w:numPr>
          <w:ilvl w:val="0"/>
          <w:numId w:val="13"/>
        </w:numPr>
        <w:suppressLineNumbers w:val="0"/>
        <w:tabs>
          <w:tab w:val="num" w:pos="0"/>
        </w:tabs>
        <w:suppressAutoHyphens w:val="0"/>
        <w:autoSpaceDE w:val="0"/>
        <w:autoSpaceDN w:val="0"/>
        <w:adjustRightInd w:val="0"/>
        <w:spacing w:after="0"/>
        <w:ind w:left="0" w:firstLine="709"/>
        <w:rPr>
          <w:b w:val="0"/>
        </w:rPr>
      </w:pPr>
      <w:r w:rsidRPr="005E0D41">
        <w:rPr>
          <w:b w:val="0"/>
        </w:rPr>
        <w:t>Единица, генерирующая денежные потоки (Единица ГДП)</w:t>
      </w:r>
    </w:p>
    <w:p w:rsidR="00031E14" w:rsidRPr="005E0D41" w:rsidRDefault="00031E14" w:rsidP="005E0D41">
      <w:pPr>
        <w:pStyle w:val="2e"/>
        <w:numPr>
          <w:ilvl w:val="0"/>
          <w:numId w:val="0"/>
        </w:numPr>
        <w:tabs>
          <w:tab w:val="left" w:pos="708"/>
        </w:tabs>
        <w:spacing w:after="0"/>
        <w:ind w:firstLine="709"/>
        <w:rPr>
          <w:b w:val="0"/>
        </w:rPr>
      </w:pPr>
      <w:r w:rsidRPr="005E0D41">
        <w:rPr>
          <w:b w:val="0"/>
        </w:rPr>
        <w:t xml:space="preserve">После принятия к учету основные средства могут быть </w:t>
      </w:r>
      <w:proofErr w:type="spellStart"/>
      <w:r w:rsidRPr="005E0D41">
        <w:rPr>
          <w:b w:val="0"/>
        </w:rPr>
        <w:t>реклассифицированы</w:t>
      </w:r>
      <w:proofErr w:type="spellEnd"/>
      <w:r w:rsidRPr="005E0D41">
        <w:rPr>
          <w:b w:val="0"/>
        </w:rPr>
        <w:t xml:space="preserve"> в иную группу по решению Комиссии по поступлению и выбытию активов. </w:t>
      </w:r>
    </w:p>
    <w:p w:rsidR="00031E14" w:rsidRPr="005E0D41" w:rsidRDefault="00031E14" w:rsidP="005E0D41">
      <w:pPr>
        <w:pStyle w:val="2e"/>
        <w:numPr>
          <w:ilvl w:val="0"/>
          <w:numId w:val="0"/>
        </w:numPr>
        <w:tabs>
          <w:tab w:val="left" w:pos="708"/>
        </w:tabs>
        <w:spacing w:after="0"/>
        <w:ind w:firstLine="709"/>
        <w:rPr>
          <w:b w:val="0"/>
        </w:rPr>
      </w:pPr>
      <w:r w:rsidRPr="005E0D41">
        <w:rPr>
          <w:b w:val="0"/>
        </w:rPr>
        <w:t>Инвентарные номера основных средств кодируются в следующем порядке:</w:t>
      </w:r>
    </w:p>
    <w:p w:rsidR="00031E14" w:rsidRPr="005E0D41" w:rsidRDefault="00031E14" w:rsidP="005E0D41">
      <w:pPr>
        <w:pStyle w:val="2e"/>
        <w:keepNext w:val="0"/>
        <w:keepLines w:val="0"/>
        <w:widowControl/>
        <w:numPr>
          <w:ilvl w:val="0"/>
          <w:numId w:val="14"/>
        </w:numPr>
        <w:suppressLineNumbers w:val="0"/>
        <w:tabs>
          <w:tab w:val="num" w:pos="0"/>
        </w:tabs>
        <w:suppressAutoHyphens w:val="0"/>
        <w:autoSpaceDE w:val="0"/>
        <w:autoSpaceDN w:val="0"/>
        <w:adjustRightInd w:val="0"/>
        <w:spacing w:after="0"/>
        <w:ind w:left="0" w:firstLine="709"/>
        <w:rPr>
          <w:b w:val="0"/>
        </w:rPr>
      </w:pPr>
      <w:r w:rsidRPr="005E0D41">
        <w:rPr>
          <w:b w:val="0"/>
        </w:rPr>
        <w:t>Шифровка недвижимого имущества  - 00000000</w:t>
      </w:r>
    </w:p>
    <w:p w:rsidR="00031E14" w:rsidRPr="005E0D41" w:rsidRDefault="00031E14" w:rsidP="005E0D41">
      <w:pPr>
        <w:pStyle w:val="2e"/>
        <w:keepNext w:val="0"/>
        <w:keepLines w:val="0"/>
        <w:widowControl/>
        <w:numPr>
          <w:ilvl w:val="0"/>
          <w:numId w:val="14"/>
        </w:numPr>
        <w:suppressLineNumbers w:val="0"/>
        <w:tabs>
          <w:tab w:val="num" w:pos="0"/>
        </w:tabs>
        <w:suppressAutoHyphens w:val="0"/>
        <w:autoSpaceDE w:val="0"/>
        <w:autoSpaceDN w:val="0"/>
        <w:adjustRightInd w:val="0"/>
        <w:spacing w:after="0"/>
        <w:ind w:left="0" w:firstLine="709"/>
        <w:rPr>
          <w:b w:val="0"/>
        </w:rPr>
      </w:pPr>
      <w:r w:rsidRPr="005E0D41">
        <w:rPr>
          <w:b w:val="0"/>
        </w:rPr>
        <w:t>Шифровка особо ценного движимого имущества – 00000000</w:t>
      </w:r>
    </w:p>
    <w:p w:rsidR="00031E14" w:rsidRPr="005E0D41" w:rsidRDefault="00031E14" w:rsidP="005E0D41">
      <w:pPr>
        <w:pStyle w:val="2e"/>
        <w:numPr>
          <w:ilvl w:val="0"/>
          <w:numId w:val="0"/>
        </w:numPr>
        <w:tabs>
          <w:tab w:val="left" w:pos="708"/>
        </w:tabs>
        <w:spacing w:after="0"/>
        <w:ind w:firstLine="709"/>
        <w:rPr>
          <w:b w:val="0"/>
        </w:rPr>
      </w:pPr>
      <w:r w:rsidRPr="005E0D41">
        <w:rPr>
          <w:b w:val="0"/>
        </w:rPr>
        <w:t xml:space="preserve">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Шифровка порядковых номеров – 0000000. </w:t>
      </w:r>
    </w:p>
    <w:p w:rsidR="00031E14" w:rsidRPr="005E0D41" w:rsidRDefault="00031E14" w:rsidP="005E0D41">
      <w:pPr>
        <w:pStyle w:val="2e"/>
        <w:numPr>
          <w:ilvl w:val="0"/>
          <w:numId w:val="0"/>
        </w:numPr>
        <w:tabs>
          <w:tab w:val="left" w:pos="708"/>
        </w:tabs>
        <w:spacing w:after="0"/>
        <w:ind w:firstLine="709"/>
        <w:rPr>
          <w:b w:val="0"/>
        </w:rPr>
      </w:pPr>
      <w:r w:rsidRPr="005E0D41">
        <w:rPr>
          <w:b w:val="0"/>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031E14" w:rsidRPr="005E0D41" w:rsidRDefault="00031E14" w:rsidP="005E0D41">
      <w:pPr>
        <w:pStyle w:val="2e"/>
        <w:numPr>
          <w:ilvl w:val="0"/>
          <w:numId w:val="0"/>
        </w:numPr>
        <w:tabs>
          <w:tab w:val="left" w:pos="708"/>
        </w:tabs>
        <w:spacing w:after="0"/>
        <w:ind w:firstLine="709"/>
        <w:rPr>
          <w:b w:val="0"/>
        </w:rPr>
      </w:pPr>
      <w:r w:rsidRPr="005E0D41">
        <w:rPr>
          <w:b w:val="0"/>
        </w:rPr>
        <w:t>Документами аналитического учета основных средств являются:</w:t>
      </w:r>
    </w:p>
    <w:p w:rsidR="00031E14" w:rsidRPr="005E0D41" w:rsidRDefault="00031E14" w:rsidP="005E0D41">
      <w:pPr>
        <w:pStyle w:val="2e"/>
        <w:keepNext w:val="0"/>
        <w:keepLines w:val="0"/>
        <w:widowControl/>
        <w:numPr>
          <w:ilvl w:val="0"/>
          <w:numId w:val="15"/>
        </w:numPr>
        <w:suppressLineNumbers w:val="0"/>
        <w:tabs>
          <w:tab w:val="num" w:pos="0"/>
        </w:tabs>
        <w:suppressAutoHyphens w:val="0"/>
        <w:autoSpaceDE w:val="0"/>
        <w:autoSpaceDN w:val="0"/>
        <w:adjustRightInd w:val="0"/>
        <w:spacing w:after="0"/>
        <w:ind w:left="0" w:firstLine="709"/>
        <w:rPr>
          <w:b w:val="0"/>
        </w:rPr>
      </w:pPr>
      <w:r w:rsidRPr="005E0D41">
        <w:rPr>
          <w:b w:val="0"/>
        </w:rPr>
        <w:t>Инвентарная карточка учета нефинансовых активов (ф. 0504031)</w:t>
      </w:r>
    </w:p>
    <w:p w:rsidR="00031E14" w:rsidRPr="005E0D41" w:rsidRDefault="00031E14" w:rsidP="005E0D41">
      <w:pPr>
        <w:pStyle w:val="2e"/>
        <w:keepNext w:val="0"/>
        <w:keepLines w:val="0"/>
        <w:widowControl/>
        <w:numPr>
          <w:ilvl w:val="0"/>
          <w:numId w:val="15"/>
        </w:numPr>
        <w:suppressLineNumbers w:val="0"/>
        <w:tabs>
          <w:tab w:val="num" w:pos="0"/>
        </w:tabs>
        <w:suppressAutoHyphens w:val="0"/>
        <w:autoSpaceDE w:val="0"/>
        <w:autoSpaceDN w:val="0"/>
        <w:adjustRightInd w:val="0"/>
        <w:spacing w:after="0"/>
        <w:ind w:left="0" w:firstLine="709"/>
        <w:rPr>
          <w:b w:val="0"/>
        </w:rPr>
      </w:pPr>
      <w:r w:rsidRPr="005E0D41">
        <w:rPr>
          <w:b w:val="0"/>
        </w:rPr>
        <w:t>Инвентарная карточка группового учета нефинансовых активов (ф. 0504032)</w:t>
      </w:r>
    </w:p>
    <w:p w:rsidR="00031E14" w:rsidRPr="005E0D41" w:rsidRDefault="00031E14" w:rsidP="005E0D41">
      <w:pPr>
        <w:pStyle w:val="2e"/>
        <w:keepNext w:val="0"/>
        <w:keepLines w:val="0"/>
        <w:widowControl/>
        <w:numPr>
          <w:ilvl w:val="0"/>
          <w:numId w:val="15"/>
        </w:numPr>
        <w:suppressLineNumbers w:val="0"/>
        <w:tabs>
          <w:tab w:val="num" w:pos="0"/>
        </w:tabs>
        <w:suppressAutoHyphens w:val="0"/>
        <w:autoSpaceDE w:val="0"/>
        <w:autoSpaceDN w:val="0"/>
        <w:adjustRightInd w:val="0"/>
        <w:spacing w:after="0"/>
        <w:ind w:left="0" w:firstLine="709"/>
        <w:rPr>
          <w:b w:val="0"/>
        </w:rPr>
      </w:pPr>
      <w:r w:rsidRPr="005E0D41">
        <w:rPr>
          <w:b w:val="0"/>
        </w:rPr>
        <w:t>Инвентарный список нефинансовых активов (ф. 0504034)</w:t>
      </w:r>
    </w:p>
    <w:p w:rsidR="00031E14" w:rsidRPr="005E0D41" w:rsidRDefault="00031E14" w:rsidP="005E0D41">
      <w:pPr>
        <w:pStyle w:val="2e"/>
        <w:keepNext w:val="0"/>
        <w:keepLines w:val="0"/>
        <w:widowControl/>
        <w:numPr>
          <w:ilvl w:val="0"/>
          <w:numId w:val="0"/>
        </w:numPr>
        <w:suppressLineNumbers w:val="0"/>
        <w:tabs>
          <w:tab w:val="num" w:pos="0"/>
        </w:tabs>
        <w:suppressAutoHyphens w:val="0"/>
        <w:autoSpaceDE w:val="0"/>
        <w:autoSpaceDN w:val="0"/>
        <w:adjustRightInd w:val="0"/>
        <w:spacing w:after="0"/>
        <w:ind w:firstLine="709"/>
        <w:rPr>
          <w:b w:val="0"/>
        </w:rPr>
      </w:pPr>
      <w:r w:rsidRPr="005E0D41">
        <w:rPr>
          <w:b w:val="0"/>
        </w:rPr>
        <w:t xml:space="preserve">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в одностороннем порядке. </w:t>
      </w:r>
    </w:p>
    <w:p w:rsidR="00031E14" w:rsidRPr="005E0D41" w:rsidRDefault="00031E14" w:rsidP="005E0D41">
      <w:pPr>
        <w:pStyle w:val="2e"/>
        <w:keepNext w:val="0"/>
        <w:keepLines w:val="0"/>
        <w:widowControl/>
        <w:numPr>
          <w:ilvl w:val="0"/>
          <w:numId w:val="0"/>
        </w:numPr>
        <w:suppressLineNumbers w:val="0"/>
        <w:tabs>
          <w:tab w:val="num" w:pos="0"/>
        </w:tabs>
        <w:suppressAutoHyphens w:val="0"/>
        <w:autoSpaceDE w:val="0"/>
        <w:autoSpaceDN w:val="0"/>
        <w:adjustRightInd w:val="0"/>
        <w:spacing w:after="0"/>
        <w:ind w:firstLine="709"/>
        <w:rPr>
          <w:b w:val="0"/>
        </w:rPr>
      </w:pPr>
      <w:r w:rsidRPr="005E0D41">
        <w:rPr>
          <w:b w:val="0"/>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w:t>
      </w:r>
      <w:proofErr w:type="spellStart"/>
      <w:r w:rsidRPr="005E0D41">
        <w:rPr>
          <w:b w:val="0"/>
        </w:rPr>
        <w:t>Забалансовом</w:t>
      </w:r>
      <w:proofErr w:type="spellEnd"/>
      <w:r w:rsidRPr="005E0D41">
        <w:rPr>
          <w:b w:val="0"/>
        </w:rPr>
        <w:t xml:space="preserve"> счете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w:t>
      </w:r>
    </w:p>
    <w:p w:rsidR="00031E14" w:rsidRPr="005E0D41" w:rsidRDefault="00031E14" w:rsidP="005E0D41">
      <w:pPr>
        <w:pStyle w:val="2e"/>
        <w:keepNext w:val="0"/>
        <w:keepLines w:val="0"/>
        <w:widowControl/>
        <w:numPr>
          <w:ilvl w:val="0"/>
          <w:numId w:val="0"/>
        </w:numPr>
        <w:suppressLineNumbers w:val="0"/>
        <w:tabs>
          <w:tab w:val="num" w:pos="0"/>
        </w:tabs>
        <w:suppressAutoHyphens w:val="0"/>
        <w:autoSpaceDE w:val="0"/>
        <w:autoSpaceDN w:val="0"/>
        <w:adjustRightInd w:val="0"/>
        <w:spacing w:after="0"/>
        <w:ind w:firstLine="709"/>
        <w:rPr>
          <w:b w:val="0"/>
        </w:rPr>
      </w:pPr>
      <w:r w:rsidRPr="005E0D41">
        <w:rPr>
          <w:b w:val="0"/>
        </w:rPr>
        <w:t>Модернизация, реконструкция, ремонт основных сре</w:t>
      </w:r>
      <w:proofErr w:type="gramStart"/>
      <w:r w:rsidRPr="005E0D41">
        <w:rPr>
          <w:b w:val="0"/>
        </w:rPr>
        <w:t>дств пр</w:t>
      </w:r>
      <w:proofErr w:type="gramEnd"/>
      <w:r w:rsidRPr="005E0D41">
        <w:rPr>
          <w:b w:val="0"/>
        </w:rPr>
        <w:t>оизводятся как собственными силами, так и с привлечением сторонних организаций.</w:t>
      </w:r>
    </w:p>
    <w:p w:rsidR="00031E14" w:rsidRPr="005E0D41" w:rsidRDefault="00031E14" w:rsidP="005E0D41">
      <w:pPr>
        <w:pStyle w:val="2e"/>
        <w:keepNext w:val="0"/>
        <w:keepLines w:val="0"/>
        <w:widowControl/>
        <w:numPr>
          <w:ilvl w:val="0"/>
          <w:numId w:val="0"/>
        </w:numPr>
        <w:suppressLineNumbers w:val="0"/>
        <w:tabs>
          <w:tab w:val="num" w:pos="0"/>
        </w:tabs>
        <w:suppressAutoHyphens w:val="0"/>
        <w:autoSpaceDE w:val="0"/>
        <w:autoSpaceDN w:val="0"/>
        <w:adjustRightInd w:val="0"/>
        <w:spacing w:after="0"/>
        <w:ind w:firstLine="709"/>
        <w:rPr>
          <w:b w:val="0"/>
        </w:rPr>
      </w:pPr>
      <w:r w:rsidRPr="005E0D41">
        <w:rPr>
          <w:b w:val="0"/>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в одностороннем порядке.</w:t>
      </w:r>
    </w:p>
    <w:p w:rsidR="00031E14" w:rsidRPr="005E0D41" w:rsidRDefault="00031E14" w:rsidP="005E0D41">
      <w:pPr>
        <w:pStyle w:val="2e"/>
        <w:numPr>
          <w:ilvl w:val="0"/>
          <w:numId w:val="0"/>
        </w:numPr>
        <w:tabs>
          <w:tab w:val="left" w:pos="708"/>
        </w:tabs>
        <w:spacing w:after="0"/>
        <w:ind w:firstLine="709"/>
        <w:rPr>
          <w:b w:val="0"/>
        </w:rPr>
      </w:pPr>
      <w:r w:rsidRPr="005E0D41">
        <w:rPr>
          <w:b w:val="0"/>
        </w:rPr>
        <w:lastRenderedPageBreak/>
        <w:t xml:space="preserve">В случае если по результатам ремонта заменяется </w:t>
      </w:r>
      <w:r w:rsidRPr="005E0D41">
        <w:rPr>
          <w:b w:val="0"/>
          <w:i/>
        </w:rPr>
        <w:t xml:space="preserve">структурная часть объекта основных средств, </w:t>
      </w:r>
      <w:r w:rsidRPr="005E0D41">
        <w:rPr>
          <w:b w:val="0"/>
        </w:rPr>
        <w:t xml:space="preserve">производится частичное списание основного средства </w:t>
      </w:r>
      <w:proofErr w:type="gramStart"/>
      <w:r w:rsidRPr="005E0D41">
        <w:rPr>
          <w:b w:val="0"/>
        </w:rPr>
        <w:t>с</w:t>
      </w:r>
      <w:proofErr w:type="gramEnd"/>
      <w:r w:rsidRPr="005E0D41">
        <w:rPr>
          <w:b w:val="0"/>
        </w:rPr>
        <w:t xml:space="preserve"> последующей его </w:t>
      </w:r>
      <w:proofErr w:type="spellStart"/>
      <w:r w:rsidRPr="005E0D41">
        <w:rPr>
          <w:b w:val="0"/>
        </w:rPr>
        <w:t>доукомплектацией</w:t>
      </w:r>
      <w:proofErr w:type="spellEnd"/>
      <w:r w:rsidRPr="005E0D41">
        <w:rPr>
          <w:b w:val="0"/>
        </w:rPr>
        <w:t xml:space="preserve">. Если на </w:t>
      </w:r>
      <w:proofErr w:type="gramStart"/>
      <w:r w:rsidRPr="005E0D41">
        <w:rPr>
          <w:b w:val="0"/>
        </w:rPr>
        <w:t>структурную часть, включаемую в объект основных средств Комиссия по поступлению и выбытию активов может</w:t>
      </w:r>
      <w:proofErr w:type="gramEnd"/>
      <w:r w:rsidRPr="005E0D41">
        <w:rPr>
          <w:b w:val="0"/>
        </w:rPr>
        <w:t xml:space="preserve"> самостоятельно определить срок полезного использования, такая структурная часть признается отдельным инвентарным объектом (п. 7 Приказа 257н).</w:t>
      </w:r>
    </w:p>
    <w:p w:rsidR="00031E14" w:rsidRPr="005E0D41" w:rsidRDefault="00031E14" w:rsidP="005E0D41">
      <w:pPr>
        <w:pStyle w:val="2e"/>
        <w:numPr>
          <w:ilvl w:val="0"/>
          <w:numId w:val="0"/>
        </w:numPr>
        <w:tabs>
          <w:tab w:val="left" w:pos="708"/>
        </w:tabs>
        <w:spacing w:after="0"/>
        <w:ind w:firstLine="709"/>
        <w:rPr>
          <w:b w:val="0"/>
        </w:rPr>
      </w:pPr>
      <w:proofErr w:type="spellStart"/>
      <w:r w:rsidRPr="005E0D41">
        <w:rPr>
          <w:b w:val="0"/>
        </w:rPr>
        <w:t>Разукомплектация</w:t>
      </w:r>
      <w:proofErr w:type="spellEnd"/>
      <w:r w:rsidRPr="005E0D41">
        <w:rPr>
          <w:b w:val="0"/>
        </w:rPr>
        <w:t xml:space="preserve"> и частичное списание объекта основных сре</w:t>
      </w:r>
      <w:proofErr w:type="gramStart"/>
      <w:r w:rsidRPr="005E0D41">
        <w:rPr>
          <w:b w:val="0"/>
        </w:rPr>
        <w:t>дств пр</w:t>
      </w:r>
      <w:proofErr w:type="gramEnd"/>
      <w:r w:rsidRPr="005E0D41">
        <w:rPr>
          <w:b w:val="0"/>
        </w:rPr>
        <w:t xml:space="preserve">оизводится на основании решения Комиссии по поступлению и выбытию активов. Документом, отражающим результат проведенной </w:t>
      </w:r>
      <w:proofErr w:type="spellStart"/>
      <w:r w:rsidRPr="005E0D41">
        <w:rPr>
          <w:b w:val="0"/>
        </w:rPr>
        <w:t>разукомплектации</w:t>
      </w:r>
      <w:proofErr w:type="spellEnd"/>
      <w:r w:rsidRPr="005E0D41">
        <w:rPr>
          <w:b w:val="0"/>
        </w:rPr>
        <w:t xml:space="preserve">, является Акт </w:t>
      </w:r>
      <w:proofErr w:type="spellStart"/>
      <w:r w:rsidRPr="005E0D41">
        <w:rPr>
          <w:b w:val="0"/>
        </w:rPr>
        <w:t>разукомплектации</w:t>
      </w:r>
      <w:proofErr w:type="spellEnd"/>
      <w:r w:rsidRPr="005E0D41">
        <w:rPr>
          <w:b w:val="0"/>
        </w:rPr>
        <w:t xml:space="preserve"> (форма р-1, разработана самостоятельно). </w:t>
      </w:r>
    </w:p>
    <w:p w:rsidR="00031E14" w:rsidRPr="005E0D41" w:rsidRDefault="00031E14" w:rsidP="005E0D41">
      <w:pPr>
        <w:pStyle w:val="2e"/>
        <w:numPr>
          <w:ilvl w:val="0"/>
          <w:numId w:val="0"/>
        </w:numPr>
        <w:tabs>
          <w:tab w:val="left" w:pos="708"/>
        </w:tabs>
        <w:spacing w:after="0"/>
        <w:ind w:firstLine="709"/>
        <w:rPr>
          <w:b w:val="0"/>
        </w:rPr>
      </w:pPr>
      <w:r w:rsidRPr="005E0D41">
        <w:rPr>
          <w:b w:val="0"/>
        </w:rPr>
        <w:t>Переоценка основных сре</w:t>
      </w:r>
      <w:proofErr w:type="gramStart"/>
      <w:r w:rsidRPr="005E0D41">
        <w:rPr>
          <w:b w:val="0"/>
        </w:rPr>
        <w:t>дств пр</w:t>
      </w:r>
      <w:proofErr w:type="gramEnd"/>
      <w:r w:rsidRPr="005E0D41">
        <w:rPr>
          <w:b w:val="0"/>
        </w:rPr>
        <w:t>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w:t>
      </w:r>
    </w:p>
    <w:p w:rsidR="00031E14" w:rsidRPr="005E0D41" w:rsidRDefault="00031E14" w:rsidP="005E0D41">
      <w:pPr>
        <w:pStyle w:val="2e"/>
        <w:numPr>
          <w:ilvl w:val="0"/>
          <w:numId w:val="0"/>
        </w:numPr>
        <w:tabs>
          <w:tab w:val="left" w:pos="708"/>
        </w:tabs>
        <w:spacing w:after="0"/>
        <w:ind w:firstLine="709"/>
        <w:rPr>
          <w:b w:val="0"/>
        </w:rPr>
      </w:pPr>
      <w:r w:rsidRPr="005E0D41">
        <w:rPr>
          <w:b w:val="0"/>
        </w:rPr>
        <w:t>Консервация объекта основных средств на срок более 3 месяцев (</w:t>
      </w:r>
      <w:proofErr w:type="spellStart"/>
      <w:r w:rsidRPr="005E0D41">
        <w:rPr>
          <w:b w:val="0"/>
        </w:rPr>
        <w:t>расконсервация</w:t>
      </w:r>
      <w:proofErr w:type="spellEnd"/>
      <w:r w:rsidRPr="005E0D41">
        <w:rPr>
          <w:b w:val="0"/>
        </w:rPr>
        <w:t>) оформляется на основании приказа руководителя первичным учетным документом - Актом о консервации (</w:t>
      </w:r>
      <w:proofErr w:type="spellStart"/>
      <w:r w:rsidRPr="005E0D41">
        <w:rPr>
          <w:b w:val="0"/>
        </w:rPr>
        <w:t>расконсервации</w:t>
      </w:r>
      <w:proofErr w:type="spellEnd"/>
      <w:r w:rsidRPr="005E0D41">
        <w:rPr>
          <w:b w:val="0"/>
        </w:rPr>
        <w:t>) объектов основных средств (форма к-1, разработана самостоятельно). Отражение консервации (</w:t>
      </w:r>
      <w:proofErr w:type="spellStart"/>
      <w:r w:rsidRPr="005E0D41">
        <w:rPr>
          <w:b w:val="0"/>
        </w:rPr>
        <w:t>расконсервации</w:t>
      </w:r>
      <w:proofErr w:type="spellEnd"/>
      <w:r w:rsidRPr="005E0D41">
        <w:rPr>
          <w:b w:val="0"/>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sidRPr="005E0D41">
        <w:rPr>
          <w:b w:val="0"/>
        </w:rPr>
        <w:t>расконсервации</w:t>
      </w:r>
      <w:proofErr w:type="spellEnd"/>
      <w:r w:rsidRPr="005E0D41">
        <w:rPr>
          <w:b w:val="0"/>
        </w:rPr>
        <w:t xml:space="preserve">) объекта, без отражения по соответствующим счетам аналитического учета счета 010100000 «Основные средства». </w:t>
      </w:r>
    </w:p>
    <w:p w:rsidR="00031E14" w:rsidRPr="005E0D41" w:rsidRDefault="00031E14" w:rsidP="005E0D41">
      <w:pPr>
        <w:pStyle w:val="2e"/>
        <w:numPr>
          <w:ilvl w:val="0"/>
          <w:numId w:val="0"/>
        </w:numPr>
        <w:tabs>
          <w:tab w:val="left" w:pos="708"/>
        </w:tabs>
        <w:spacing w:after="0"/>
        <w:ind w:firstLine="709"/>
        <w:rPr>
          <w:b w:val="0"/>
        </w:rPr>
      </w:pPr>
      <w:r w:rsidRPr="005E0D41">
        <w:rPr>
          <w:b w:val="0"/>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Pr="005E0D41">
        <w:rPr>
          <w:b w:val="0"/>
        </w:rPr>
        <w:t>забалансовом</w:t>
      </w:r>
      <w:proofErr w:type="spellEnd"/>
      <w:r w:rsidRPr="005E0D41">
        <w:rPr>
          <w:b w:val="0"/>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031E14" w:rsidRPr="005E0D41" w:rsidRDefault="00031E14" w:rsidP="005E0D41">
      <w:pPr>
        <w:pStyle w:val="2e"/>
        <w:keepNext w:val="0"/>
        <w:keepLines w:val="0"/>
        <w:widowControl/>
        <w:numPr>
          <w:ilvl w:val="0"/>
          <w:numId w:val="16"/>
        </w:numPr>
        <w:suppressLineNumbers w:val="0"/>
        <w:tabs>
          <w:tab w:val="num" w:pos="0"/>
        </w:tabs>
        <w:suppressAutoHyphens w:val="0"/>
        <w:autoSpaceDE w:val="0"/>
        <w:autoSpaceDN w:val="0"/>
        <w:adjustRightInd w:val="0"/>
        <w:spacing w:after="0"/>
        <w:ind w:left="0" w:firstLine="709"/>
        <w:rPr>
          <w:b w:val="0"/>
        </w:rPr>
      </w:pPr>
      <w:r w:rsidRPr="005E0D41">
        <w:rPr>
          <w:b w:val="0"/>
        </w:rPr>
        <w:t>по остаточной стоимости основного средства – при ее наличии;</w:t>
      </w:r>
    </w:p>
    <w:p w:rsidR="00031E14" w:rsidRPr="005E0D41" w:rsidRDefault="00031E14" w:rsidP="005E0D41">
      <w:pPr>
        <w:pStyle w:val="2e"/>
        <w:keepNext w:val="0"/>
        <w:keepLines w:val="0"/>
        <w:widowControl/>
        <w:numPr>
          <w:ilvl w:val="0"/>
          <w:numId w:val="16"/>
        </w:numPr>
        <w:suppressLineNumbers w:val="0"/>
        <w:tabs>
          <w:tab w:val="num" w:pos="0"/>
        </w:tabs>
        <w:suppressAutoHyphens w:val="0"/>
        <w:autoSpaceDE w:val="0"/>
        <w:autoSpaceDN w:val="0"/>
        <w:adjustRightInd w:val="0"/>
        <w:spacing w:after="0"/>
        <w:ind w:left="0" w:firstLine="709"/>
        <w:rPr>
          <w:b w:val="0"/>
        </w:rPr>
      </w:pPr>
      <w:r w:rsidRPr="005E0D41">
        <w:rPr>
          <w:b w:val="0"/>
        </w:rPr>
        <w:t xml:space="preserve">в условной оценке 1 рубль за 1 объект – при ее отсутствии (100% начислении амортизации).  </w:t>
      </w:r>
    </w:p>
    <w:p w:rsidR="00031E14" w:rsidRPr="005E0D41" w:rsidRDefault="00031E14" w:rsidP="005E0D41">
      <w:pPr>
        <w:pStyle w:val="2e"/>
        <w:numPr>
          <w:ilvl w:val="0"/>
          <w:numId w:val="0"/>
        </w:numPr>
        <w:tabs>
          <w:tab w:val="num" w:pos="426"/>
        </w:tabs>
        <w:spacing w:after="0"/>
        <w:ind w:firstLine="709"/>
        <w:rPr>
          <w:b w:val="0"/>
        </w:rPr>
      </w:pPr>
      <w:r w:rsidRPr="005E0D41">
        <w:rPr>
          <w:b w:val="0"/>
        </w:rPr>
        <w:t xml:space="preserve">Продажа основных средств оформляется Актом о приеме-передаче объектов нефинансовых активов (ф. 0504101). </w:t>
      </w:r>
    </w:p>
    <w:p w:rsidR="00031E14" w:rsidRPr="005E0D41" w:rsidRDefault="00031E14" w:rsidP="005E0D41">
      <w:pPr>
        <w:pStyle w:val="20"/>
        <w:numPr>
          <w:ilvl w:val="0"/>
          <w:numId w:val="0"/>
        </w:numPr>
        <w:tabs>
          <w:tab w:val="left" w:pos="708"/>
        </w:tabs>
        <w:ind w:firstLine="709"/>
        <w:jc w:val="left"/>
        <w:rPr>
          <w:b w:val="0"/>
        </w:rPr>
      </w:pPr>
    </w:p>
    <w:p w:rsidR="00031E14" w:rsidRPr="005E0D41" w:rsidRDefault="00031E14" w:rsidP="002F7CC7">
      <w:pPr>
        <w:pStyle w:val="20"/>
        <w:numPr>
          <w:ilvl w:val="0"/>
          <w:numId w:val="0"/>
        </w:numPr>
        <w:tabs>
          <w:tab w:val="left" w:pos="708"/>
        </w:tabs>
        <w:jc w:val="center"/>
        <w:rPr>
          <w:bCs w:val="0"/>
        </w:rPr>
      </w:pPr>
      <w:r w:rsidRPr="005E0D41">
        <w:rPr>
          <w:bCs w:val="0"/>
        </w:rPr>
        <w:t>3. Учет материальных запасов</w:t>
      </w:r>
    </w:p>
    <w:p w:rsidR="00031E14" w:rsidRPr="005E0D41" w:rsidRDefault="00031E14" w:rsidP="005E0D41">
      <w:pPr>
        <w:spacing w:after="0" w:line="240" w:lineRule="auto"/>
        <w:ind w:firstLine="709"/>
        <w:rPr>
          <w:rFonts w:ascii="Times New Roman" w:hAnsi="Times New Roman" w:cs="Times New Roman"/>
          <w:sz w:val="24"/>
          <w:szCs w:val="24"/>
          <w:lang w:eastAsia="ru-RU"/>
        </w:rPr>
      </w:pPr>
    </w:p>
    <w:p w:rsidR="00031E14" w:rsidRPr="005E0D41" w:rsidRDefault="00031E14" w:rsidP="005E0D41">
      <w:pPr>
        <w:pStyle w:val="ad"/>
        <w:spacing w:before="0" w:beforeAutospacing="0" w:after="0" w:afterAutospacing="0"/>
        <w:ind w:firstLine="709"/>
        <w:jc w:val="both"/>
      </w:pPr>
      <w:r w:rsidRPr="005E0D41">
        <w:t xml:space="preserve">3.1. 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а также объекты, указанные в п. 99 </w:t>
      </w:r>
      <w:hyperlink r:id="rId22" w:tgtFrame="_blank" w:history="1">
        <w:r w:rsidRPr="005E0D41">
          <w:rPr>
            <w:rStyle w:val="aa"/>
            <w:color w:val="auto"/>
            <w:u w:val="none"/>
          </w:rPr>
          <w:t>Инструкции № 157н</w:t>
        </w:r>
      </w:hyperlink>
      <w:r w:rsidRPr="005E0D41">
        <w:t xml:space="preserve"> .</w:t>
      </w:r>
    </w:p>
    <w:p w:rsidR="00031E14" w:rsidRPr="005E0D41" w:rsidRDefault="00031E14" w:rsidP="005E0D41">
      <w:pPr>
        <w:pStyle w:val="ad"/>
        <w:spacing w:before="0" w:beforeAutospacing="0" w:after="0" w:afterAutospacing="0"/>
        <w:ind w:firstLine="709"/>
        <w:jc w:val="both"/>
      </w:pPr>
      <w:r w:rsidRPr="005E0D41">
        <w:t xml:space="preserve">3.2. Аналитический учет материальных запасов ведется </w:t>
      </w:r>
      <w:proofErr w:type="gramStart"/>
      <w:r w:rsidRPr="005E0D41">
        <w:t>по</w:t>
      </w:r>
      <w:proofErr w:type="gramEnd"/>
      <w:r w:rsidRPr="005E0D41">
        <w:t xml:space="preserve">: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видам запасов;</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наименованиям;</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номенклатурным номерам;</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источникам финансового обеспечения;</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местам хранения;</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материально ответственным лицам.</w:t>
      </w:r>
    </w:p>
    <w:p w:rsidR="00031E14" w:rsidRPr="005E0D41" w:rsidRDefault="00031E14" w:rsidP="005E0D41">
      <w:pPr>
        <w:pStyle w:val="ad"/>
        <w:spacing w:before="0" w:beforeAutospacing="0" w:after="0" w:afterAutospacing="0"/>
        <w:ind w:firstLine="709"/>
        <w:jc w:val="both"/>
      </w:pPr>
      <w:r w:rsidRPr="005E0D41">
        <w:t xml:space="preserve">3.3. Оценка материальных запасов при поступлении осуществляется следующим образом: </w:t>
      </w:r>
    </w:p>
    <w:p w:rsidR="00031E14" w:rsidRPr="005E0D41" w:rsidRDefault="00031E14" w:rsidP="005E0D41">
      <w:pPr>
        <w:pStyle w:val="ad"/>
        <w:spacing w:before="0" w:beforeAutospacing="0" w:after="0" w:afterAutospacing="0"/>
        <w:ind w:firstLine="709"/>
        <w:jc w:val="both"/>
      </w:pPr>
      <w:r w:rsidRPr="005E0D41">
        <w:t>– приобретенных за плату – по фактической стоимости приобретения с учетом всех произведенных расходов на его покупку. Расходы, связанные с приобретением материальных запасов, распределяются пропорционально стоимости видов материалов;</w:t>
      </w:r>
    </w:p>
    <w:p w:rsidR="00031E14" w:rsidRPr="005E0D41" w:rsidRDefault="00031E14" w:rsidP="005E0D41">
      <w:pPr>
        <w:pStyle w:val="ad"/>
        <w:spacing w:before="0" w:beforeAutospacing="0" w:after="0" w:afterAutospacing="0"/>
        <w:ind w:firstLine="709"/>
        <w:jc w:val="both"/>
      </w:pPr>
      <w:r w:rsidRPr="005E0D41">
        <w:lastRenderedPageBreak/>
        <w:t>– полученного безвозмездно – по рыночной стоимости на дату оприходования имущества. Текущая рыночная стоимость определяется в порядке, установленном для основных средств;</w:t>
      </w:r>
    </w:p>
    <w:p w:rsidR="00031E14" w:rsidRPr="005E0D41" w:rsidRDefault="00031E14" w:rsidP="005E0D41">
      <w:pPr>
        <w:pStyle w:val="ad"/>
        <w:spacing w:before="0" w:beforeAutospacing="0" w:after="0" w:afterAutospacing="0"/>
        <w:ind w:firstLine="709"/>
        <w:jc w:val="both"/>
      </w:pPr>
      <w:r w:rsidRPr="005E0D41">
        <w:t>– произведенного (изготовленного) учреждением – по стоимости его изготовления (фактических затрат на его изготовление)</w:t>
      </w:r>
    </w:p>
    <w:p w:rsidR="00031E14" w:rsidRPr="005E0D41" w:rsidRDefault="00031E14" w:rsidP="005E0D41">
      <w:pPr>
        <w:pStyle w:val="ad"/>
        <w:spacing w:before="0" w:beforeAutospacing="0" w:after="0" w:afterAutospacing="0"/>
        <w:ind w:firstLine="709"/>
        <w:jc w:val="both"/>
      </w:pPr>
      <w:r w:rsidRPr="005E0D41">
        <w:t xml:space="preserve">3.4. В соответствии с п. 108 </w:t>
      </w:r>
      <w:hyperlink r:id="rId23" w:tgtFrame="_blank" w:history="1">
        <w:r w:rsidRPr="005E0D41">
          <w:rPr>
            <w:rStyle w:val="aa"/>
            <w:color w:val="auto"/>
            <w:u w:val="none"/>
          </w:rPr>
          <w:t>Инструкции № 157н</w:t>
        </w:r>
      </w:hyperlink>
      <w:r w:rsidRPr="005E0D41">
        <w:t>, списание (отпуск) материальных запасов на расходы (в производство, на содержание учреждения и т. п.) производится по средней стоимости.</w:t>
      </w:r>
    </w:p>
    <w:p w:rsidR="00031E14" w:rsidRPr="005E0D41" w:rsidRDefault="00031E14" w:rsidP="005E0D41">
      <w:pPr>
        <w:pStyle w:val="ad"/>
        <w:spacing w:before="0" w:beforeAutospacing="0" w:after="0" w:afterAutospacing="0"/>
        <w:ind w:firstLine="709"/>
        <w:jc w:val="both"/>
      </w:pPr>
      <w:r w:rsidRPr="005E0D41">
        <w:t xml:space="preserve">3.5. При списании горюче-смазочных материалов (далее – ГСМ) применяются: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нормы, разработанные самостоятельно на основе методических рекомендаций «Нормы расхода топлив и смазочных материалов на автомобильном транспорте», утвержденных </w:t>
      </w:r>
      <w:hyperlink r:id="rId24" w:tgtFrame="_blank" w:history="1">
        <w:r w:rsidRPr="005E0D41">
          <w:rPr>
            <w:rStyle w:val="aa"/>
            <w:rFonts w:ascii="Times New Roman" w:hAnsi="Times New Roman" w:cs="Times New Roman"/>
            <w:color w:val="auto"/>
            <w:sz w:val="24"/>
            <w:szCs w:val="24"/>
            <w:u w:val="none"/>
          </w:rPr>
          <w:t>Распоряжением Минтранса РФ от 14.03.2008 № АМ-23-р</w:t>
        </w:r>
      </w:hyperlink>
      <w:r w:rsidRPr="005E0D41">
        <w:rPr>
          <w:rFonts w:ascii="Times New Roman" w:hAnsi="Times New Roman" w:cs="Times New Roman"/>
          <w:sz w:val="24"/>
          <w:szCs w:val="24"/>
        </w:rPr>
        <w:t>.</w:t>
      </w:r>
    </w:p>
    <w:p w:rsidR="00031E14" w:rsidRPr="005E0D41" w:rsidRDefault="00031E14" w:rsidP="005E0D41">
      <w:pPr>
        <w:pStyle w:val="ad"/>
        <w:spacing w:before="0" w:beforeAutospacing="0" w:after="0" w:afterAutospacing="0"/>
        <w:ind w:firstLine="709"/>
        <w:jc w:val="both"/>
      </w:pPr>
      <w:r w:rsidRPr="005E0D41">
        <w:t>Переход на летнюю и зимнюю норму расхода ГСМ утверждается ежегодно отдельным распоряжением по учреждению.</w:t>
      </w:r>
    </w:p>
    <w:p w:rsidR="00031E14" w:rsidRPr="005E0D41" w:rsidRDefault="00031E14" w:rsidP="005E0D41">
      <w:pPr>
        <w:pStyle w:val="ad"/>
        <w:spacing w:before="0" w:beforeAutospacing="0" w:after="0" w:afterAutospacing="0"/>
        <w:ind w:firstLine="709"/>
        <w:jc w:val="both"/>
      </w:pPr>
      <w:r w:rsidRPr="005E0D41">
        <w:t xml:space="preserve">3.6.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хозяйственные нужды. </w:t>
      </w:r>
    </w:p>
    <w:p w:rsidR="00031E14" w:rsidRPr="005E0D41" w:rsidRDefault="00031E14" w:rsidP="005E0D41">
      <w:pPr>
        <w:pStyle w:val="ad"/>
        <w:spacing w:before="0" w:beforeAutospacing="0" w:after="0" w:afterAutospacing="0"/>
        <w:ind w:firstLine="709"/>
        <w:jc w:val="both"/>
      </w:pPr>
      <w:r w:rsidRPr="005E0D41">
        <w:t xml:space="preserve">3.7. Строительные материалы списываются на основании актов и отчетов. </w:t>
      </w:r>
    </w:p>
    <w:p w:rsidR="00031E14" w:rsidRPr="005E0D41" w:rsidRDefault="00031E14" w:rsidP="005E0D41">
      <w:pPr>
        <w:pStyle w:val="ad"/>
        <w:spacing w:before="0" w:beforeAutospacing="0" w:after="0" w:afterAutospacing="0"/>
        <w:ind w:firstLine="709"/>
        <w:jc w:val="both"/>
      </w:pPr>
      <w:r w:rsidRPr="005E0D41">
        <w:t>3.8.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031E14" w:rsidRPr="005E0D41" w:rsidRDefault="00031E14" w:rsidP="005E0D41">
      <w:pPr>
        <w:pStyle w:val="20"/>
        <w:numPr>
          <w:ilvl w:val="0"/>
          <w:numId w:val="0"/>
        </w:numPr>
        <w:tabs>
          <w:tab w:val="left" w:pos="708"/>
        </w:tabs>
        <w:ind w:firstLine="709"/>
        <w:jc w:val="left"/>
      </w:pPr>
    </w:p>
    <w:p w:rsidR="00031E14" w:rsidRPr="005E0D41" w:rsidRDefault="00031E14" w:rsidP="002F7CC7">
      <w:pPr>
        <w:pStyle w:val="20"/>
        <w:numPr>
          <w:ilvl w:val="0"/>
          <w:numId w:val="0"/>
        </w:numPr>
        <w:tabs>
          <w:tab w:val="left" w:pos="708"/>
        </w:tabs>
        <w:jc w:val="center"/>
        <w:rPr>
          <w:bCs w:val="0"/>
        </w:rPr>
      </w:pPr>
      <w:r w:rsidRPr="005E0D41">
        <w:rPr>
          <w:bCs w:val="0"/>
        </w:rPr>
        <w:t>4. Учет финансовых активов и обязательств</w:t>
      </w:r>
    </w:p>
    <w:p w:rsidR="00031E14" w:rsidRPr="005E0D41" w:rsidRDefault="00031E14" w:rsidP="005E0D41">
      <w:pPr>
        <w:spacing w:after="0" w:line="240" w:lineRule="auto"/>
        <w:ind w:firstLine="709"/>
        <w:rPr>
          <w:rFonts w:ascii="Times New Roman" w:hAnsi="Times New Roman" w:cs="Times New Roman"/>
          <w:sz w:val="24"/>
          <w:szCs w:val="24"/>
          <w:lang w:eastAsia="ru-RU"/>
        </w:rPr>
      </w:pPr>
    </w:p>
    <w:p w:rsidR="00031E14" w:rsidRPr="005E0D41" w:rsidRDefault="00031E14" w:rsidP="005E0D41">
      <w:pPr>
        <w:pStyle w:val="ad"/>
        <w:spacing w:before="0" w:beforeAutospacing="0" w:after="0" w:afterAutospacing="0"/>
        <w:ind w:firstLine="709"/>
        <w:jc w:val="both"/>
      </w:pPr>
      <w:r w:rsidRPr="005E0D41">
        <w:t>4.1. Перечень должностных лиц, имеющих право на получение наличных денежных сре</w:t>
      </w:r>
      <w:proofErr w:type="gramStart"/>
      <w:r w:rsidRPr="005E0D41">
        <w:t>дств в п</w:t>
      </w:r>
      <w:proofErr w:type="gramEnd"/>
      <w:r w:rsidRPr="005E0D41">
        <w:t xml:space="preserve">одотчет на хозяйственные цели и представительские расходы, и лимит подотчетных сумм устанавливаются распоряжением руководителя. </w:t>
      </w:r>
    </w:p>
    <w:p w:rsidR="00031E14" w:rsidRPr="005E0D41" w:rsidRDefault="00031E14" w:rsidP="005E0D41">
      <w:pPr>
        <w:pStyle w:val="ad"/>
        <w:spacing w:before="0" w:beforeAutospacing="0" w:after="0" w:afterAutospacing="0"/>
        <w:ind w:firstLine="709"/>
        <w:jc w:val="both"/>
      </w:pPr>
      <w:r w:rsidRPr="005E0D41">
        <w:t xml:space="preserve">4.2. Денежные документы учитываются в кассе учреждения по фактической стоимости приобретения. В составе денежных документов учитываются: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почтовые марки;</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почтовые конверты.</w:t>
      </w:r>
    </w:p>
    <w:p w:rsidR="00031E14" w:rsidRPr="005E0D41" w:rsidRDefault="00031E14" w:rsidP="005E0D41">
      <w:pPr>
        <w:pStyle w:val="ad"/>
        <w:spacing w:before="0" w:beforeAutospacing="0" w:after="0" w:afterAutospacing="0"/>
        <w:ind w:firstLine="709"/>
        <w:jc w:val="both"/>
      </w:pPr>
      <w:r w:rsidRPr="005E0D41">
        <w:t xml:space="preserve">4.3. Аналитический учет расчетов с поставщиками за поставленные материальные ценности, оказанные услуги, выполненные работы ведется в </w:t>
      </w:r>
      <w:hyperlink r:id="rId25" w:tgtFrame="_blank" w:history="1">
        <w:r w:rsidRPr="005E0D41">
          <w:rPr>
            <w:rStyle w:val="aa"/>
            <w:color w:val="auto"/>
            <w:u w:val="none"/>
          </w:rPr>
          <w:t>Карточке учета средств и расчетов</w:t>
        </w:r>
      </w:hyperlink>
      <w:r w:rsidRPr="005E0D41">
        <w:t xml:space="preserve">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sidRPr="005E0D41">
        <w:t>отношении</w:t>
      </w:r>
      <w:proofErr w:type="gramEnd"/>
      <w:r w:rsidRPr="005E0D41">
        <w:t xml:space="preserve"> которого принимаются обязательства). Аналитический учет расчетов по оплате труда и стипендиям ведется в Журнале операций расчетов по оплате труда. Аналитический учет расчетов по пенсиям, пособиям и иным социальным выплатам ведется в </w:t>
      </w:r>
      <w:hyperlink r:id="rId26" w:tgtFrame="_blank" w:history="1">
        <w:r w:rsidRPr="005E0D41">
          <w:rPr>
            <w:rStyle w:val="aa"/>
            <w:color w:val="auto"/>
            <w:u w:val="none"/>
          </w:rPr>
          <w:t>Карточке учета средств и расчетов</w:t>
        </w:r>
      </w:hyperlink>
      <w:r w:rsidRPr="005E0D41">
        <w:t xml:space="preserve"> либо в Журнале по прочим операциям.</w:t>
      </w:r>
    </w:p>
    <w:p w:rsidR="00031E14" w:rsidRPr="005E0D41" w:rsidRDefault="00031E14" w:rsidP="005E0D41">
      <w:pPr>
        <w:pStyle w:val="ad"/>
        <w:spacing w:before="0" w:beforeAutospacing="0" w:after="0" w:afterAutospacing="0"/>
        <w:ind w:firstLine="709"/>
        <w:jc w:val="both"/>
      </w:pPr>
      <w:r w:rsidRPr="005E0D41">
        <w:t xml:space="preserve">4.4. Учет принятых обязательств и (или) денежных обязательств осуществляется в соответствии с п. 318 </w:t>
      </w:r>
      <w:hyperlink r:id="rId27" w:tgtFrame="_blank" w:history="1">
        <w:r w:rsidRPr="005E0D41">
          <w:rPr>
            <w:rStyle w:val="aa"/>
            <w:color w:val="auto"/>
            <w:u w:val="none"/>
          </w:rPr>
          <w:t>Инструкции № 157н</w:t>
        </w:r>
      </w:hyperlink>
      <w:r w:rsidRPr="005E0D41">
        <w:t xml:space="preserve"> на основании документов, подтверждающих их принятие в соответствии с перечнем, установленным в приложении № 7.</w:t>
      </w:r>
    </w:p>
    <w:p w:rsidR="00031E14" w:rsidRPr="005E0D41" w:rsidRDefault="00031E14" w:rsidP="005E0D41">
      <w:pPr>
        <w:pStyle w:val="ad"/>
        <w:spacing w:before="0" w:beforeAutospacing="0" w:after="0" w:afterAutospacing="0"/>
        <w:ind w:firstLine="709"/>
        <w:jc w:val="both"/>
      </w:pPr>
      <w:r w:rsidRPr="005E0D41">
        <w:t xml:space="preserve">4.5. Списание безнадежной дебиторской (кредиторской) задолженности производится: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по истечении общего срока исковой давности;</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в связи с прекращением исполнения обязательства вследствие невозможности его исполнения;</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в связи с прекращением исполнения обязательства на основании акта государственного органа;</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на основании акта о ликвидации организации.</w:t>
      </w:r>
    </w:p>
    <w:p w:rsidR="00031E14" w:rsidRPr="005E0D41" w:rsidRDefault="00031E14" w:rsidP="005E0D41">
      <w:pPr>
        <w:pStyle w:val="ad"/>
        <w:spacing w:before="0" w:beforeAutospacing="0" w:after="0" w:afterAutospacing="0"/>
        <w:ind w:firstLine="709"/>
        <w:jc w:val="both"/>
      </w:pPr>
      <w:r w:rsidRPr="005E0D41">
        <w:t xml:space="preserve">4.6. Нереальная к взысканию дебиторская задолженность списывается c баланса по результатам инвентаризации. Основанием для списания является: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lastRenderedPageBreak/>
        <w:t>- инвентаризационная опись расчетов с покупателями, поставщиками и прочими дебиторами и кредиторами (ф. 0504089).</w:t>
      </w:r>
    </w:p>
    <w:p w:rsidR="00031E14" w:rsidRPr="005E0D41" w:rsidRDefault="00031E14" w:rsidP="005E0D41">
      <w:pPr>
        <w:pStyle w:val="ad"/>
        <w:spacing w:before="0" w:beforeAutospacing="0" w:after="0" w:afterAutospacing="0"/>
        <w:ind w:firstLine="709"/>
        <w:jc w:val="both"/>
      </w:pPr>
      <w:r w:rsidRPr="005E0D41">
        <w:t xml:space="preserve">4.7. </w:t>
      </w:r>
      <w:proofErr w:type="gramStart"/>
      <w:r w:rsidRPr="005E0D41">
        <w:t xml:space="preserve">Учреждением ведется учет списанной задолженности на </w:t>
      </w:r>
      <w:proofErr w:type="spellStart"/>
      <w:r w:rsidRPr="005E0D41">
        <w:t>забалансовом</w:t>
      </w:r>
      <w:proofErr w:type="spellEnd"/>
      <w:r w:rsidRPr="005E0D41">
        <w:t xml:space="preserve"> счете 04 «Задолженность неплатежеспособных дебиторов» в течение срока возможного возобновления согласно законодательству РФ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РФ, способом.</w:t>
      </w:r>
      <w:proofErr w:type="gramEnd"/>
    </w:p>
    <w:p w:rsidR="00031E14" w:rsidRPr="005E0D41" w:rsidRDefault="00031E14" w:rsidP="005E0D41">
      <w:pPr>
        <w:pStyle w:val="ad"/>
        <w:spacing w:before="0" w:beforeAutospacing="0" w:after="0" w:afterAutospacing="0"/>
        <w:ind w:firstLine="709"/>
        <w:jc w:val="both"/>
      </w:pPr>
      <w:r w:rsidRPr="005E0D41">
        <w:t xml:space="preserve">4.8. Кредиторская задолженность, невостребованная кредиторами, списывается с баланса по результатам инвентаризации. Основанием для списания служит: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инвентаризационная опись расчетов с покупателями, поставщиками и прочими дебиторами и кредиторами (ф. 0504089).</w:t>
      </w:r>
    </w:p>
    <w:p w:rsidR="00031E14" w:rsidRPr="005E0D41" w:rsidRDefault="00031E14" w:rsidP="005E0D41">
      <w:pPr>
        <w:pStyle w:val="ad"/>
        <w:spacing w:before="0" w:beforeAutospacing="0" w:after="0" w:afterAutospacing="0"/>
        <w:ind w:firstLine="709"/>
        <w:jc w:val="both"/>
      </w:pPr>
      <w:r w:rsidRPr="005E0D41">
        <w:t xml:space="preserve">4.9. Учет списанной кредиторской задолженности ведется на </w:t>
      </w:r>
      <w:proofErr w:type="spellStart"/>
      <w:r w:rsidRPr="005E0D41">
        <w:t>забалансовом</w:t>
      </w:r>
      <w:proofErr w:type="spellEnd"/>
      <w:r w:rsidRPr="005E0D41">
        <w:t xml:space="preserve"> счете 20 «Задолженность, невостребованная кредиторами» в течение срока исковой давности с момента списания задолженности с балансового учета (3 года).</w:t>
      </w:r>
    </w:p>
    <w:p w:rsidR="00031E14" w:rsidRPr="005E0D41" w:rsidRDefault="00031E14" w:rsidP="005E0D41">
      <w:pPr>
        <w:pStyle w:val="ad"/>
        <w:spacing w:before="0" w:beforeAutospacing="0" w:after="0" w:afterAutospacing="0"/>
        <w:ind w:firstLine="709"/>
        <w:jc w:val="both"/>
      </w:pPr>
      <w:r w:rsidRPr="005E0D41">
        <w:t xml:space="preserve">4.10. Списание задолженности учреждения, невостребованной кредиторами, с </w:t>
      </w:r>
      <w:proofErr w:type="spellStart"/>
      <w:r w:rsidRPr="005E0D41">
        <w:t>забалансового</w:t>
      </w:r>
      <w:proofErr w:type="spellEnd"/>
      <w:r w:rsidRPr="005E0D41">
        <w:t xml:space="preserve"> учета осуществляется на основании решения комиссии (инвентаризационной комиссии) учреждения в порядке, установленном главным распорядителем бюджетных средств (главным администратором источников финансирования дефицита бюджета).</w:t>
      </w:r>
    </w:p>
    <w:p w:rsidR="00031E14" w:rsidRPr="005E0D41" w:rsidRDefault="00031E14" w:rsidP="005E0D41">
      <w:pPr>
        <w:pStyle w:val="ad"/>
        <w:spacing w:before="0" w:beforeAutospacing="0" w:after="0" w:afterAutospacing="0"/>
        <w:ind w:firstLine="709"/>
        <w:jc w:val="both"/>
      </w:pPr>
    </w:p>
    <w:p w:rsidR="00031E14" w:rsidRPr="005E0D41" w:rsidRDefault="00031E14" w:rsidP="002F7CC7">
      <w:pPr>
        <w:pStyle w:val="ConsPlusNormal"/>
        <w:ind w:firstLine="0"/>
        <w:jc w:val="center"/>
        <w:outlineLvl w:val="2"/>
        <w:rPr>
          <w:rFonts w:ascii="Times New Roman" w:hAnsi="Times New Roman" w:cs="Times New Roman"/>
          <w:b/>
          <w:bCs/>
          <w:sz w:val="24"/>
          <w:szCs w:val="24"/>
        </w:rPr>
      </w:pPr>
      <w:r w:rsidRPr="005E0D41">
        <w:rPr>
          <w:rFonts w:ascii="Times New Roman" w:hAnsi="Times New Roman" w:cs="Times New Roman"/>
          <w:b/>
          <w:sz w:val="24"/>
          <w:szCs w:val="24"/>
        </w:rPr>
        <w:t>5</w:t>
      </w:r>
      <w:r w:rsidRPr="005E0D41">
        <w:rPr>
          <w:rFonts w:ascii="Times New Roman" w:hAnsi="Times New Roman" w:cs="Times New Roman"/>
          <w:sz w:val="24"/>
          <w:szCs w:val="24"/>
        </w:rPr>
        <w:t>.</w:t>
      </w:r>
      <w:r w:rsidRPr="005E0D41">
        <w:rPr>
          <w:rFonts w:ascii="Times New Roman" w:hAnsi="Times New Roman" w:cs="Times New Roman"/>
          <w:b/>
          <w:bCs/>
          <w:sz w:val="24"/>
          <w:szCs w:val="24"/>
        </w:rPr>
        <w:t xml:space="preserve"> Администрирование доходов</w:t>
      </w:r>
    </w:p>
    <w:p w:rsidR="00031E14" w:rsidRPr="005E0D41" w:rsidRDefault="00031E14" w:rsidP="005E0D41">
      <w:pPr>
        <w:pStyle w:val="ConsPlusNormal"/>
        <w:ind w:firstLine="709"/>
        <w:jc w:val="center"/>
        <w:outlineLvl w:val="2"/>
        <w:rPr>
          <w:rFonts w:ascii="Times New Roman" w:hAnsi="Times New Roman" w:cs="Times New Roman"/>
          <w:sz w:val="24"/>
          <w:szCs w:val="24"/>
        </w:rPr>
      </w:pP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5.1. Администрация осуществляет бюджетные полномочия администратора доходов бюджета и бюджета Дросковского сельского поселения по следующим доходам:</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государственная пошлина за совершение нотариальных действий лицами местного самоуправления;</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доходы от использования имущества, находящегося в муниципальной собственности;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налог на доходы физических лиц, облагаемых по налоговой ставке, установленной </w:t>
      </w:r>
      <w:hyperlink r:id="rId28" w:tooltip="&quot;Налоговый кодекс Российской Федерации (часть вторая)&quot; от 05.08.2000 N 117-ФЗ (ред. от 15.02.2016)------------ Недействующая редакция{КонсультантПлюс}" w:history="1">
        <w:r w:rsidRPr="005E0D41">
          <w:rPr>
            <w:rStyle w:val="aa"/>
            <w:rFonts w:ascii="Times New Roman" w:hAnsi="Times New Roman" w:cs="Times New Roman"/>
            <w:color w:val="auto"/>
            <w:sz w:val="24"/>
            <w:szCs w:val="24"/>
            <w:u w:val="none"/>
          </w:rPr>
          <w:t>п. 1 ст. 224</w:t>
        </w:r>
      </w:hyperlink>
      <w:r w:rsidRPr="005E0D41">
        <w:rPr>
          <w:rFonts w:ascii="Times New Roman" w:hAnsi="Times New Roman" w:cs="Times New Roman"/>
          <w:sz w:val="24"/>
          <w:szCs w:val="24"/>
        </w:rPr>
        <w:t xml:space="preserve"> НК РФ;</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единый сельскохозяйственный налог;</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земельный налог, взимаемый по ставкам, установленным </w:t>
      </w:r>
      <w:hyperlink r:id="rId29" w:tooltip="&quot;Налоговый кодекс Российской Федерации (часть вторая)&quot; от 05.08.2000 N 117-ФЗ (ред. от 15.02.2016)------------ Недействующая редакция{КонсультантПлюс}" w:history="1">
        <w:proofErr w:type="spellStart"/>
        <w:r w:rsidRPr="005E0D41">
          <w:rPr>
            <w:rStyle w:val="aa"/>
            <w:rFonts w:ascii="Times New Roman" w:hAnsi="Times New Roman" w:cs="Times New Roman"/>
            <w:color w:val="auto"/>
            <w:sz w:val="24"/>
            <w:szCs w:val="24"/>
            <w:u w:val="none"/>
          </w:rPr>
          <w:t>пп</w:t>
        </w:r>
        <w:proofErr w:type="spellEnd"/>
        <w:r w:rsidRPr="005E0D41">
          <w:rPr>
            <w:rStyle w:val="aa"/>
            <w:rFonts w:ascii="Times New Roman" w:hAnsi="Times New Roman" w:cs="Times New Roman"/>
            <w:color w:val="auto"/>
            <w:sz w:val="24"/>
            <w:szCs w:val="24"/>
            <w:u w:val="none"/>
          </w:rPr>
          <w:t>. 1 п. 1 ст. 394</w:t>
        </w:r>
      </w:hyperlink>
      <w:r w:rsidRPr="005E0D41">
        <w:rPr>
          <w:rFonts w:ascii="Times New Roman" w:hAnsi="Times New Roman" w:cs="Times New Roman"/>
          <w:sz w:val="24"/>
          <w:szCs w:val="24"/>
        </w:rPr>
        <w:t xml:space="preserve"> НК РФ;</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невыясненные поступления, зачисляемые в бюджет поселения;</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безвозмездные поступления от других бюджетов бюджетной системы РФ;</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дотации на выравнивание бюджетной обеспеченности;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другие доходы в соответствии с бюджетным законодательством РФ, нормативными актами Правительства Орловской области и главных администраторов (администраторов) доходов бюджетной системы РФ.</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Cs/>
          <w:sz w:val="24"/>
          <w:szCs w:val="24"/>
        </w:rPr>
        <w:t xml:space="preserve">(Основание: </w:t>
      </w:r>
      <w:hyperlink r:id="rId30" w:tooltip="&quot;Бюджетный кодекс Российской Федерации&quot; от 31.07.1998 N 145-ФЗ (ред. от 15.02.2016, с изм. от 30.03.2016)------------ Недействующая редакция{КонсультантПлюс}" w:history="1">
        <w:r w:rsidRPr="005E0D41">
          <w:rPr>
            <w:rStyle w:val="aa"/>
            <w:rFonts w:ascii="Times New Roman" w:hAnsi="Times New Roman" w:cs="Times New Roman"/>
            <w:iCs/>
            <w:color w:val="auto"/>
            <w:sz w:val="24"/>
            <w:szCs w:val="24"/>
            <w:u w:val="none"/>
          </w:rPr>
          <w:t>ст. 160.1</w:t>
        </w:r>
      </w:hyperlink>
      <w:r w:rsidRPr="005E0D41">
        <w:rPr>
          <w:rFonts w:ascii="Times New Roman" w:hAnsi="Times New Roman" w:cs="Times New Roman"/>
          <w:iCs/>
          <w:sz w:val="24"/>
          <w:szCs w:val="24"/>
        </w:rPr>
        <w:t xml:space="preserve"> БК РФ)</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5.2. За Администрацией закреплены следующие коды администратора доходов 182 и 900.</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Cs/>
          <w:sz w:val="24"/>
          <w:szCs w:val="24"/>
        </w:rPr>
        <w:t>(Основание: решение Дросковского сельского Совета народных депутатов о бюджете поселения на текущий год и на плановый период)</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5.3. Для зачисления платежей в бюджеты по администрируемым доходам в управлении федерального казначейства по Орловской области открыты расчетные счета</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40101810100000010001 и лицевые счета04543013980.</w:t>
      </w:r>
    </w:p>
    <w:p w:rsidR="00031E14" w:rsidRPr="005E0D41" w:rsidRDefault="00031E14" w:rsidP="005E0D41">
      <w:pPr>
        <w:pStyle w:val="ConsPlusNormal"/>
        <w:ind w:firstLine="709"/>
        <w:jc w:val="both"/>
        <w:rPr>
          <w:rFonts w:ascii="Times New Roman" w:hAnsi="Times New Roman" w:cs="Times New Roman"/>
          <w:sz w:val="24"/>
          <w:szCs w:val="24"/>
        </w:rPr>
      </w:pPr>
    </w:p>
    <w:p w:rsidR="00031E14" w:rsidRDefault="00031E14" w:rsidP="002F7CC7">
      <w:pPr>
        <w:pStyle w:val="ConsPlusNormal"/>
        <w:ind w:firstLine="0"/>
        <w:jc w:val="center"/>
        <w:outlineLvl w:val="2"/>
        <w:rPr>
          <w:rFonts w:ascii="Times New Roman" w:hAnsi="Times New Roman" w:cs="Times New Roman"/>
          <w:b/>
          <w:bCs/>
          <w:sz w:val="24"/>
          <w:szCs w:val="24"/>
        </w:rPr>
      </w:pPr>
      <w:r w:rsidRPr="005E0D41">
        <w:rPr>
          <w:rFonts w:ascii="Times New Roman" w:hAnsi="Times New Roman" w:cs="Times New Roman"/>
          <w:b/>
          <w:bCs/>
          <w:sz w:val="24"/>
          <w:szCs w:val="24"/>
        </w:rPr>
        <w:t>6. Расчеты по обязательствам</w:t>
      </w:r>
    </w:p>
    <w:p w:rsidR="005E0D41" w:rsidRPr="005E0D41" w:rsidRDefault="005E0D41" w:rsidP="005E0D41">
      <w:pPr>
        <w:pStyle w:val="ConsPlusNormal"/>
        <w:ind w:firstLine="709"/>
        <w:jc w:val="center"/>
        <w:outlineLvl w:val="2"/>
        <w:rPr>
          <w:rFonts w:ascii="Times New Roman" w:hAnsi="Times New Roman" w:cs="Times New Roman"/>
          <w:sz w:val="24"/>
          <w:szCs w:val="24"/>
        </w:rPr>
      </w:pPr>
    </w:p>
    <w:p w:rsidR="00031E14" w:rsidRPr="005E0D41" w:rsidRDefault="00031E14" w:rsidP="005E0D41">
      <w:pPr>
        <w:pStyle w:val="ConsPlusNormal"/>
        <w:ind w:firstLine="709"/>
        <w:jc w:val="both"/>
        <w:rPr>
          <w:rFonts w:ascii="Times New Roman" w:hAnsi="Times New Roman" w:cs="Times New Roman"/>
          <w:sz w:val="24"/>
          <w:szCs w:val="24"/>
        </w:rPr>
      </w:pPr>
      <w:bookmarkStart w:id="2" w:name="Par366"/>
      <w:bookmarkEnd w:id="2"/>
      <w:r w:rsidRPr="005E0D41">
        <w:rPr>
          <w:rFonts w:ascii="Times New Roman" w:hAnsi="Times New Roman" w:cs="Times New Roman"/>
          <w:sz w:val="24"/>
          <w:szCs w:val="24"/>
        </w:rPr>
        <w:t>6.1. В 22-м разряде номера счета в счете 0 303 05 000 вводятся следующие аналитические коды:</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"1" - расчеты по уплате транспортного налога;</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"2" - расчеты по уплате пеней, штрафов и иных санкций;</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"3" - расчеты по уплате прочих платежей.</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lastRenderedPageBreak/>
        <w:t xml:space="preserve">(Основание: </w:t>
      </w:r>
      <w:hyperlink r:id="rId3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6</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bookmarkStart w:id="3" w:name="Par372"/>
      <w:bookmarkEnd w:id="3"/>
      <w:r w:rsidRPr="005E0D41">
        <w:rPr>
          <w:rFonts w:ascii="Times New Roman" w:hAnsi="Times New Roman" w:cs="Times New Roman"/>
          <w:sz w:val="24"/>
          <w:szCs w:val="24"/>
        </w:rPr>
        <w:t>6.2. Для обособленного учета обязательств, исполненных в результате осуществления некассовых операций, к 23-му разряду номера счета в счетах 0 302 10 000, 0 302 20 000, 0 302 30 000, 0 302 91 000 вводится дополнительный аналитический код "1" - обязательства, исполненные в результате осуществления некассовых операций.</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3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6</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6.3. 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33" w:tooltip="&quot;Гражданский кодекс Российской Федерации (часть первая)&quot; от 30.11.1994 N 51-ФЗ (ред. от 31.01.2016)------------ Недействующая редакция{КонсультантПлюс}" w:history="1">
        <w:r w:rsidRPr="005E0D41">
          <w:rPr>
            <w:rStyle w:val="aa"/>
            <w:rFonts w:ascii="Times New Roman" w:hAnsi="Times New Roman" w:cs="Times New Roman"/>
            <w:i/>
            <w:iCs/>
            <w:color w:val="auto"/>
            <w:sz w:val="24"/>
            <w:szCs w:val="24"/>
            <w:u w:val="none"/>
          </w:rPr>
          <w:t>ст. 410</w:t>
        </w:r>
      </w:hyperlink>
      <w:r w:rsidRPr="005E0D41">
        <w:rPr>
          <w:rFonts w:ascii="Times New Roman" w:hAnsi="Times New Roman" w:cs="Times New Roman"/>
          <w:i/>
          <w:iCs/>
          <w:sz w:val="24"/>
          <w:szCs w:val="24"/>
        </w:rPr>
        <w:t xml:space="preserve"> ГК РФ)</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6.4. В Табеле учета использования рабочего времени </w:t>
      </w:r>
      <w:hyperlink r:id="rId34" w:tooltip="Форма: Табель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учета использования рабочего времени (Приказ Минфина" w:history="1">
        <w:r w:rsidRPr="005E0D41">
          <w:rPr>
            <w:rStyle w:val="aa"/>
            <w:rFonts w:ascii="Times New Roman" w:hAnsi="Times New Roman" w:cs="Times New Roman"/>
            <w:color w:val="auto"/>
            <w:sz w:val="24"/>
            <w:szCs w:val="24"/>
            <w:u w:val="none"/>
          </w:rPr>
          <w:t>(ф. 0504421)</w:t>
        </w:r>
      </w:hyperlink>
      <w:r w:rsidRPr="005E0D41">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w:t>
      </w:r>
      <w:proofErr w:type="spellStart"/>
      <w:r w:rsidRPr="005E0D41">
        <w:rPr>
          <w:rFonts w:ascii="Times New Roman" w:hAnsi="Times New Roman" w:cs="Times New Roman"/>
          <w:i/>
          <w:iCs/>
          <w:sz w:val="24"/>
          <w:szCs w:val="24"/>
        </w:rPr>
        <w:t>Основание</w:t>
      </w:r>
      <w:proofErr w:type="gramStart"/>
      <w:r w:rsidRPr="005E0D41">
        <w:rPr>
          <w:rFonts w:ascii="Times New Roman" w:hAnsi="Times New Roman" w:cs="Times New Roman"/>
          <w:i/>
          <w:iCs/>
          <w:sz w:val="24"/>
          <w:szCs w:val="24"/>
        </w:rPr>
        <w:t>:М</w:t>
      </w:r>
      <w:proofErr w:type="gramEnd"/>
      <w:r w:rsidRPr="005E0D41">
        <w:rPr>
          <w:rFonts w:ascii="Times New Roman" w:hAnsi="Times New Roman" w:cs="Times New Roman"/>
          <w:i/>
          <w:iCs/>
          <w:sz w:val="24"/>
          <w:szCs w:val="24"/>
        </w:rPr>
        <w:t>етодические</w:t>
      </w:r>
      <w:proofErr w:type="spellEnd"/>
      <w:r w:rsidRPr="005E0D41">
        <w:rPr>
          <w:rFonts w:ascii="Times New Roman" w:hAnsi="Times New Roman" w:cs="Times New Roman"/>
          <w:i/>
          <w:iCs/>
          <w:sz w:val="24"/>
          <w:szCs w:val="24"/>
        </w:rPr>
        <w:t xml:space="preserve"> </w:t>
      </w:r>
      <w:hyperlink r:id="rId35"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5E0D41">
          <w:rPr>
            <w:rStyle w:val="aa"/>
            <w:rFonts w:ascii="Times New Roman" w:hAnsi="Times New Roman" w:cs="Times New Roman"/>
            <w:i/>
            <w:iCs/>
            <w:color w:val="auto"/>
            <w:sz w:val="24"/>
            <w:szCs w:val="24"/>
            <w:u w:val="none"/>
          </w:rPr>
          <w:t>указания</w:t>
        </w:r>
      </w:hyperlink>
      <w:r w:rsidRPr="005E0D41">
        <w:rPr>
          <w:rFonts w:ascii="Times New Roman" w:hAnsi="Times New Roman" w:cs="Times New Roman"/>
          <w:i/>
          <w:iCs/>
          <w:sz w:val="24"/>
          <w:szCs w:val="24"/>
        </w:rPr>
        <w:t xml:space="preserve"> N 52н)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6.5. В Журнале операций расчетов по оплате труда, денежному довольствию и стипендиям </w:t>
      </w:r>
      <w:hyperlink r:id="rId36" w:tooltip="Форма: Журнал операци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N 52н)" w:history="1">
        <w:r w:rsidRPr="005E0D41">
          <w:rPr>
            <w:rStyle w:val="aa"/>
            <w:rFonts w:ascii="Times New Roman" w:hAnsi="Times New Roman" w:cs="Times New Roman"/>
            <w:color w:val="auto"/>
            <w:sz w:val="24"/>
            <w:szCs w:val="24"/>
            <w:u w:val="none"/>
          </w:rPr>
          <w:t>(ф. 0504071)</w:t>
        </w:r>
      </w:hyperlink>
      <w:r w:rsidRPr="005E0D41">
        <w:rPr>
          <w:rFonts w:ascii="Times New Roman" w:hAnsi="Times New Roman" w:cs="Times New Roman"/>
          <w:sz w:val="24"/>
          <w:szCs w:val="24"/>
        </w:rPr>
        <w:t xml:space="preserve"> отражаются операции по счетам 0 302 11 000, 0 302 12 000. По каждому виду деятельности формируется отдельный журнал.</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3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257</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6.6. Аналитический учет расчетов по пособиям и иным социальным выплатам ведется в Журнале по прочим операциям </w:t>
      </w:r>
      <w:hyperlink r:id="rId38" w:tooltip="Форма: Журнал операци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N 52н)" w:history="1">
        <w:r w:rsidRPr="005E0D41">
          <w:rPr>
            <w:rStyle w:val="aa"/>
            <w:rFonts w:ascii="Times New Roman" w:hAnsi="Times New Roman" w:cs="Times New Roman"/>
            <w:color w:val="auto"/>
            <w:sz w:val="24"/>
            <w:szCs w:val="24"/>
            <w:u w:val="none"/>
          </w:rPr>
          <w:t>(ф. 0504071)</w:t>
        </w:r>
      </w:hyperlink>
      <w:r w:rsidRPr="005E0D41">
        <w:rPr>
          <w:rFonts w:ascii="Times New Roman" w:hAnsi="Times New Roman" w:cs="Times New Roman"/>
          <w:sz w:val="24"/>
          <w:szCs w:val="24"/>
        </w:rPr>
        <w:t>. По каждому виду деятельности формируется отдельный журнал.</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3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257</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6.7. Операции по </w:t>
      </w:r>
      <w:proofErr w:type="spellStart"/>
      <w:r w:rsidRPr="005E0D41">
        <w:rPr>
          <w:rFonts w:ascii="Times New Roman" w:hAnsi="Times New Roman" w:cs="Times New Roman"/>
          <w:sz w:val="24"/>
          <w:szCs w:val="24"/>
        </w:rPr>
        <w:t>забалансовым</w:t>
      </w:r>
      <w:proofErr w:type="spellEnd"/>
      <w:r w:rsidRPr="005E0D41">
        <w:rPr>
          <w:rFonts w:ascii="Times New Roman" w:hAnsi="Times New Roman" w:cs="Times New Roman"/>
          <w:sz w:val="24"/>
          <w:szCs w:val="24"/>
        </w:rPr>
        <w:t xml:space="preserve"> счетам отражаются в журнале по </w:t>
      </w:r>
      <w:hyperlink r:id="rId40" w:tooltip="Форма: Журнал операци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N 52н)" w:history="1">
        <w:r w:rsidRPr="005E0D41">
          <w:rPr>
            <w:rStyle w:val="aa"/>
            <w:rFonts w:ascii="Times New Roman" w:hAnsi="Times New Roman" w:cs="Times New Roman"/>
            <w:color w:val="auto"/>
            <w:sz w:val="24"/>
            <w:szCs w:val="24"/>
            <w:u w:val="none"/>
          </w:rPr>
          <w:t>форме 0504071</w:t>
        </w:r>
      </w:hyperlink>
      <w:r w:rsidRPr="005E0D41">
        <w:rPr>
          <w:rFonts w:ascii="Times New Roman" w:hAnsi="Times New Roman" w:cs="Times New Roman"/>
          <w:sz w:val="24"/>
          <w:szCs w:val="24"/>
        </w:rPr>
        <w:t xml:space="preserve"> с названием журнала "Журнал операций расчетов по </w:t>
      </w:r>
      <w:proofErr w:type="spellStart"/>
      <w:r w:rsidRPr="005E0D41">
        <w:rPr>
          <w:rFonts w:ascii="Times New Roman" w:hAnsi="Times New Roman" w:cs="Times New Roman"/>
          <w:sz w:val="24"/>
          <w:szCs w:val="24"/>
        </w:rPr>
        <w:t>забалансовым</w:t>
      </w:r>
      <w:proofErr w:type="spellEnd"/>
      <w:r w:rsidRPr="005E0D41">
        <w:rPr>
          <w:rFonts w:ascii="Times New Roman" w:hAnsi="Times New Roman" w:cs="Times New Roman"/>
          <w:sz w:val="24"/>
          <w:szCs w:val="24"/>
        </w:rPr>
        <w:t xml:space="preserve"> счетам". По каждому виду деятельности формируется отдельный журнал.</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4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6</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6.8. </w:t>
      </w:r>
      <w:proofErr w:type="gramStart"/>
      <w:r w:rsidRPr="005E0D41">
        <w:rPr>
          <w:rFonts w:ascii="Times New Roman" w:hAnsi="Times New Roman" w:cs="Times New Roman"/>
          <w:sz w:val="24"/>
          <w:szCs w:val="24"/>
        </w:rPr>
        <w:t>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roofErr w:type="gramEnd"/>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Основанием для начисления такой претензии служит Бухгалтерская справка </w:t>
      </w:r>
      <w:hyperlink r:id="rId42" w:tooltip="Форма: Бухгалтерская справка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 w:history="1">
        <w:r w:rsidRPr="005E0D41">
          <w:rPr>
            <w:rStyle w:val="aa"/>
            <w:rFonts w:ascii="Times New Roman" w:hAnsi="Times New Roman" w:cs="Times New Roman"/>
            <w:color w:val="auto"/>
            <w:sz w:val="24"/>
            <w:szCs w:val="24"/>
            <w:u w:val="none"/>
          </w:rPr>
          <w:t>(ф. 0504833)</w:t>
        </w:r>
      </w:hyperlink>
      <w:r w:rsidRPr="005E0D41">
        <w:rPr>
          <w:rFonts w:ascii="Times New Roman" w:hAnsi="Times New Roman" w:cs="Times New Roman"/>
          <w:sz w:val="24"/>
          <w:szCs w:val="24"/>
        </w:rPr>
        <w:t>.</w:t>
      </w:r>
    </w:p>
    <w:p w:rsidR="00031E14" w:rsidRPr="005E0D41" w:rsidRDefault="00031E14" w:rsidP="005E0D41">
      <w:pPr>
        <w:pStyle w:val="ConsPlusNormal"/>
        <w:ind w:firstLine="709"/>
        <w:jc w:val="both"/>
        <w:rPr>
          <w:rFonts w:ascii="Times New Roman" w:hAnsi="Times New Roman" w:cs="Times New Roman"/>
          <w:i/>
          <w:iCs/>
          <w:sz w:val="24"/>
          <w:szCs w:val="24"/>
        </w:rPr>
      </w:pPr>
      <w:r w:rsidRPr="005E0D41">
        <w:rPr>
          <w:rFonts w:ascii="Times New Roman" w:hAnsi="Times New Roman" w:cs="Times New Roman"/>
          <w:i/>
          <w:iCs/>
          <w:sz w:val="24"/>
          <w:szCs w:val="24"/>
        </w:rPr>
        <w:t xml:space="preserve">(Основание: </w:t>
      </w:r>
      <w:hyperlink r:id="rId4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6</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i/>
          <w:iCs/>
          <w:sz w:val="24"/>
          <w:szCs w:val="24"/>
        </w:rPr>
      </w:pPr>
    </w:p>
    <w:p w:rsidR="00031E14" w:rsidRPr="005E0D41" w:rsidRDefault="00031E14" w:rsidP="005E0D41">
      <w:pPr>
        <w:spacing w:after="0" w:line="240" w:lineRule="auto"/>
        <w:ind w:firstLine="709"/>
        <w:outlineLvl w:val="1"/>
        <w:rPr>
          <w:rFonts w:ascii="Times New Roman" w:hAnsi="Times New Roman" w:cs="Times New Roman"/>
          <w:b/>
          <w:sz w:val="24"/>
          <w:szCs w:val="24"/>
        </w:rPr>
      </w:pPr>
      <w:r w:rsidRPr="005E0D41">
        <w:rPr>
          <w:rFonts w:ascii="Times New Roman" w:hAnsi="Times New Roman" w:cs="Times New Roman"/>
          <w:b/>
          <w:sz w:val="24"/>
          <w:szCs w:val="24"/>
        </w:rPr>
        <w:t xml:space="preserve">Расчеты с дебиторами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На счете 0 20500 000 «Расчеты по доходам» учитываются начисленные в момент возникновения требований к их плательщикам: </w:t>
      </w:r>
    </w:p>
    <w:p w:rsidR="00031E14" w:rsidRPr="005E0D41" w:rsidRDefault="00031E14" w:rsidP="005E0D4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Согласно заключенным договорам,</w:t>
      </w:r>
    </w:p>
    <w:p w:rsidR="00031E14" w:rsidRPr="005E0D41" w:rsidRDefault="00031E14" w:rsidP="005E0D4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По соглашениям,</w:t>
      </w:r>
    </w:p>
    <w:p w:rsidR="00031E14" w:rsidRPr="005E0D41" w:rsidRDefault="00031E14" w:rsidP="005E0D4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При выполнении возложенных согласно законодательству РФ функций.</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Бюджетной сметы на год и плановый период) (Письмо Минфина РФ от 7 марта 2018 г. N 02-07-10/1479).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Начисление доходов от штрафных санкций осуществляется на основании предъявления 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N 02-07-10/31334). При начислении указанных доходов применяется счет 1 20940 000.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p>
    <w:p w:rsidR="00031E14" w:rsidRPr="005E0D41" w:rsidRDefault="00031E14" w:rsidP="005E0D41">
      <w:pPr>
        <w:spacing w:after="0" w:line="240" w:lineRule="auto"/>
        <w:ind w:firstLine="709"/>
        <w:outlineLvl w:val="1"/>
        <w:rPr>
          <w:rFonts w:ascii="Times New Roman" w:hAnsi="Times New Roman" w:cs="Times New Roman"/>
          <w:b/>
          <w:sz w:val="24"/>
          <w:szCs w:val="24"/>
        </w:rPr>
      </w:pPr>
      <w:r w:rsidRPr="005E0D41">
        <w:rPr>
          <w:rFonts w:ascii="Times New Roman" w:hAnsi="Times New Roman" w:cs="Times New Roman"/>
          <w:b/>
          <w:sz w:val="24"/>
          <w:szCs w:val="24"/>
        </w:rPr>
        <w:t>Расчеты по выданным авансам</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lastRenderedPageBreak/>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  по дебету счета 1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w:t>
      </w:r>
      <w:proofErr w:type="gramEnd"/>
      <w:r w:rsidRPr="005E0D41">
        <w:rPr>
          <w:rFonts w:ascii="Times New Roman" w:hAnsi="Times New Roman" w:cs="Times New Roman"/>
          <w:sz w:val="24"/>
          <w:szCs w:val="24"/>
        </w:rPr>
        <w:t xml:space="preserve">. </w:t>
      </w:r>
      <w:proofErr w:type="gramStart"/>
      <w:r w:rsidRPr="005E0D41">
        <w:rPr>
          <w:rFonts w:ascii="Times New Roman" w:hAnsi="Times New Roman" w:cs="Times New Roman"/>
          <w:sz w:val="24"/>
          <w:szCs w:val="24"/>
        </w:rPr>
        <w:t>86 Инструкции 162н, Письмо Минфина России N 02-02-04/67438, Казначейства России N 42-7.4-05/5.1-805 от 25.12.2014).</w:t>
      </w:r>
      <w:proofErr w:type="gramEnd"/>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p>
    <w:p w:rsidR="00031E14" w:rsidRPr="005E0D41" w:rsidRDefault="00031E14" w:rsidP="005E0D41">
      <w:pPr>
        <w:spacing w:after="0" w:line="240" w:lineRule="auto"/>
        <w:ind w:firstLine="709"/>
        <w:outlineLvl w:val="1"/>
        <w:rPr>
          <w:rFonts w:ascii="Times New Roman" w:hAnsi="Times New Roman" w:cs="Times New Roman"/>
          <w:b/>
          <w:sz w:val="24"/>
          <w:szCs w:val="24"/>
        </w:rPr>
      </w:pPr>
      <w:r w:rsidRPr="005E0D41">
        <w:rPr>
          <w:rFonts w:ascii="Times New Roman" w:hAnsi="Times New Roman" w:cs="Times New Roman"/>
          <w:b/>
          <w:sz w:val="24"/>
          <w:szCs w:val="24"/>
        </w:rPr>
        <w:t>Расчеты с подотчетными лицами</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Перечень лиц, имеющих право получать под отчет денежные средства и денежные документы, устанавливается распоряжением Руководителя.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Максимальная сумма, подлежащая выдаче под отчет, составляет 100.000 рублей.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Максимальный срок выдачи подотчетной суммы устанавливается 3 месяца.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При расчете наличными по одной сделке между юридическими лицами Учреждение учитывает максимальный размер, установленный Банком России – 100.000 рублей.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Для получения денежных средств под отчет работник оформляет письменное Заявление (форма З-1, разработана самостоятельно) с указанием суммы аванса, назначения аванса, расчета (обоснования) размера аванса и срока, на который он выдается.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с приложением подтверждающих документов и Заявления на возмещение понесенных расходов (форма З-2, разработана самостоятельно).</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В целях контроля, возмещение расходов, понесенных за счет собственных средств сотрудников, осуществляется только по расходам на канцтовары, на услуги связи, на услуги нотариуса. Заявление и Авансовый отчет должны быть предоставлены Руководителю не позднее 1 месяца с момента осуществления таких расходов.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ab/>
        <w:t>Порядок направления сотрудников в служебные командировки и возмещения командировочных расходов установлен Положением о командировках.</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Если при увольнении (или смерти) работника своевременно не произведен расчет по подотчетным суммам до конца отчетного года, сумма дебиторской задолженности, отраженная на счете 1 20800 000 переносится в дебет счета 1 20930 000 «Расчеты по компенсации затрат». В аналогичном порядке переносится задолженность по подотчетным лицам, с которыми осуществляется претензионная работа, в том числе в случае оспаривания сумм задолженности (п. 86 Инструкции 162н).</w:t>
      </w:r>
    </w:p>
    <w:p w:rsidR="002B0D02" w:rsidRPr="005E0D41" w:rsidRDefault="002B0D02" w:rsidP="005E0D41">
      <w:pPr>
        <w:spacing w:after="0" w:line="240" w:lineRule="auto"/>
        <w:ind w:firstLine="709"/>
        <w:outlineLvl w:val="1"/>
        <w:rPr>
          <w:rFonts w:ascii="Times New Roman" w:hAnsi="Times New Roman" w:cs="Times New Roman"/>
          <w:b/>
          <w:sz w:val="24"/>
          <w:szCs w:val="24"/>
        </w:rPr>
      </w:pPr>
    </w:p>
    <w:p w:rsidR="00031E14" w:rsidRPr="005E0D41" w:rsidRDefault="00031E14" w:rsidP="005E0D41">
      <w:pPr>
        <w:spacing w:after="0" w:line="240" w:lineRule="auto"/>
        <w:ind w:firstLine="709"/>
        <w:outlineLvl w:val="1"/>
        <w:rPr>
          <w:rFonts w:ascii="Times New Roman" w:hAnsi="Times New Roman" w:cs="Times New Roman"/>
          <w:b/>
          <w:sz w:val="24"/>
          <w:szCs w:val="24"/>
        </w:rPr>
      </w:pPr>
      <w:r w:rsidRPr="005E0D41">
        <w:rPr>
          <w:rFonts w:ascii="Times New Roman" w:hAnsi="Times New Roman" w:cs="Times New Roman"/>
          <w:b/>
          <w:sz w:val="24"/>
          <w:szCs w:val="24"/>
        </w:rPr>
        <w:t>Расчеты с персоналом по оплате труда</w:t>
      </w:r>
    </w:p>
    <w:p w:rsidR="00031E14" w:rsidRPr="005E0D41" w:rsidRDefault="00031E14" w:rsidP="005E0D41">
      <w:pPr>
        <w:spacing w:after="0" w:line="240" w:lineRule="auto"/>
        <w:ind w:firstLine="709"/>
        <w:outlineLvl w:val="1"/>
        <w:rPr>
          <w:rFonts w:ascii="Times New Roman" w:hAnsi="Times New Roman" w:cs="Times New Roman"/>
          <w:b/>
          <w:sz w:val="24"/>
          <w:szCs w:val="24"/>
        </w:rPr>
      </w:pPr>
      <w:r w:rsidRPr="005E0D41">
        <w:rPr>
          <w:rFonts w:ascii="Times New Roman" w:hAnsi="Times New Roman" w:cs="Times New Roman"/>
          <w:sz w:val="24"/>
          <w:szCs w:val="24"/>
        </w:rPr>
        <w:t xml:space="preserve">В случае привлечения работников к мероприятиям по созданию   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   табелях учета рабочего времени.   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   текущие расходы.</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lastRenderedPageBreak/>
        <w:t xml:space="preserve">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w:t>
      </w:r>
      <w:proofErr w:type="spellStart"/>
      <w:r w:rsidRPr="005E0D41">
        <w:rPr>
          <w:rFonts w:ascii="Times New Roman" w:hAnsi="Times New Roman" w:cs="Times New Roman"/>
          <w:sz w:val="24"/>
          <w:szCs w:val="24"/>
        </w:rPr>
        <w:t>Дт</w:t>
      </w:r>
      <w:proofErr w:type="spellEnd"/>
      <w:r w:rsidRPr="005E0D41">
        <w:rPr>
          <w:rFonts w:ascii="Times New Roman" w:hAnsi="Times New Roman" w:cs="Times New Roman"/>
          <w:sz w:val="24"/>
          <w:szCs w:val="24"/>
        </w:rPr>
        <w:t xml:space="preserve"> 1 30211 830 </w:t>
      </w:r>
      <w:proofErr w:type="spellStart"/>
      <w:r w:rsidRPr="005E0D41">
        <w:rPr>
          <w:rFonts w:ascii="Times New Roman" w:hAnsi="Times New Roman" w:cs="Times New Roman"/>
          <w:sz w:val="24"/>
          <w:szCs w:val="24"/>
        </w:rPr>
        <w:t>Кт</w:t>
      </w:r>
      <w:proofErr w:type="spellEnd"/>
      <w:r w:rsidRPr="005E0D41">
        <w:rPr>
          <w:rFonts w:ascii="Times New Roman" w:hAnsi="Times New Roman" w:cs="Times New Roman"/>
          <w:sz w:val="24"/>
          <w:szCs w:val="24"/>
        </w:rPr>
        <w:t xml:space="preserve"> 1 30405 211 (Письмо Минфина РФ от 8 июля 2015 г. N 02-07-07/39464).</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Табель учета использования рабочего времени (ф. 0504421) ведется по отклонениям от нормального использования рабочего времени (Приказ 52н).</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Аналитический учет расчетов по оплате труда и стипендиям ведется в Журнале операций расчетов по оплате труда по отделам (п. 257 Инструкции 157н).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p>
    <w:p w:rsidR="00031E14" w:rsidRPr="005E0D41" w:rsidRDefault="00031E14" w:rsidP="005E0D41">
      <w:pPr>
        <w:spacing w:after="0" w:line="240" w:lineRule="auto"/>
        <w:ind w:firstLine="709"/>
        <w:outlineLvl w:val="1"/>
        <w:rPr>
          <w:rFonts w:ascii="Times New Roman" w:hAnsi="Times New Roman" w:cs="Times New Roman"/>
          <w:b/>
          <w:sz w:val="24"/>
          <w:szCs w:val="24"/>
        </w:rPr>
      </w:pPr>
      <w:r w:rsidRPr="005E0D41">
        <w:rPr>
          <w:rFonts w:ascii="Times New Roman" w:hAnsi="Times New Roman" w:cs="Times New Roman"/>
          <w:b/>
          <w:sz w:val="24"/>
          <w:szCs w:val="24"/>
        </w:rPr>
        <w:t xml:space="preserve">Расчеты по прочим обязательствам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не производится.</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p>
    <w:p w:rsidR="00031E14" w:rsidRPr="005E0D41" w:rsidRDefault="00031E14" w:rsidP="005E0D41">
      <w:pPr>
        <w:spacing w:after="0" w:line="240" w:lineRule="auto"/>
        <w:ind w:firstLine="709"/>
        <w:outlineLvl w:val="1"/>
        <w:rPr>
          <w:rFonts w:ascii="Times New Roman" w:hAnsi="Times New Roman" w:cs="Times New Roman"/>
          <w:b/>
          <w:sz w:val="24"/>
          <w:szCs w:val="24"/>
        </w:rPr>
      </w:pPr>
      <w:r w:rsidRPr="005E0D41">
        <w:rPr>
          <w:rFonts w:ascii="Times New Roman" w:hAnsi="Times New Roman" w:cs="Times New Roman"/>
          <w:b/>
          <w:sz w:val="24"/>
          <w:szCs w:val="24"/>
        </w:rPr>
        <w:t>Порядок списания задолженностей</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Кредиторская задолженность, по которой истек срок исковой давности, и дебиторская задолженность по доходам, нереальная к взысканию, определяются в бухгалтерском учете по результатам проведенной инвентаризации обязательств. Нереальными к взысканию признаются:</w:t>
      </w:r>
    </w:p>
    <w:p w:rsidR="00031E14" w:rsidRPr="005E0D41" w:rsidRDefault="00031E14" w:rsidP="005E0D41">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долги, по которым истек установленный срок исковой давности (ст. 196 ГК РФ);</w:t>
      </w:r>
    </w:p>
    <w:p w:rsidR="00031E14" w:rsidRPr="005E0D41" w:rsidRDefault="00031E14" w:rsidP="005E0D41">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долги, по которым обязательство прекращено вследствие невозможности его исполнения (ст. 416 ГК РФ);</w:t>
      </w:r>
    </w:p>
    <w:p w:rsidR="00031E14" w:rsidRPr="005E0D41" w:rsidRDefault="00031E14" w:rsidP="005E0D41">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031E14" w:rsidRPr="005E0D41" w:rsidRDefault="00031E14" w:rsidP="005E0D41">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долги, по которым обязательство прекращено смертью должника (ст. 418 ГК РФ);</w:t>
      </w:r>
    </w:p>
    <w:p w:rsidR="00031E14" w:rsidRPr="005E0D41" w:rsidRDefault="00031E14" w:rsidP="005E0D41">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долги, по которым обязательство прекращено ликвидацией организации (ст. 419 ГК РФ).</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При выявлении указанных долгов Инвентаризационная комиссия заполняет по ним отдельную Инвентаризационную опись (ф. 0504091 или ф. 0504089) и дает рекомендацию Руководителю о списании задолженности.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Списание задолженности нереальной к взысканию оформляется Решением Комиссии по поступлению и выбытию активов по распоряжению Руководителя.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5E0D41">
        <w:rPr>
          <w:rFonts w:ascii="Times New Roman" w:hAnsi="Times New Roman" w:cs="Times New Roman"/>
          <w:sz w:val="24"/>
          <w:szCs w:val="24"/>
        </w:rPr>
        <w:t>забалансовый</w:t>
      </w:r>
      <w:proofErr w:type="spellEnd"/>
      <w:r w:rsidRPr="005E0D41">
        <w:rPr>
          <w:rFonts w:ascii="Times New Roman" w:hAnsi="Times New Roman" w:cs="Times New Roman"/>
          <w:sz w:val="24"/>
          <w:szCs w:val="24"/>
        </w:rPr>
        <w:t xml:space="preserve"> счет 20 на основании Решения Инвентаризационной комиссии по Распоряжению  Руководителя.</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p>
    <w:p w:rsidR="00031E14" w:rsidRPr="005E0D41" w:rsidRDefault="00031E14" w:rsidP="002F7CC7">
      <w:pPr>
        <w:pStyle w:val="ConsPlusNormal"/>
        <w:ind w:firstLine="0"/>
        <w:jc w:val="center"/>
        <w:outlineLvl w:val="2"/>
        <w:rPr>
          <w:rFonts w:ascii="Times New Roman" w:hAnsi="Times New Roman" w:cs="Times New Roman"/>
          <w:b/>
          <w:bCs/>
          <w:sz w:val="24"/>
          <w:szCs w:val="24"/>
        </w:rPr>
      </w:pPr>
      <w:bookmarkStart w:id="4" w:name="Par394"/>
      <w:bookmarkEnd w:id="4"/>
      <w:r w:rsidRPr="005E0D41">
        <w:rPr>
          <w:rFonts w:ascii="Times New Roman" w:hAnsi="Times New Roman" w:cs="Times New Roman"/>
          <w:b/>
          <w:bCs/>
          <w:sz w:val="24"/>
          <w:szCs w:val="24"/>
        </w:rPr>
        <w:t>7. Финансовый результат</w:t>
      </w:r>
    </w:p>
    <w:p w:rsidR="00031E14" w:rsidRPr="005E0D41" w:rsidRDefault="00031E14" w:rsidP="005E0D41">
      <w:pPr>
        <w:pStyle w:val="ConsPlusNormal"/>
        <w:ind w:firstLine="709"/>
        <w:jc w:val="center"/>
        <w:outlineLvl w:val="2"/>
        <w:rPr>
          <w:rFonts w:ascii="Times New Roman" w:hAnsi="Times New Roman" w:cs="Times New Roman"/>
          <w:sz w:val="24"/>
          <w:szCs w:val="24"/>
        </w:rPr>
      </w:pP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7.1. В составе расходов будущих периодов на счете 0 401 50 000 отражаются расходы:</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по страхованию имущества, гражданской ответственности;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по приобретению неисключительного права пользования нематериальными активами в течение нескольких отчетных периодов.</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4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302</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7.2.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031E14" w:rsidRDefault="00031E14" w:rsidP="005E0D41">
      <w:pPr>
        <w:pStyle w:val="ConsPlusNormal"/>
        <w:ind w:firstLine="709"/>
        <w:jc w:val="both"/>
        <w:rPr>
          <w:rFonts w:ascii="Times New Roman" w:hAnsi="Times New Roman" w:cs="Times New Roman"/>
          <w:i/>
          <w:iCs/>
          <w:sz w:val="24"/>
          <w:szCs w:val="24"/>
        </w:rPr>
      </w:pPr>
      <w:r w:rsidRPr="005E0D41">
        <w:rPr>
          <w:rFonts w:ascii="Times New Roman" w:hAnsi="Times New Roman" w:cs="Times New Roman"/>
          <w:i/>
          <w:iCs/>
          <w:sz w:val="24"/>
          <w:szCs w:val="24"/>
        </w:rPr>
        <w:t xml:space="preserve">(Основание: </w:t>
      </w:r>
      <w:hyperlink r:id="rId4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302</w:t>
        </w:r>
      </w:hyperlink>
      <w:r w:rsidRPr="005E0D41">
        <w:rPr>
          <w:rFonts w:ascii="Times New Roman" w:hAnsi="Times New Roman" w:cs="Times New Roman"/>
          <w:i/>
          <w:iCs/>
          <w:sz w:val="24"/>
          <w:szCs w:val="24"/>
        </w:rPr>
        <w:t xml:space="preserve"> Инструкции N 157н)</w:t>
      </w:r>
    </w:p>
    <w:p w:rsidR="002F7CC7" w:rsidRPr="005E0D41" w:rsidRDefault="002F7CC7" w:rsidP="005E0D41">
      <w:pPr>
        <w:pStyle w:val="ConsPlusNormal"/>
        <w:ind w:firstLine="709"/>
        <w:jc w:val="both"/>
        <w:rPr>
          <w:rFonts w:ascii="Times New Roman" w:hAnsi="Times New Roman" w:cs="Times New Roman"/>
          <w:i/>
          <w:iCs/>
          <w:sz w:val="24"/>
          <w:szCs w:val="24"/>
        </w:rPr>
      </w:pPr>
    </w:p>
    <w:p w:rsidR="00031E14" w:rsidRPr="005E0D41" w:rsidRDefault="00031E14" w:rsidP="002F7CC7">
      <w:pPr>
        <w:pStyle w:val="ConsPlusNormal"/>
        <w:ind w:firstLine="0"/>
        <w:jc w:val="center"/>
        <w:outlineLvl w:val="2"/>
        <w:rPr>
          <w:rFonts w:ascii="Times New Roman" w:hAnsi="Times New Roman" w:cs="Times New Roman"/>
          <w:b/>
          <w:bCs/>
          <w:sz w:val="24"/>
          <w:szCs w:val="24"/>
        </w:rPr>
      </w:pPr>
      <w:bookmarkStart w:id="5" w:name="Par407"/>
      <w:bookmarkEnd w:id="5"/>
      <w:r w:rsidRPr="005E0D41">
        <w:rPr>
          <w:rFonts w:ascii="Times New Roman" w:hAnsi="Times New Roman" w:cs="Times New Roman"/>
          <w:b/>
          <w:bCs/>
          <w:sz w:val="24"/>
          <w:szCs w:val="24"/>
        </w:rPr>
        <w:t>8. Санкционирование расходов</w:t>
      </w:r>
    </w:p>
    <w:p w:rsidR="00031E14" w:rsidRPr="005E0D41" w:rsidRDefault="00031E14" w:rsidP="005E0D41">
      <w:pPr>
        <w:pStyle w:val="ConsPlusNormal"/>
        <w:ind w:firstLine="709"/>
        <w:jc w:val="center"/>
        <w:outlineLvl w:val="2"/>
        <w:rPr>
          <w:rFonts w:ascii="Times New Roman" w:hAnsi="Times New Roman" w:cs="Times New Roman"/>
          <w:sz w:val="24"/>
          <w:szCs w:val="24"/>
        </w:rPr>
      </w:pP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8.1. Обязательства отражаются в следующем порядке:</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lastRenderedPageBreak/>
        <w:t>- 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принятые обязательства по оплате продукции, работ, услуг без заключения договоров (контрактов) </w:t>
      </w:r>
      <w:proofErr w:type="gramStart"/>
      <w:r w:rsidRPr="005E0D41">
        <w:rPr>
          <w:rFonts w:ascii="Times New Roman" w:hAnsi="Times New Roman" w:cs="Times New Roman"/>
          <w:sz w:val="24"/>
          <w:szCs w:val="24"/>
        </w:rPr>
        <w:t>отражаются на дату</w:t>
      </w:r>
      <w:proofErr w:type="gramEnd"/>
      <w:r w:rsidRPr="005E0D41">
        <w:rPr>
          <w:rFonts w:ascii="Times New Roman" w:hAnsi="Times New Roman" w:cs="Times New Roman"/>
          <w:sz w:val="24"/>
          <w:szCs w:val="24"/>
        </w:rPr>
        <w:t xml:space="preserve"> принятия к оплате товарных и кассовых чеков, разовых счетов, актов выполненных работ (оказанных услуг);</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денежных средств или Авансового отчета;</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031E14" w:rsidRPr="005E0D41" w:rsidRDefault="00031E14" w:rsidP="005E0D41">
      <w:pPr>
        <w:pStyle w:val="ConsPlusNormal"/>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4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318</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8.2. Денежные обязательства отражаются в следующем порядке:</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обязательства по оплате товаров, работ, услуг без заключения договоров (контрактов) </w:t>
      </w:r>
      <w:proofErr w:type="gramStart"/>
      <w:r w:rsidRPr="005E0D41">
        <w:rPr>
          <w:rFonts w:ascii="Times New Roman" w:hAnsi="Times New Roman" w:cs="Times New Roman"/>
          <w:sz w:val="24"/>
          <w:szCs w:val="24"/>
        </w:rPr>
        <w:t>отражаются на дату</w:t>
      </w:r>
      <w:proofErr w:type="gramEnd"/>
      <w:r w:rsidRPr="005E0D41">
        <w:rPr>
          <w:rFonts w:ascii="Times New Roman" w:hAnsi="Times New Roman" w:cs="Times New Roman"/>
          <w:sz w:val="24"/>
          <w:szCs w:val="24"/>
        </w:rPr>
        <w:t xml:space="preserve"> принятия к оплате разовых счетов, актов выполненных работ (оказанных услуг);</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031E14" w:rsidRPr="005E0D41" w:rsidRDefault="00031E14" w:rsidP="005E0D41">
      <w:pPr>
        <w:pStyle w:val="ConsPlusNormal"/>
        <w:ind w:firstLine="709"/>
        <w:jc w:val="both"/>
        <w:rPr>
          <w:rFonts w:ascii="Times New Roman" w:hAnsi="Times New Roman" w:cs="Times New Roman"/>
          <w:i/>
          <w:iCs/>
          <w:sz w:val="24"/>
          <w:szCs w:val="24"/>
        </w:rPr>
      </w:pPr>
      <w:r w:rsidRPr="005E0D41">
        <w:rPr>
          <w:rFonts w:ascii="Times New Roman" w:hAnsi="Times New Roman" w:cs="Times New Roman"/>
          <w:i/>
          <w:iCs/>
          <w:sz w:val="24"/>
          <w:szCs w:val="24"/>
        </w:rPr>
        <w:t xml:space="preserve">(Основание: </w:t>
      </w:r>
      <w:hyperlink r:id="rId4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318</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p>
    <w:p w:rsidR="00031E14" w:rsidRPr="005E0D41" w:rsidRDefault="00031E14" w:rsidP="002F7CC7">
      <w:pPr>
        <w:pStyle w:val="ConsPlusNormal"/>
        <w:ind w:firstLine="0"/>
        <w:jc w:val="center"/>
        <w:outlineLvl w:val="2"/>
        <w:rPr>
          <w:rFonts w:ascii="Times New Roman" w:hAnsi="Times New Roman" w:cs="Times New Roman"/>
          <w:b/>
          <w:bCs/>
          <w:sz w:val="24"/>
          <w:szCs w:val="24"/>
        </w:rPr>
      </w:pPr>
      <w:bookmarkStart w:id="6" w:name="Par429"/>
      <w:bookmarkEnd w:id="6"/>
      <w:r w:rsidRPr="005E0D41">
        <w:rPr>
          <w:rFonts w:ascii="Times New Roman" w:hAnsi="Times New Roman" w:cs="Times New Roman"/>
          <w:b/>
          <w:bCs/>
          <w:sz w:val="24"/>
          <w:szCs w:val="24"/>
        </w:rPr>
        <w:t xml:space="preserve">9. </w:t>
      </w:r>
      <w:proofErr w:type="spellStart"/>
      <w:r w:rsidRPr="005E0D41">
        <w:rPr>
          <w:rFonts w:ascii="Times New Roman" w:hAnsi="Times New Roman" w:cs="Times New Roman"/>
          <w:b/>
          <w:bCs/>
          <w:sz w:val="24"/>
          <w:szCs w:val="24"/>
        </w:rPr>
        <w:t>Забалансовые</w:t>
      </w:r>
      <w:proofErr w:type="spellEnd"/>
      <w:r w:rsidRPr="005E0D41">
        <w:rPr>
          <w:rFonts w:ascii="Times New Roman" w:hAnsi="Times New Roman" w:cs="Times New Roman"/>
          <w:b/>
          <w:bCs/>
          <w:sz w:val="24"/>
          <w:szCs w:val="24"/>
        </w:rPr>
        <w:t xml:space="preserve"> счета</w:t>
      </w:r>
    </w:p>
    <w:p w:rsidR="00031E14" w:rsidRPr="005E0D41" w:rsidRDefault="00031E14" w:rsidP="005E0D41">
      <w:pPr>
        <w:pStyle w:val="ConsPlusNormal"/>
        <w:ind w:firstLine="709"/>
        <w:jc w:val="center"/>
        <w:outlineLvl w:val="2"/>
        <w:rPr>
          <w:rFonts w:ascii="Times New Roman" w:hAnsi="Times New Roman" w:cs="Times New Roman"/>
          <w:sz w:val="24"/>
          <w:szCs w:val="24"/>
        </w:rPr>
      </w:pP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9.1. Учет на </w:t>
      </w:r>
      <w:proofErr w:type="spellStart"/>
      <w:r w:rsidRPr="005E0D41">
        <w:rPr>
          <w:rFonts w:ascii="Times New Roman" w:hAnsi="Times New Roman" w:cs="Times New Roman"/>
          <w:sz w:val="24"/>
          <w:szCs w:val="24"/>
        </w:rPr>
        <w:t>забалансовых</w:t>
      </w:r>
      <w:proofErr w:type="spellEnd"/>
      <w:r w:rsidRPr="005E0D41">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4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6</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9.2. 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счете 03 учитываются:</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бланки абонементов, квитанций, лицензий, талонов;</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бланки путевых листов;</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бланки трудовых книжек и вкладышей к ним.</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4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337</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bookmarkStart w:id="7" w:name="Par440"/>
      <w:bookmarkEnd w:id="7"/>
      <w:r w:rsidRPr="005E0D41">
        <w:rPr>
          <w:rFonts w:ascii="Times New Roman" w:hAnsi="Times New Roman" w:cs="Times New Roman"/>
          <w:sz w:val="24"/>
          <w:szCs w:val="24"/>
        </w:rPr>
        <w:t xml:space="preserve">9.3. К счету 03 вводятся </w:t>
      </w:r>
      <w:proofErr w:type="gramStart"/>
      <w:r w:rsidRPr="005E0D41">
        <w:rPr>
          <w:rFonts w:ascii="Times New Roman" w:hAnsi="Times New Roman" w:cs="Times New Roman"/>
          <w:sz w:val="24"/>
          <w:szCs w:val="24"/>
        </w:rPr>
        <w:t>следующие</w:t>
      </w:r>
      <w:proofErr w:type="gramEnd"/>
      <w:r w:rsidRPr="005E0D41">
        <w:rPr>
          <w:rFonts w:ascii="Times New Roman" w:hAnsi="Times New Roman" w:cs="Times New Roman"/>
          <w:sz w:val="24"/>
          <w:szCs w:val="24"/>
        </w:rPr>
        <w:t xml:space="preserve"> дополнительные </w:t>
      </w:r>
      <w:proofErr w:type="spellStart"/>
      <w:r w:rsidRPr="005E0D41">
        <w:rPr>
          <w:rFonts w:ascii="Times New Roman" w:hAnsi="Times New Roman" w:cs="Times New Roman"/>
          <w:sz w:val="24"/>
          <w:szCs w:val="24"/>
        </w:rPr>
        <w:t>субсчета</w:t>
      </w:r>
      <w:proofErr w:type="spellEnd"/>
      <w:r w:rsidRPr="005E0D41">
        <w:rPr>
          <w:rFonts w:ascii="Times New Roman" w:hAnsi="Times New Roman" w:cs="Times New Roman"/>
          <w:sz w:val="24"/>
          <w:szCs w:val="24"/>
        </w:rPr>
        <w:t>:</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03-1 "Бланки строгой отчетности на складе";</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03-2 "Бланки строгой отчетности в подотчете";</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03-3 "Бланки строгой отчетности на реализации";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03-4 "Бланки строгой отчетности, подлежащие уничтожению".</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5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332</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9.4. Учет бланков строгой отчетности 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счете 03 ведется в условной оценке: один бланк, один рубль.</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5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337</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9.5. Нереальная к взысканию дебиторская задолженность списывается с балансового учета по приказу руководителя Администрации и учитывается 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счете 04.</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52" w:tooltip="Форма: Инвентаризационная опись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расчетов с покупателями, поставщик" w:history="1">
        <w:r w:rsidRPr="005E0D41">
          <w:rPr>
            <w:rStyle w:val="aa"/>
            <w:rFonts w:ascii="Times New Roman" w:hAnsi="Times New Roman" w:cs="Times New Roman"/>
            <w:color w:val="auto"/>
            <w:sz w:val="24"/>
            <w:szCs w:val="24"/>
            <w:u w:val="none"/>
          </w:rPr>
          <w:t>(ф. 0504089)</w:t>
        </w:r>
      </w:hyperlink>
      <w:r w:rsidRPr="005E0D41">
        <w:rPr>
          <w:rFonts w:ascii="Times New Roman" w:hAnsi="Times New Roman" w:cs="Times New Roman"/>
          <w:sz w:val="24"/>
          <w:szCs w:val="24"/>
        </w:rPr>
        <w:t>;</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5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339</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9.6. </w:t>
      </w:r>
      <w:proofErr w:type="gramStart"/>
      <w:r w:rsidRPr="005E0D41">
        <w:rPr>
          <w:rFonts w:ascii="Times New Roman" w:hAnsi="Times New Roman" w:cs="Times New Roman"/>
          <w:sz w:val="24"/>
          <w:szCs w:val="24"/>
        </w:rPr>
        <w:t xml:space="preserve">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roofErr w:type="gramEnd"/>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5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349</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9.7. Суммы просроченной задолженности, не востребованной кредиторами, по приказу руководителя Администрация списываются с балансового учета и учитываются 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счете 20 "Задолженность, не востребованная кредиторами".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принятия ее на </w:t>
      </w:r>
      <w:proofErr w:type="spellStart"/>
      <w:r w:rsidRPr="005E0D41">
        <w:rPr>
          <w:rFonts w:ascii="Times New Roman" w:hAnsi="Times New Roman" w:cs="Times New Roman"/>
          <w:sz w:val="24"/>
          <w:szCs w:val="24"/>
        </w:rPr>
        <w:t>забалансовый</w:t>
      </w:r>
      <w:proofErr w:type="spellEnd"/>
      <w:r w:rsidRPr="005E0D41">
        <w:rPr>
          <w:rFonts w:ascii="Times New Roman" w:hAnsi="Times New Roman" w:cs="Times New Roman"/>
          <w:sz w:val="24"/>
          <w:szCs w:val="24"/>
        </w:rPr>
        <w:t xml:space="preserve"> счет 20 являются:</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55" w:tooltip="Форма: Инвентаризационная опись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расчетов с покупателями, поставщик" w:history="1">
        <w:r w:rsidRPr="005E0D41">
          <w:rPr>
            <w:rStyle w:val="aa"/>
            <w:rFonts w:ascii="Times New Roman" w:hAnsi="Times New Roman" w:cs="Times New Roman"/>
            <w:color w:val="auto"/>
            <w:sz w:val="24"/>
            <w:szCs w:val="24"/>
            <w:u w:val="none"/>
          </w:rPr>
          <w:t>(ф. 0504089)</w:t>
        </w:r>
      </w:hyperlink>
      <w:r w:rsidRPr="005E0D41">
        <w:rPr>
          <w:rFonts w:ascii="Times New Roman" w:hAnsi="Times New Roman" w:cs="Times New Roman"/>
          <w:sz w:val="24"/>
          <w:szCs w:val="24"/>
        </w:rPr>
        <w:t>;</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докладная записка руководителю о выявлении кредиторской задолженности, не востребованной кредиторами.</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5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371</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9.8. Учет основных средств на счете 21 "Основные средства стоимостью до 3000 рублей включительно в эксплуатации" ведется в условной оценке: 1 объект, 1 руб.</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5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373</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9.9. Аналитический учет по счету 21 ведется в Карточке количественно-суммового учета материальных ценностей </w:t>
      </w:r>
      <w:hyperlink r:id="rId58" w:tooltip="Форма: Карточка количественно-суммового учета материальных ценносте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 w:history="1">
        <w:r w:rsidRPr="005E0D41">
          <w:rPr>
            <w:rStyle w:val="aa"/>
            <w:rFonts w:ascii="Times New Roman" w:hAnsi="Times New Roman" w:cs="Times New Roman"/>
            <w:color w:val="auto"/>
            <w:sz w:val="24"/>
            <w:szCs w:val="24"/>
            <w:u w:val="none"/>
          </w:rPr>
          <w:t>(ф. 0504041)</w:t>
        </w:r>
      </w:hyperlink>
      <w:r w:rsidRPr="005E0D41">
        <w:rPr>
          <w:rFonts w:ascii="Times New Roman" w:hAnsi="Times New Roman" w:cs="Times New Roman"/>
          <w:sz w:val="24"/>
          <w:szCs w:val="24"/>
        </w:rPr>
        <w:t xml:space="preserve"> по наименованиям и количеству объектов.</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5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374</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9.10. Для сбора информации в целях обеспечения управленческого учета вводится </w:t>
      </w:r>
      <w:proofErr w:type="spellStart"/>
      <w:r w:rsidRPr="005E0D41">
        <w:rPr>
          <w:rFonts w:ascii="Times New Roman" w:hAnsi="Times New Roman" w:cs="Times New Roman"/>
          <w:sz w:val="24"/>
          <w:szCs w:val="24"/>
        </w:rPr>
        <w:t>забалансовый</w:t>
      </w:r>
      <w:proofErr w:type="spellEnd"/>
      <w:r w:rsidRPr="005E0D41">
        <w:rPr>
          <w:rFonts w:ascii="Times New Roman" w:hAnsi="Times New Roman" w:cs="Times New Roman"/>
          <w:sz w:val="24"/>
          <w:szCs w:val="24"/>
        </w:rPr>
        <w:t xml:space="preserve"> счет 29 "Программное обеспечение, полученное в пользование".</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6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332</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9.11. 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счете 29 ведется учет программного обеспечения в условной оценке: 1 объект, 1 руб.</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lastRenderedPageBreak/>
        <w:t xml:space="preserve">(Основание: </w:t>
      </w:r>
      <w:hyperlink r:id="rId6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332</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9.12. Аналитический учет по счету 29 ведется в Карточке количественно-суммового учета материальных ценностей </w:t>
      </w:r>
      <w:hyperlink r:id="rId62" w:tooltip="Форма: Карточка количественно-суммового учета материальных ценносте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 w:history="1">
        <w:r w:rsidRPr="005E0D41">
          <w:rPr>
            <w:rStyle w:val="aa"/>
            <w:rFonts w:ascii="Times New Roman" w:hAnsi="Times New Roman" w:cs="Times New Roman"/>
            <w:color w:val="auto"/>
            <w:sz w:val="24"/>
            <w:szCs w:val="24"/>
            <w:u w:val="none"/>
          </w:rPr>
          <w:t>(ф. 0504041)</w:t>
        </w:r>
      </w:hyperlink>
      <w:r w:rsidRPr="005E0D41">
        <w:rPr>
          <w:rFonts w:ascii="Times New Roman" w:hAnsi="Times New Roman" w:cs="Times New Roman"/>
          <w:sz w:val="24"/>
          <w:szCs w:val="24"/>
        </w:rPr>
        <w:t>.</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6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6</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9.13. 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счете 07 учитываются ценности, поименованные в </w:t>
      </w:r>
      <w:hyperlink r:id="rId6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color w:val="auto"/>
            <w:sz w:val="24"/>
            <w:szCs w:val="24"/>
            <w:u w:val="none"/>
          </w:rPr>
          <w:t>п. 345</w:t>
        </w:r>
      </w:hyperlink>
      <w:r w:rsidRPr="005E0D41">
        <w:rPr>
          <w:rFonts w:ascii="Times New Roman" w:hAnsi="Times New Roman" w:cs="Times New Roman"/>
          <w:sz w:val="24"/>
          <w:szCs w:val="24"/>
        </w:rPr>
        <w:t xml:space="preserve"> Инструкции N 157н, в том числе ценные подарки, сувениры и призы.</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Вручение физическим лицам ценных подарков, сувениров и призов в рамках протокольных и торжественных мероприятий оформляется актом по форме, приведенной в </w:t>
      </w:r>
      <w:hyperlink r:id="rId65" w:anchor="Par2171" w:tooltip="Приложение N 2" w:history="1">
        <w:r w:rsidRPr="005E0D41">
          <w:rPr>
            <w:rStyle w:val="aa"/>
            <w:rFonts w:ascii="Times New Roman" w:hAnsi="Times New Roman" w:cs="Times New Roman"/>
            <w:color w:val="auto"/>
            <w:sz w:val="24"/>
            <w:szCs w:val="24"/>
            <w:u w:val="none"/>
          </w:rPr>
          <w:t>Приложении N 2</w:t>
        </w:r>
      </w:hyperlink>
      <w:r w:rsidRPr="005E0D41">
        <w:rPr>
          <w:rFonts w:ascii="Times New Roman" w:hAnsi="Times New Roman" w:cs="Times New Roman"/>
          <w:sz w:val="24"/>
          <w:szCs w:val="24"/>
        </w:rPr>
        <w:t xml:space="preserve"> к настоящей Учетной политике.</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Данный акт служит основанием для списания поименованных в нем ценностей с </w:t>
      </w:r>
      <w:proofErr w:type="spellStart"/>
      <w:r w:rsidRPr="005E0D41">
        <w:rPr>
          <w:rFonts w:ascii="Times New Roman" w:hAnsi="Times New Roman" w:cs="Times New Roman"/>
          <w:sz w:val="24"/>
          <w:szCs w:val="24"/>
        </w:rPr>
        <w:t>забалансового</w:t>
      </w:r>
      <w:proofErr w:type="spellEnd"/>
      <w:r w:rsidRPr="005E0D41">
        <w:rPr>
          <w:rFonts w:ascii="Times New Roman" w:hAnsi="Times New Roman" w:cs="Times New Roman"/>
          <w:sz w:val="24"/>
          <w:szCs w:val="24"/>
        </w:rPr>
        <w:t xml:space="preserve"> счета 07.</w:t>
      </w:r>
    </w:p>
    <w:p w:rsidR="00031E14" w:rsidRPr="005E0D41" w:rsidRDefault="00031E14" w:rsidP="005E0D41">
      <w:pPr>
        <w:pStyle w:val="ConsPlusNormal"/>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Данный акт составляется ответственным за вручение не позднее рабочего дня, следующего за днем вручения поименованных в нем ценностей.</w:t>
      </w:r>
      <w:proofErr w:type="gramEnd"/>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i/>
          <w:iCs/>
          <w:sz w:val="24"/>
          <w:szCs w:val="24"/>
        </w:rPr>
        <w:t xml:space="preserve">(Основание: </w:t>
      </w:r>
      <w:hyperlink r:id="rId6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п. п. 6</w:t>
        </w:r>
      </w:hyperlink>
      <w:r w:rsidRPr="005E0D41">
        <w:rPr>
          <w:rFonts w:ascii="Times New Roman" w:hAnsi="Times New Roman" w:cs="Times New Roman"/>
          <w:i/>
          <w:iCs/>
          <w:sz w:val="24"/>
          <w:szCs w:val="24"/>
        </w:rPr>
        <w:t xml:space="preserve">, </w:t>
      </w:r>
      <w:hyperlink r:id="rId6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i/>
            <w:iCs/>
            <w:color w:val="auto"/>
            <w:sz w:val="24"/>
            <w:szCs w:val="24"/>
            <w:u w:val="none"/>
          </w:rPr>
          <w:t>7</w:t>
        </w:r>
      </w:hyperlink>
      <w:r w:rsidRPr="005E0D41">
        <w:rPr>
          <w:rFonts w:ascii="Times New Roman" w:hAnsi="Times New Roman" w:cs="Times New Roman"/>
          <w:i/>
          <w:iCs/>
          <w:sz w:val="24"/>
          <w:szCs w:val="24"/>
        </w:rPr>
        <w:t xml:space="preserve"> Инструкции N 157н)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9.14. Медали и почетные знаки, относящиеся к наградам, содержащие драгоценные металлы, учитываются 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счете 07.</w:t>
      </w:r>
    </w:p>
    <w:p w:rsidR="00031E14" w:rsidRPr="005E0D41" w:rsidRDefault="00031E14" w:rsidP="005E0D41">
      <w:pPr>
        <w:pStyle w:val="ConsPlusNormal"/>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 xml:space="preserve">Учет, отчетность и инвентаризация данных ценностей ведется в соответствии с Инструкциями </w:t>
      </w:r>
      <w:hyperlink r:id="rId6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Pr="005E0D41">
          <w:rPr>
            <w:rStyle w:val="aa"/>
            <w:rFonts w:ascii="Times New Roman" w:hAnsi="Times New Roman" w:cs="Times New Roman"/>
            <w:color w:val="auto"/>
            <w:sz w:val="24"/>
            <w:szCs w:val="24"/>
            <w:u w:val="none"/>
          </w:rPr>
          <w:t xml:space="preserve">N </w:t>
        </w:r>
        <w:proofErr w:type="spellStart"/>
        <w:r w:rsidRPr="005E0D41">
          <w:rPr>
            <w:rStyle w:val="aa"/>
            <w:rFonts w:ascii="Times New Roman" w:hAnsi="Times New Roman" w:cs="Times New Roman"/>
            <w:color w:val="auto"/>
            <w:sz w:val="24"/>
            <w:szCs w:val="24"/>
            <w:u w:val="none"/>
          </w:rPr>
          <w:t>N</w:t>
        </w:r>
        <w:proofErr w:type="spellEnd"/>
        <w:r w:rsidRPr="005E0D41">
          <w:rPr>
            <w:rStyle w:val="aa"/>
            <w:rFonts w:ascii="Times New Roman" w:hAnsi="Times New Roman" w:cs="Times New Roman"/>
            <w:color w:val="auto"/>
            <w:sz w:val="24"/>
            <w:szCs w:val="24"/>
            <w:u w:val="none"/>
          </w:rPr>
          <w:t xml:space="preserve"> 157н</w:t>
        </w:r>
      </w:hyperlink>
      <w:r w:rsidRPr="005E0D41">
        <w:rPr>
          <w:rFonts w:ascii="Times New Roman" w:hAnsi="Times New Roman" w:cs="Times New Roman"/>
          <w:sz w:val="24"/>
          <w:szCs w:val="24"/>
        </w:rPr>
        <w:t xml:space="preserve">, </w:t>
      </w:r>
      <w:hyperlink r:id="rId69"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КонсультантПлю" w:history="1">
        <w:r w:rsidRPr="005E0D41">
          <w:rPr>
            <w:rStyle w:val="aa"/>
            <w:rFonts w:ascii="Times New Roman" w:hAnsi="Times New Roman" w:cs="Times New Roman"/>
            <w:color w:val="auto"/>
            <w:sz w:val="24"/>
            <w:szCs w:val="24"/>
            <w:u w:val="none"/>
          </w:rPr>
          <w:t>162н</w:t>
        </w:r>
      </w:hyperlink>
      <w:r w:rsidRPr="005E0D41">
        <w:rPr>
          <w:rFonts w:ascii="Times New Roman" w:hAnsi="Times New Roman" w:cs="Times New Roman"/>
          <w:sz w:val="24"/>
          <w:szCs w:val="24"/>
        </w:rPr>
        <w:t xml:space="preserve">, </w:t>
      </w:r>
      <w:hyperlink r:id="rId70"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5E0D41">
          <w:rPr>
            <w:rStyle w:val="aa"/>
            <w:rFonts w:ascii="Times New Roman" w:hAnsi="Times New Roman" w:cs="Times New Roman"/>
            <w:color w:val="auto"/>
            <w:sz w:val="24"/>
            <w:szCs w:val="24"/>
            <w:u w:val="none"/>
          </w:rPr>
          <w:t>Приказом</w:t>
        </w:r>
      </w:hyperlink>
      <w:r w:rsidRPr="005E0D41">
        <w:rPr>
          <w:rFonts w:ascii="Times New Roman" w:hAnsi="Times New Roman" w:cs="Times New Roman"/>
          <w:sz w:val="24"/>
          <w:szCs w:val="24"/>
        </w:rPr>
        <w:t xml:space="preserve"> Минфина России от 30.03.2015 N 52н, настоящей Учетной политикой, с учетом требований </w:t>
      </w:r>
      <w:hyperlink r:id="rId71" w:tooltip="Постановление Правительства РФ от 28.09.2000 N 731 (ред. от 17.10.2015) &quot;Об утверждении Правил учета и хранения драгоценных металлов, драгоценных камней и продукции из них, а также ведения соответствующей отчетности&quot;{КонсультантПлюс}" w:history="1">
        <w:r w:rsidRPr="005E0D41">
          <w:rPr>
            <w:rStyle w:val="aa"/>
            <w:rFonts w:ascii="Times New Roman" w:hAnsi="Times New Roman" w:cs="Times New Roman"/>
            <w:color w:val="auto"/>
            <w:sz w:val="24"/>
            <w:szCs w:val="24"/>
            <w:u w:val="none"/>
          </w:rPr>
          <w:t>Постановления</w:t>
        </w:r>
      </w:hyperlink>
      <w:r w:rsidRPr="005E0D41">
        <w:rPr>
          <w:rFonts w:ascii="Times New Roman" w:hAnsi="Times New Roman" w:cs="Times New Roman"/>
          <w:sz w:val="24"/>
          <w:szCs w:val="24"/>
        </w:rPr>
        <w:t xml:space="preserve"> Правительства РФ от 28.09.2000 N 731 "Об утверждении Правил учета и хранения драгоценных металлов, драгоценных камней и продукции из них, а также ведения соответствующей отчетности", </w:t>
      </w:r>
      <w:hyperlink r:id="rId72" w:tooltip="Приказ Минфина РФ от 29.08.2001 N 68н &quo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quot; (Зарегистрировано в Минюсте РФ 22.1" w:history="1">
        <w:r w:rsidRPr="005E0D41">
          <w:rPr>
            <w:rStyle w:val="aa"/>
            <w:rFonts w:ascii="Times New Roman" w:hAnsi="Times New Roman" w:cs="Times New Roman"/>
            <w:color w:val="auto"/>
            <w:sz w:val="24"/>
            <w:szCs w:val="24"/>
            <w:u w:val="none"/>
          </w:rPr>
          <w:t>Приказом</w:t>
        </w:r>
      </w:hyperlink>
      <w:r w:rsidRPr="005E0D41">
        <w:rPr>
          <w:rFonts w:ascii="Times New Roman" w:hAnsi="Times New Roman" w:cs="Times New Roman"/>
          <w:sz w:val="24"/>
          <w:szCs w:val="24"/>
        </w:rPr>
        <w:t xml:space="preserve"> Минфина России от 29.08.2001 N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roofErr w:type="gramEnd"/>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В случаях, если для учета, отчетности и инвентаризации данных ценностей Приказами Минфина России от 30.03.2015 </w:t>
      </w:r>
      <w:hyperlink r:id="rId7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5E0D41">
          <w:rPr>
            <w:rStyle w:val="aa"/>
            <w:rFonts w:ascii="Times New Roman" w:hAnsi="Times New Roman" w:cs="Times New Roman"/>
            <w:color w:val="auto"/>
            <w:sz w:val="24"/>
            <w:szCs w:val="24"/>
            <w:u w:val="none"/>
          </w:rPr>
          <w:t>N 52н</w:t>
        </w:r>
      </w:hyperlink>
      <w:r w:rsidRPr="005E0D41">
        <w:rPr>
          <w:rFonts w:ascii="Times New Roman" w:hAnsi="Times New Roman" w:cs="Times New Roman"/>
          <w:sz w:val="24"/>
          <w:szCs w:val="24"/>
        </w:rPr>
        <w:t xml:space="preserve"> и от 29.08.2001 </w:t>
      </w:r>
      <w:hyperlink r:id="rId74" w:tooltip="Приказ Минфина РФ от 29.08.2001 N 68н &quo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quot; (Зарегистрировано в Минюсте РФ 22.1" w:history="1">
        <w:r w:rsidRPr="005E0D41">
          <w:rPr>
            <w:rStyle w:val="aa"/>
            <w:rFonts w:ascii="Times New Roman" w:hAnsi="Times New Roman" w:cs="Times New Roman"/>
            <w:color w:val="auto"/>
            <w:sz w:val="24"/>
            <w:szCs w:val="24"/>
            <w:u w:val="none"/>
          </w:rPr>
          <w:t>N 68н</w:t>
        </w:r>
      </w:hyperlink>
      <w:r w:rsidRPr="005E0D41">
        <w:rPr>
          <w:rFonts w:ascii="Times New Roman" w:hAnsi="Times New Roman" w:cs="Times New Roman"/>
          <w:sz w:val="24"/>
          <w:szCs w:val="24"/>
        </w:rPr>
        <w:t xml:space="preserve"> установлены разные формы документов, применяются формы документов, установленные Приказом Минфина России от 30.03.2015 N 52н.</w:t>
      </w:r>
    </w:p>
    <w:p w:rsidR="00031E14" w:rsidRPr="005E0D41"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Инвентаризационные описи (акты) по данным ценностям изначально выполняются ручным способом.</w:t>
      </w:r>
    </w:p>
    <w:p w:rsidR="00031E14" w:rsidRDefault="00031E14" w:rsidP="005E0D41">
      <w:pPr>
        <w:pStyle w:val="ConsPlusNormal"/>
        <w:ind w:firstLine="709"/>
        <w:jc w:val="both"/>
        <w:rPr>
          <w:rFonts w:ascii="Times New Roman" w:hAnsi="Times New Roman" w:cs="Times New Roman"/>
          <w:sz w:val="24"/>
          <w:szCs w:val="24"/>
        </w:rPr>
      </w:pPr>
      <w:r w:rsidRPr="005E0D41">
        <w:rPr>
          <w:rFonts w:ascii="Times New Roman" w:hAnsi="Times New Roman" w:cs="Times New Roman"/>
          <w:sz w:val="24"/>
          <w:szCs w:val="24"/>
        </w:rPr>
        <w:t>Взаимный зачет излишков и недостач данных ценностей исключен.</w:t>
      </w:r>
    </w:p>
    <w:p w:rsidR="005E0D41" w:rsidRDefault="005E0D41" w:rsidP="005E0D41">
      <w:pPr>
        <w:spacing w:after="0" w:line="240" w:lineRule="auto"/>
        <w:outlineLvl w:val="1"/>
        <w:rPr>
          <w:rFonts w:ascii="Times New Roman" w:eastAsia="Times New Roman" w:hAnsi="Times New Roman" w:cs="Times New Roman"/>
          <w:sz w:val="24"/>
          <w:szCs w:val="24"/>
          <w:lang w:eastAsia="ru-RU"/>
        </w:rPr>
      </w:pPr>
    </w:p>
    <w:p w:rsidR="00031E14" w:rsidRPr="005E0D41" w:rsidRDefault="00031E14" w:rsidP="005E0D41">
      <w:pPr>
        <w:spacing w:after="0" w:line="240" w:lineRule="auto"/>
        <w:outlineLvl w:val="1"/>
        <w:rPr>
          <w:rFonts w:ascii="Times New Roman" w:hAnsi="Times New Roman" w:cs="Times New Roman"/>
          <w:b/>
          <w:sz w:val="24"/>
          <w:szCs w:val="24"/>
        </w:rPr>
      </w:pPr>
      <w:r w:rsidRPr="005E0D41">
        <w:rPr>
          <w:rFonts w:ascii="Times New Roman" w:hAnsi="Times New Roman" w:cs="Times New Roman"/>
          <w:b/>
          <w:sz w:val="24"/>
          <w:szCs w:val="24"/>
        </w:rPr>
        <w:t>Отдельные виды доходов и расходов</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Расходы признаются в том отчетном периоде, к которому они относятся, независимо от времени фактической выплаты денежных средств.</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К доходам </w:t>
      </w:r>
      <w:proofErr w:type="gramStart"/>
      <w:r w:rsidRPr="005E0D41">
        <w:rPr>
          <w:rFonts w:ascii="Times New Roman" w:hAnsi="Times New Roman" w:cs="Times New Roman"/>
          <w:sz w:val="24"/>
          <w:szCs w:val="24"/>
        </w:rPr>
        <w:t>будущих периодов, учитываемых на счете 0 40140 000 относятся</w:t>
      </w:r>
      <w:proofErr w:type="gramEnd"/>
      <w:r w:rsidRPr="005E0D41">
        <w:rPr>
          <w:rFonts w:ascii="Times New Roman" w:hAnsi="Times New Roman" w:cs="Times New Roman"/>
          <w:sz w:val="24"/>
          <w:szCs w:val="24"/>
        </w:rPr>
        <w:t>:</w:t>
      </w:r>
    </w:p>
    <w:p w:rsidR="00031E14" w:rsidRPr="005E0D41" w:rsidRDefault="00031E14" w:rsidP="005E0D41">
      <w:pPr>
        <w:numPr>
          <w:ilvl w:val="1"/>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доходы по абонементам</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В состав расходов будущих периодов, учитываемых на счете 0 40150 000, включаются:</w:t>
      </w:r>
    </w:p>
    <w:p w:rsidR="00031E14" w:rsidRPr="005E0D41" w:rsidRDefault="00031E14" w:rsidP="005E0D41">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rsidR="00031E14" w:rsidRPr="005E0D41" w:rsidRDefault="00031E14" w:rsidP="005E0D41">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rsidR="00031E14" w:rsidRPr="005E0D41" w:rsidRDefault="00031E14" w:rsidP="005E0D41">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страховые взносы по договорам страхования, которые равномерно относятся на расходы в течение срока, установленного договорами</w:t>
      </w:r>
    </w:p>
    <w:p w:rsidR="00031E14"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5E0D41" w:rsidRPr="005E0D41" w:rsidRDefault="005E0D41" w:rsidP="005E0D41">
      <w:pPr>
        <w:autoSpaceDE w:val="0"/>
        <w:autoSpaceDN w:val="0"/>
        <w:adjustRightInd w:val="0"/>
        <w:spacing w:after="0" w:line="240" w:lineRule="auto"/>
        <w:ind w:firstLine="709"/>
        <w:jc w:val="both"/>
        <w:rPr>
          <w:rFonts w:ascii="Times New Roman" w:hAnsi="Times New Roman" w:cs="Times New Roman"/>
          <w:sz w:val="24"/>
          <w:szCs w:val="24"/>
        </w:rPr>
      </w:pPr>
    </w:p>
    <w:p w:rsidR="00031E14" w:rsidRPr="005E0D41" w:rsidRDefault="00031E14" w:rsidP="005E0D41">
      <w:pPr>
        <w:spacing w:after="0" w:line="240" w:lineRule="auto"/>
        <w:outlineLvl w:val="1"/>
        <w:rPr>
          <w:rFonts w:ascii="Times New Roman" w:hAnsi="Times New Roman" w:cs="Times New Roman"/>
          <w:b/>
          <w:sz w:val="24"/>
          <w:szCs w:val="24"/>
        </w:rPr>
      </w:pPr>
      <w:r w:rsidRPr="005E0D41">
        <w:rPr>
          <w:rFonts w:ascii="Times New Roman" w:hAnsi="Times New Roman" w:cs="Times New Roman"/>
          <w:b/>
          <w:sz w:val="24"/>
          <w:szCs w:val="24"/>
        </w:rPr>
        <w:t xml:space="preserve">Резервы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lastRenderedPageBreak/>
        <w:t>Резервы учитываются на счетах 1 40160 000. Резервы создаются на следующие цели:</w:t>
      </w:r>
    </w:p>
    <w:p w:rsidR="00031E14" w:rsidRPr="005E0D41" w:rsidRDefault="00031E14" w:rsidP="005E0D41">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по счетам 0 40160 211 (213) (далее – резерв на отпуска); </w:t>
      </w:r>
    </w:p>
    <w:p w:rsidR="00031E14" w:rsidRPr="005E0D41" w:rsidRDefault="00031E14" w:rsidP="005E0D41">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E0D41">
        <w:rPr>
          <w:rFonts w:ascii="Times New Roman" w:hAnsi="Times New Roman" w:cs="Times New Roman"/>
          <w:sz w:val="24"/>
          <w:szCs w:val="24"/>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Расчет резерва коммунальных расходов и его начисление делается ведущим специалисто</w:t>
      </w:r>
      <w:proofErr w:type="gramStart"/>
      <w:r w:rsidRPr="005E0D41">
        <w:rPr>
          <w:rFonts w:ascii="Times New Roman" w:hAnsi="Times New Roman" w:cs="Times New Roman"/>
          <w:sz w:val="24"/>
          <w:szCs w:val="24"/>
        </w:rPr>
        <w:t>м-</w:t>
      </w:r>
      <w:proofErr w:type="gramEnd"/>
      <w:r w:rsidRPr="005E0D41">
        <w:rPr>
          <w:rFonts w:ascii="Times New Roman" w:hAnsi="Times New Roman" w:cs="Times New Roman"/>
          <w:sz w:val="24"/>
          <w:szCs w:val="24"/>
        </w:rPr>
        <w:t xml:space="preserve"> бухгалтером по состоянию на 31 декабря отчетного года согласно показаниям приборов учета. </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При расчете резерва субъект учета пользуется положениями Письма Минфина РФ от 20.05.2015 N 02-07-07/28998. Расчет резерва на отпуска делается ведущим специалисто</w:t>
      </w:r>
      <w:proofErr w:type="gramStart"/>
      <w:r w:rsidRPr="005E0D41">
        <w:rPr>
          <w:rFonts w:ascii="Times New Roman" w:hAnsi="Times New Roman" w:cs="Times New Roman"/>
          <w:sz w:val="24"/>
          <w:szCs w:val="24"/>
        </w:rPr>
        <w:t>м-</w:t>
      </w:r>
      <w:proofErr w:type="gramEnd"/>
      <w:r w:rsidRPr="005E0D41">
        <w:rPr>
          <w:rFonts w:ascii="Times New Roman" w:hAnsi="Times New Roman" w:cs="Times New Roman"/>
          <w:sz w:val="24"/>
          <w:szCs w:val="24"/>
        </w:rPr>
        <w:t xml:space="preserve"> бухгалтером по состоянию на 31 декабря отчетного года исходя из планируемого количества дней отпуска работников в соответствующем году согласно сведениям отдела кадров и средней заработной по всему персоналу</w:t>
      </w:r>
    </w:p>
    <w:p w:rsidR="00031E14"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5E0D41" w:rsidRPr="005E0D41" w:rsidRDefault="005E0D41" w:rsidP="005E0D41">
      <w:pPr>
        <w:autoSpaceDE w:val="0"/>
        <w:autoSpaceDN w:val="0"/>
        <w:adjustRightInd w:val="0"/>
        <w:spacing w:after="0" w:line="240" w:lineRule="auto"/>
        <w:ind w:firstLine="709"/>
        <w:jc w:val="both"/>
        <w:rPr>
          <w:rFonts w:ascii="Times New Roman" w:hAnsi="Times New Roman" w:cs="Times New Roman"/>
          <w:sz w:val="24"/>
          <w:szCs w:val="24"/>
        </w:rPr>
      </w:pPr>
    </w:p>
    <w:p w:rsidR="00031E14" w:rsidRPr="005E0D41" w:rsidRDefault="00031E14" w:rsidP="005E0D41">
      <w:pPr>
        <w:spacing w:after="0" w:line="240" w:lineRule="auto"/>
        <w:jc w:val="both"/>
        <w:outlineLvl w:val="1"/>
        <w:rPr>
          <w:rFonts w:ascii="Times New Roman" w:hAnsi="Times New Roman" w:cs="Times New Roman"/>
          <w:b/>
          <w:sz w:val="24"/>
          <w:szCs w:val="24"/>
        </w:rPr>
      </w:pPr>
      <w:r w:rsidRPr="005E0D41">
        <w:rPr>
          <w:rFonts w:ascii="Times New Roman" w:hAnsi="Times New Roman" w:cs="Times New Roman"/>
          <w:b/>
          <w:sz w:val="24"/>
          <w:szCs w:val="24"/>
        </w:rPr>
        <w:t>Санкционирование расходов</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031E14" w:rsidRPr="005E0D41" w:rsidRDefault="00031E14" w:rsidP="005E0D41">
      <w:pPr>
        <w:autoSpaceDE w:val="0"/>
        <w:autoSpaceDN w:val="0"/>
        <w:adjustRightInd w:val="0"/>
        <w:spacing w:after="0" w:line="240" w:lineRule="auto"/>
        <w:ind w:firstLine="709"/>
        <w:jc w:val="both"/>
        <w:rPr>
          <w:rFonts w:ascii="Times New Roman" w:hAnsi="Times New Roman" w:cs="Times New Roman"/>
          <w:sz w:val="24"/>
          <w:szCs w:val="24"/>
        </w:rPr>
      </w:pPr>
    </w:p>
    <w:p w:rsidR="00031E14" w:rsidRPr="005E0D41" w:rsidRDefault="00031E14" w:rsidP="005E0D41">
      <w:pPr>
        <w:pStyle w:val="20"/>
        <w:numPr>
          <w:ilvl w:val="0"/>
          <w:numId w:val="0"/>
        </w:numPr>
        <w:tabs>
          <w:tab w:val="left" w:pos="708"/>
        </w:tabs>
        <w:ind w:firstLine="709"/>
        <w:jc w:val="left"/>
        <w:rPr>
          <w:b w:val="0"/>
          <w:bCs w:val="0"/>
        </w:rPr>
      </w:pPr>
    </w:p>
    <w:p w:rsidR="00031E14" w:rsidRPr="005E0D41" w:rsidRDefault="00031E14" w:rsidP="005E0D41">
      <w:pPr>
        <w:spacing w:after="0" w:line="240" w:lineRule="auto"/>
        <w:ind w:firstLine="709"/>
        <w:rPr>
          <w:rFonts w:ascii="Times New Roman" w:hAnsi="Times New Roman" w:cs="Times New Roman"/>
          <w:sz w:val="24"/>
          <w:szCs w:val="24"/>
          <w:lang w:eastAsia="ru-RU"/>
        </w:rPr>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Default="00031E14" w:rsidP="005E0D41">
      <w:pPr>
        <w:pStyle w:val="ad"/>
        <w:spacing w:before="0" w:beforeAutospacing="0" w:after="0" w:afterAutospacing="0"/>
        <w:ind w:firstLine="709"/>
      </w:pPr>
    </w:p>
    <w:p w:rsidR="005E0D41" w:rsidRDefault="005E0D41" w:rsidP="005E0D41">
      <w:pPr>
        <w:pStyle w:val="ad"/>
        <w:spacing w:before="0" w:beforeAutospacing="0" w:after="0" w:afterAutospacing="0"/>
        <w:ind w:firstLine="709"/>
      </w:pPr>
    </w:p>
    <w:p w:rsidR="005E0D41" w:rsidRDefault="005E0D41" w:rsidP="005E0D41">
      <w:pPr>
        <w:pStyle w:val="ad"/>
        <w:spacing w:before="0" w:beforeAutospacing="0" w:after="0" w:afterAutospacing="0"/>
        <w:ind w:firstLine="709"/>
      </w:pPr>
    </w:p>
    <w:p w:rsidR="005E0D41" w:rsidRDefault="005E0D41" w:rsidP="005E0D41">
      <w:pPr>
        <w:pStyle w:val="ad"/>
        <w:spacing w:before="0" w:beforeAutospacing="0" w:after="0" w:afterAutospacing="0"/>
        <w:ind w:firstLine="709"/>
      </w:pPr>
    </w:p>
    <w:p w:rsidR="005E0D41" w:rsidRDefault="005E0D41" w:rsidP="005E0D41">
      <w:pPr>
        <w:pStyle w:val="ad"/>
        <w:spacing w:before="0" w:beforeAutospacing="0" w:after="0" w:afterAutospacing="0"/>
        <w:ind w:firstLine="709"/>
      </w:pPr>
    </w:p>
    <w:p w:rsidR="005E0D41" w:rsidRPr="005E0D41" w:rsidRDefault="005E0D41" w:rsidP="005E0D41">
      <w:pPr>
        <w:pStyle w:val="ad"/>
        <w:spacing w:before="0" w:beforeAutospacing="0" w:after="0" w:afterAutospacing="0"/>
        <w:ind w:firstLine="709"/>
      </w:pPr>
    </w:p>
    <w:p w:rsidR="00031E14" w:rsidRDefault="00031E14" w:rsidP="005E0D41">
      <w:pPr>
        <w:pStyle w:val="ad"/>
        <w:spacing w:before="0" w:beforeAutospacing="0" w:after="0" w:afterAutospacing="0"/>
        <w:ind w:firstLine="709"/>
      </w:pPr>
    </w:p>
    <w:p w:rsidR="002F7CC7" w:rsidRDefault="002F7CC7" w:rsidP="005E0D41">
      <w:pPr>
        <w:pStyle w:val="ad"/>
        <w:spacing w:before="0" w:beforeAutospacing="0" w:after="0" w:afterAutospacing="0"/>
        <w:ind w:firstLine="709"/>
      </w:pPr>
    </w:p>
    <w:p w:rsidR="002F7CC7" w:rsidRDefault="002F7CC7" w:rsidP="005E0D41">
      <w:pPr>
        <w:pStyle w:val="ad"/>
        <w:spacing w:before="0" w:beforeAutospacing="0" w:after="0" w:afterAutospacing="0"/>
        <w:ind w:firstLine="709"/>
      </w:pPr>
    </w:p>
    <w:p w:rsidR="002F7CC7" w:rsidRDefault="002F7CC7" w:rsidP="005E0D41">
      <w:pPr>
        <w:pStyle w:val="ad"/>
        <w:spacing w:before="0" w:beforeAutospacing="0" w:after="0" w:afterAutospacing="0"/>
        <w:ind w:firstLine="709"/>
      </w:pPr>
    </w:p>
    <w:p w:rsidR="002F7CC7" w:rsidRDefault="002F7CC7" w:rsidP="005E0D41">
      <w:pPr>
        <w:pStyle w:val="ad"/>
        <w:spacing w:before="0" w:beforeAutospacing="0" w:after="0" w:afterAutospacing="0"/>
        <w:ind w:firstLine="709"/>
      </w:pPr>
    </w:p>
    <w:p w:rsidR="002F7CC7" w:rsidRDefault="002F7CC7" w:rsidP="005E0D41">
      <w:pPr>
        <w:pStyle w:val="ad"/>
        <w:spacing w:before="0" w:beforeAutospacing="0" w:after="0" w:afterAutospacing="0"/>
        <w:ind w:firstLine="709"/>
      </w:pPr>
    </w:p>
    <w:p w:rsidR="002F7CC7" w:rsidRDefault="002F7CC7" w:rsidP="005E0D41">
      <w:pPr>
        <w:pStyle w:val="ad"/>
        <w:spacing w:before="0" w:beforeAutospacing="0" w:after="0" w:afterAutospacing="0"/>
        <w:ind w:firstLine="709"/>
      </w:pPr>
    </w:p>
    <w:p w:rsidR="002F7CC7" w:rsidRDefault="002F7CC7" w:rsidP="005E0D41">
      <w:pPr>
        <w:pStyle w:val="ad"/>
        <w:spacing w:before="0" w:beforeAutospacing="0" w:after="0" w:afterAutospacing="0"/>
        <w:ind w:firstLine="709"/>
      </w:pPr>
    </w:p>
    <w:p w:rsidR="002F7CC7" w:rsidRDefault="002F7CC7" w:rsidP="005E0D41">
      <w:pPr>
        <w:pStyle w:val="ad"/>
        <w:spacing w:before="0" w:beforeAutospacing="0" w:after="0" w:afterAutospacing="0"/>
        <w:ind w:firstLine="709"/>
      </w:pPr>
    </w:p>
    <w:p w:rsidR="002F7CC7" w:rsidRDefault="002F7CC7" w:rsidP="005E0D41">
      <w:pPr>
        <w:pStyle w:val="ad"/>
        <w:spacing w:before="0" w:beforeAutospacing="0" w:after="0" w:afterAutospacing="0"/>
        <w:ind w:firstLine="709"/>
      </w:pPr>
    </w:p>
    <w:p w:rsidR="002F7CC7" w:rsidRPr="005E0D41" w:rsidRDefault="002F7CC7"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jc w:val="right"/>
      </w:pPr>
    </w:p>
    <w:p w:rsidR="00031E14" w:rsidRPr="005E0D41" w:rsidRDefault="00031E14" w:rsidP="005E0D41">
      <w:pPr>
        <w:pStyle w:val="ad"/>
        <w:spacing w:before="0" w:beforeAutospacing="0" w:after="0" w:afterAutospacing="0"/>
        <w:ind w:left="4536"/>
      </w:pPr>
      <w:r w:rsidRPr="005E0D41">
        <w:lastRenderedPageBreak/>
        <w:t xml:space="preserve">Приложение 1 </w:t>
      </w:r>
    </w:p>
    <w:p w:rsidR="00031E14" w:rsidRPr="005E0D41" w:rsidRDefault="00031E14" w:rsidP="005E0D41">
      <w:pPr>
        <w:pStyle w:val="ad"/>
        <w:spacing w:before="0" w:beforeAutospacing="0" w:after="0" w:afterAutospacing="0"/>
        <w:ind w:left="4536"/>
      </w:pPr>
      <w:r w:rsidRPr="005E0D41">
        <w:t xml:space="preserve">к Положению об учетной политике </w:t>
      </w:r>
    </w:p>
    <w:p w:rsidR="00031E14" w:rsidRPr="005E0D41" w:rsidRDefault="00031E14" w:rsidP="005E0D41">
      <w:pPr>
        <w:pStyle w:val="ad"/>
        <w:spacing w:before="0" w:beforeAutospacing="0" w:after="0" w:afterAutospacing="0"/>
        <w:ind w:left="4536"/>
      </w:pPr>
      <w:r w:rsidRPr="005E0D41">
        <w:t xml:space="preserve">администрации </w:t>
      </w:r>
      <w:proofErr w:type="spellStart"/>
      <w:r w:rsidR="005E0D41">
        <w:t>Дросковского</w:t>
      </w:r>
      <w:proofErr w:type="spellEnd"/>
      <w:r w:rsidR="005E0D41">
        <w:t xml:space="preserve"> сельского поселения</w:t>
      </w:r>
      <w:r w:rsidRPr="005E0D41">
        <w:t xml:space="preserve"> на 2019 год</w:t>
      </w:r>
    </w:p>
    <w:p w:rsidR="00031E14" w:rsidRPr="005E0D41" w:rsidRDefault="00031E14" w:rsidP="005E0D41">
      <w:pPr>
        <w:pStyle w:val="ad"/>
        <w:spacing w:before="0" w:beforeAutospacing="0" w:after="0" w:afterAutospacing="0"/>
        <w:ind w:firstLine="709"/>
        <w:jc w:val="both"/>
      </w:pPr>
    </w:p>
    <w:tbl>
      <w:tblPr>
        <w:tblW w:w="10095" w:type="dxa"/>
        <w:tblInd w:w="93" w:type="dxa"/>
        <w:tblLook w:val="04A0" w:firstRow="1" w:lastRow="0" w:firstColumn="1" w:lastColumn="0" w:noHBand="0" w:noVBand="1"/>
      </w:tblPr>
      <w:tblGrid>
        <w:gridCol w:w="10095"/>
      </w:tblGrid>
      <w:tr w:rsidR="005E0D41" w:rsidRPr="005E0D41" w:rsidTr="00031E14">
        <w:trPr>
          <w:trHeight w:val="323"/>
        </w:trPr>
        <w:tc>
          <w:tcPr>
            <w:tcW w:w="10095" w:type="dxa"/>
            <w:shd w:val="clear" w:color="auto" w:fill="FFFFFF"/>
            <w:vAlign w:val="center"/>
            <w:hideMark/>
          </w:tcPr>
          <w:p w:rsidR="00031E14" w:rsidRDefault="00031E14" w:rsidP="005E0D41">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t>РАБОЧИЙ ПЛАН СЧЕТОВ</w:t>
            </w:r>
          </w:p>
          <w:p w:rsidR="005E0D41" w:rsidRPr="005E0D41" w:rsidRDefault="005E0D41" w:rsidP="005E0D41">
            <w:pPr>
              <w:spacing w:after="0" w:line="240" w:lineRule="auto"/>
              <w:jc w:val="center"/>
              <w:rPr>
                <w:rFonts w:ascii="Times New Roman" w:eastAsia="Times New Roman" w:hAnsi="Times New Roman" w:cs="Times New Roman"/>
                <w:b/>
                <w:bCs/>
                <w:sz w:val="24"/>
                <w:szCs w:val="24"/>
              </w:rPr>
            </w:pPr>
          </w:p>
        </w:tc>
      </w:tr>
      <w:tr w:rsidR="005E0D41" w:rsidRPr="005E0D41" w:rsidTr="00031E14">
        <w:trPr>
          <w:trHeight w:val="300"/>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101.11.000 (Жилые помещения - недвижимое имущество учреждения)</w:t>
            </w:r>
          </w:p>
        </w:tc>
      </w:tr>
      <w:tr w:rsidR="005E0D41" w:rsidRPr="005E0D41" w:rsidTr="00031E14">
        <w:trPr>
          <w:trHeight w:val="300"/>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101.12.000 (Нежилые помещения - недвижимое имущество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101.13.000 (Сооружения - недвижимое имущество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101.32.000 (Нежилые помещения - иное движимое имущество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101.34.000 (Машины и оборудование - иное движимое имущество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101.35.000 (Транспортные средства - иное движимое имущество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101.36.000 (Производственный и хозяйственный инвентарь - иное движимое имущество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104.11.000 (Амортизация жилых помещений - недвижимого имущества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104.12.000 (Амортизация нежилых помещений - недвижимого имущества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104.13.000 (Амортизация сооружений - недвижимого имущества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104.32.000 (Амортизация нежилых помещений - иного движимого имущества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104.34.000 (Амортизация машин и оборудования - иного движимого имущества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104.35.000 (Амортизация транспортных средств - иного движимого имущества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104.36.000 (Амортизация производственного и хозяйственного инвентаря - иного движимого имущества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104.51.000 (Амортизация недвижимого имущества в составе имущества казны)</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104.58.000 (Амортизация движимого имущества в составе имущества казны)</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105.36.000 (Прочие материальные запасы - иное движимое имущество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106.11.000 (Вложения в основные средства - недвижимое имущество учреждения)</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108.51.000 (Недвижимое имущество, составляющее казну)</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108.52.000 (Движимое имущество, составляющее казну)</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109.61.000 (Себестоимость готовой продукции, работ, услуг)</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201.34.000 (Касса)</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205.21.000 (Расчеты с плательщиками доходов от собственности)</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205.51.000 (Расчеты по поступлениям от других бюджетов бюджетной системы Российской Федерации)</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205.71.000 (Расчеты по доходам от операций с основными средствами)</w:t>
            </w:r>
          </w:p>
        </w:tc>
      </w:tr>
      <w:tr w:rsidR="005E0D41" w:rsidRPr="005E0D41" w:rsidTr="00031E14">
        <w:trPr>
          <w:trHeight w:val="278"/>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205.73.000 (Расчеты по доходам от операций с непроизведенными активами)</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205.81.000 (Расчеты с плательщиками прочих доходов)</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206.26.000 (Расчеты по авансам по прочим работам, услугам)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208.21.000 (Расчеты с подотчетными лицами по оплате услуг связи)</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208.26.000 (Расчеты с подотчетными лицами по оплате прочих работ, услуг)</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208.34.000 (Расчеты с подотчетными лицами по приобретению материальных запасов)</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210.02.000 (Расчеты с финансовым органом по поступлениям в бюджет)</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302.11.000 (Расчеты по заработной плате)</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302.12.000 (Расчеты по прочим выплатам)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302.13.000 (Расчеты по начислениям на выплаты по оплате труда)</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302.21.000 (Расчеты по услугам связи)</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302.23.000 (Расчеты по коммунальным услугам)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302.25.000 (Расчеты по работам, услугам по содержанию имущества)</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302.26.000 (Расчеты по прочим работам, услугам)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lastRenderedPageBreak/>
              <w:t>302.31.000 (Расчеты по приобретению основных средств)</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302.34.000 (Расчеты по приобретению материальных запасов)</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302.41.000 (Расчеты по безвозмездным перечислениям государственным и муниципальным организациям)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302.91.000 (Расчеты по прочим расходам)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303.01.000 (Расчеты по налогу на доходы физических лиц)</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303.02.000 (Расчеты по страховым взносам на обязательное социальное страхование на случай врем нетрудоспособности и в связи с материнством)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303.05.000 (Расчеты по прочим платежам в бюджет)</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xml:space="preserve">303.06.000 (Расчеты по страховым взносам на </w:t>
            </w:r>
            <w:proofErr w:type="spellStart"/>
            <w:r w:rsidRPr="005E0D41">
              <w:rPr>
                <w:rFonts w:ascii="Times New Roman" w:hAnsi="Times New Roman" w:cs="Times New Roman"/>
                <w:sz w:val="24"/>
                <w:szCs w:val="24"/>
              </w:rPr>
              <w:t>обязат</w:t>
            </w:r>
            <w:proofErr w:type="spellEnd"/>
            <w:r w:rsidRPr="005E0D41">
              <w:rPr>
                <w:rFonts w:ascii="Times New Roman" w:hAnsi="Times New Roman" w:cs="Times New Roman"/>
                <w:sz w:val="24"/>
                <w:szCs w:val="24"/>
              </w:rPr>
              <w:t xml:space="preserve"> социальное страхование от несчастных случаев на производстве и </w:t>
            </w:r>
            <w:proofErr w:type="spellStart"/>
            <w:proofErr w:type="gramStart"/>
            <w:r w:rsidRPr="005E0D41">
              <w:rPr>
                <w:rFonts w:ascii="Times New Roman" w:hAnsi="Times New Roman" w:cs="Times New Roman"/>
                <w:sz w:val="24"/>
                <w:szCs w:val="24"/>
              </w:rPr>
              <w:t>проф</w:t>
            </w:r>
            <w:proofErr w:type="spellEnd"/>
            <w:proofErr w:type="gramEnd"/>
            <w:r w:rsidRPr="005E0D41">
              <w:rPr>
                <w:rFonts w:ascii="Times New Roman" w:hAnsi="Times New Roman" w:cs="Times New Roman"/>
                <w:sz w:val="24"/>
                <w:szCs w:val="24"/>
              </w:rPr>
              <w:t xml:space="preserve"> заболеваний)</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xml:space="preserve">303.07.000 (Расчеты по страховым взносам на обязательное медицинское страхование в </w:t>
            </w:r>
            <w:proofErr w:type="gramStart"/>
            <w:r w:rsidRPr="005E0D41">
              <w:rPr>
                <w:rFonts w:ascii="Times New Roman" w:hAnsi="Times New Roman" w:cs="Times New Roman"/>
                <w:sz w:val="24"/>
                <w:szCs w:val="24"/>
              </w:rPr>
              <w:t>Федеральный</w:t>
            </w:r>
            <w:proofErr w:type="gramEnd"/>
            <w:r w:rsidRPr="005E0D41">
              <w:rPr>
                <w:rFonts w:ascii="Times New Roman" w:hAnsi="Times New Roman" w:cs="Times New Roman"/>
                <w:sz w:val="24"/>
                <w:szCs w:val="24"/>
              </w:rPr>
              <w:t xml:space="preserve"> ФОМС)</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303.10.000 (Расчеты по страховым взносам на обязательное пенсионное страхование на выплату страховой части трудовой пенсии)</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303.11.000 (Расчеты по страховым взносам на обязательное пенсионное страхование на выплату накопительной части трудовой пенсии)</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304.03.000 (Расчеты по удержаниям из выплат по оплате труда)</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304.04.000 (Внутриведомственные расчеты)</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304.05.000 (Расчеты по платежам из бюджета с финансовым органом)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401.10.000 (Доходы текущего финансового года)</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401.20.000 (Расходы текущего финансового года)</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401.30.000 (Финансовый результат прошлых отчетных периодов)</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501.13.000 (Лимиты бюджетных обязательств ПБС (текущий финансовый год))</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501.15.000 (</w:t>
            </w:r>
            <w:proofErr w:type="gramStart"/>
            <w:r w:rsidRPr="005E0D41">
              <w:rPr>
                <w:rFonts w:ascii="Times New Roman" w:hAnsi="Times New Roman" w:cs="Times New Roman"/>
                <w:sz w:val="24"/>
                <w:szCs w:val="24"/>
              </w:rPr>
              <w:t>Полученные</w:t>
            </w:r>
            <w:proofErr w:type="gramEnd"/>
            <w:r w:rsidRPr="005E0D41">
              <w:rPr>
                <w:rFonts w:ascii="Times New Roman" w:hAnsi="Times New Roman" w:cs="Times New Roman"/>
                <w:sz w:val="24"/>
                <w:szCs w:val="24"/>
              </w:rPr>
              <w:t xml:space="preserve"> ЛБО (текущий финансовый год))</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xml:space="preserve">501.23.000 (ЛБО ПБС (очередной финансовый год за </w:t>
            </w:r>
            <w:proofErr w:type="gramStart"/>
            <w:r w:rsidRPr="005E0D41">
              <w:rPr>
                <w:rFonts w:ascii="Times New Roman" w:hAnsi="Times New Roman" w:cs="Times New Roman"/>
                <w:sz w:val="24"/>
                <w:szCs w:val="24"/>
              </w:rPr>
              <w:t>текущим</w:t>
            </w:r>
            <w:proofErr w:type="gramEnd"/>
            <w:r w:rsidRPr="005E0D41">
              <w:rPr>
                <w:rFonts w:ascii="Times New Roman" w:hAnsi="Times New Roman" w:cs="Times New Roman"/>
                <w:sz w:val="24"/>
                <w:szCs w:val="24"/>
              </w:rPr>
              <w:t>))</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501.25.000 (</w:t>
            </w:r>
            <w:proofErr w:type="gramStart"/>
            <w:r w:rsidRPr="005E0D41">
              <w:rPr>
                <w:rFonts w:ascii="Times New Roman" w:hAnsi="Times New Roman" w:cs="Times New Roman"/>
                <w:sz w:val="24"/>
                <w:szCs w:val="24"/>
              </w:rPr>
              <w:t>Полученные</w:t>
            </w:r>
            <w:proofErr w:type="gramEnd"/>
            <w:r w:rsidRPr="005E0D41">
              <w:rPr>
                <w:rFonts w:ascii="Times New Roman" w:hAnsi="Times New Roman" w:cs="Times New Roman"/>
                <w:sz w:val="24"/>
                <w:szCs w:val="24"/>
              </w:rPr>
              <w:t xml:space="preserve"> ЛБО (очередной финансовый год за текущим))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501.33.000 (ЛБО ПБС (второй финансовый год планового периода))</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501.35.000 (</w:t>
            </w:r>
            <w:proofErr w:type="gramStart"/>
            <w:r w:rsidRPr="005E0D41">
              <w:rPr>
                <w:rFonts w:ascii="Times New Roman" w:hAnsi="Times New Roman" w:cs="Times New Roman"/>
                <w:sz w:val="24"/>
                <w:szCs w:val="24"/>
              </w:rPr>
              <w:t>Полученные</w:t>
            </w:r>
            <w:proofErr w:type="gramEnd"/>
            <w:r w:rsidRPr="005E0D41">
              <w:rPr>
                <w:rFonts w:ascii="Times New Roman" w:hAnsi="Times New Roman" w:cs="Times New Roman"/>
                <w:sz w:val="24"/>
                <w:szCs w:val="24"/>
              </w:rPr>
              <w:t xml:space="preserve"> ЛБО (второй финансовый год планового периода))</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502.11.000 (Принятые обязательства (текущий финансовый год))</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502.12.000 (Принятые денежные обязательства (текущий финансовый год))</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xml:space="preserve">502.21.000 (Принятые обязательства (очередной финансовый год </w:t>
            </w:r>
            <w:proofErr w:type="gramStart"/>
            <w:r w:rsidRPr="005E0D41">
              <w:rPr>
                <w:rFonts w:ascii="Times New Roman" w:hAnsi="Times New Roman" w:cs="Times New Roman"/>
                <w:sz w:val="24"/>
                <w:szCs w:val="24"/>
              </w:rPr>
              <w:t>за</w:t>
            </w:r>
            <w:proofErr w:type="gramEnd"/>
            <w:r w:rsidRPr="005E0D41">
              <w:rPr>
                <w:rFonts w:ascii="Times New Roman" w:hAnsi="Times New Roman" w:cs="Times New Roman"/>
                <w:sz w:val="24"/>
                <w:szCs w:val="24"/>
              </w:rPr>
              <w:t xml:space="preserve"> текущим))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xml:space="preserve">502.22.000 (Принятые денежные обязательства (очередной финансовый год </w:t>
            </w:r>
            <w:proofErr w:type="gramStart"/>
            <w:r w:rsidRPr="005E0D41">
              <w:rPr>
                <w:rFonts w:ascii="Times New Roman" w:hAnsi="Times New Roman" w:cs="Times New Roman"/>
                <w:sz w:val="24"/>
                <w:szCs w:val="24"/>
              </w:rPr>
              <w:t>за</w:t>
            </w:r>
            <w:proofErr w:type="gramEnd"/>
            <w:r w:rsidRPr="005E0D41">
              <w:rPr>
                <w:rFonts w:ascii="Times New Roman" w:hAnsi="Times New Roman" w:cs="Times New Roman"/>
                <w:sz w:val="24"/>
                <w:szCs w:val="24"/>
              </w:rPr>
              <w:t xml:space="preserve"> текущим))</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503.13.000 (Бюджетные ассигнования ПБС, администраторов ИФДБ (текущий финансовый год))</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503.15.000 (Полученные бюджетные ассигнования (текущий финансовый год))</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xml:space="preserve">503.23.000 (Бюджетные ассигнования ПБС, АИФДБ (очередной финансовый год за </w:t>
            </w:r>
            <w:proofErr w:type="gramStart"/>
            <w:r w:rsidRPr="005E0D41">
              <w:rPr>
                <w:rFonts w:ascii="Times New Roman" w:hAnsi="Times New Roman" w:cs="Times New Roman"/>
                <w:sz w:val="24"/>
                <w:szCs w:val="24"/>
              </w:rPr>
              <w:t>текущим</w:t>
            </w:r>
            <w:proofErr w:type="gramEnd"/>
            <w:r w:rsidRPr="005E0D41">
              <w:rPr>
                <w:rFonts w:ascii="Times New Roman" w:hAnsi="Times New Roman" w:cs="Times New Roman"/>
                <w:sz w:val="24"/>
                <w:szCs w:val="24"/>
              </w:rPr>
              <w:t>))</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xml:space="preserve">503.25.000 (Полученные бюджетные ассигнования (очередной финансовый год за </w:t>
            </w:r>
            <w:proofErr w:type="gramStart"/>
            <w:r w:rsidRPr="005E0D41">
              <w:rPr>
                <w:rFonts w:ascii="Times New Roman" w:hAnsi="Times New Roman" w:cs="Times New Roman"/>
                <w:sz w:val="24"/>
                <w:szCs w:val="24"/>
              </w:rPr>
              <w:t>текущим</w:t>
            </w:r>
            <w:proofErr w:type="gramEnd"/>
            <w:r w:rsidRPr="005E0D41">
              <w:rPr>
                <w:rFonts w:ascii="Times New Roman" w:hAnsi="Times New Roman" w:cs="Times New Roman"/>
                <w:sz w:val="24"/>
                <w:szCs w:val="24"/>
              </w:rPr>
              <w:t>))</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503.33.000 (Бюджетные ассигнования ПБС, АИФДБ (второй финансовый год планового периода))</w:t>
            </w:r>
          </w:p>
        </w:tc>
      </w:tr>
      <w:tr w:rsidR="005E0D41" w:rsidRPr="005E0D41" w:rsidTr="00031E14">
        <w:trPr>
          <w:trHeight w:val="263"/>
        </w:trPr>
        <w:tc>
          <w:tcPr>
            <w:tcW w:w="1009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503.35.000 (Полученные бюджетные ассигнования (второй финансовый год планового периода))</w:t>
            </w:r>
          </w:p>
        </w:tc>
      </w:tr>
      <w:tr w:rsidR="005E0D41" w:rsidRPr="005E0D41" w:rsidTr="00031E14">
        <w:trPr>
          <w:trHeight w:val="278"/>
        </w:trPr>
        <w:tc>
          <w:tcPr>
            <w:tcW w:w="10095" w:type="dxa"/>
            <w:shd w:val="clear" w:color="auto" w:fill="FFFFFF"/>
            <w:vAlign w:val="bottom"/>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r>
    </w:tbl>
    <w:p w:rsidR="00031E14" w:rsidRPr="005E0D41" w:rsidRDefault="00031E14" w:rsidP="005E0D41">
      <w:pPr>
        <w:pStyle w:val="ad"/>
        <w:spacing w:before="0" w:beforeAutospacing="0" w:after="0" w:afterAutospacing="0"/>
        <w:ind w:firstLine="709"/>
      </w:pPr>
    </w:p>
    <w:p w:rsidR="005E0D41" w:rsidRPr="005E0D41" w:rsidRDefault="00031E14" w:rsidP="005E0D41">
      <w:pPr>
        <w:pStyle w:val="ad"/>
        <w:spacing w:before="0" w:beforeAutospacing="0" w:after="0" w:afterAutospacing="0"/>
        <w:ind w:left="4536"/>
      </w:pPr>
      <w:r w:rsidRPr="005E0D41">
        <w:br w:type="column"/>
      </w:r>
      <w:r w:rsidR="005E0D41">
        <w:lastRenderedPageBreak/>
        <w:t>Приложение 2</w:t>
      </w:r>
      <w:r w:rsidR="005E0D41" w:rsidRPr="005E0D41">
        <w:t xml:space="preserve"> </w:t>
      </w:r>
    </w:p>
    <w:p w:rsidR="005E0D41" w:rsidRPr="005E0D41" w:rsidRDefault="005E0D41" w:rsidP="005E0D41">
      <w:pPr>
        <w:pStyle w:val="ad"/>
        <w:spacing w:before="0" w:beforeAutospacing="0" w:after="0" w:afterAutospacing="0"/>
        <w:ind w:left="4536"/>
      </w:pPr>
      <w:r w:rsidRPr="005E0D41">
        <w:t xml:space="preserve">к Положению об учетной политике </w:t>
      </w:r>
    </w:p>
    <w:p w:rsidR="005E0D41" w:rsidRPr="005E0D41" w:rsidRDefault="005E0D41" w:rsidP="005E0D41">
      <w:pPr>
        <w:pStyle w:val="ad"/>
        <w:spacing w:before="0" w:beforeAutospacing="0" w:after="0" w:afterAutospacing="0"/>
        <w:ind w:left="4536"/>
      </w:pPr>
      <w:r w:rsidRPr="005E0D41">
        <w:t xml:space="preserve">администрации </w:t>
      </w:r>
      <w:proofErr w:type="spellStart"/>
      <w:r>
        <w:t>Дросковского</w:t>
      </w:r>
      <w:proofErr w:type="spellEnd"/>
      <w:r>
        <w:t xml:space="preserve"> сельского поселения</w:t>
      </w:r>
      <w:r w:rsidRPr="005E0D41">
        <w:t xml:space="preserve"> на 2019 год</w:t>
      </w:r>
    </w:p>
    <w:p w:rsidR="00031E14" w:rsidRPr="005E0D41" w:rsidRDefault="00031E14" w:rsidP="005E0D41">
      <w:pPr>
        <w:pStyle w:val="ad"/>
        <w:spacing w:before="0" w:beforeAutospacing="0" w:after="0" w:afterAutospacing="0"/>
        <w:ind w:firstLine="709"/>
        <w:jc w:val="right"/>
      </w:pPr>
    </w:p>
    <w:p w:rsidR="00031E14" w:rsidRPr="005E0D41" w:rsidRDefault="00031E14" w:rsidP="005E0D41">
      <w:pPr>
        <w:pStyle w:val="ad"/>
        <w:spacing w:before="0" w:beforeAutospacing="0" w:after="0" w:afterAutospacing="0"/>
        <w:jc w:val="center"/>
      </w:pPr>
      <w:r w:rsidRPr="005E0D41">
        <w:t>Перечень неунифицированных форм первичных документов</w:t>
      </w:r>
    </w:p>
    <w:p w:rsidR="00031E14" w:rsidRPr="005E0D41" w:rsidRDefault="00031E14" w:rsidP="005E0D41">
      <w:pPr>
        <w:pStyle w:val="ad"/>
        <w:spacing w:before="0" w:beforeAutospacing="0" w:after="0" w:afterAutospacing="0"/>
        <w:ind w:firstLine="709"/>
      </w:pPr>
      <w:r w:rsidRPr="005E0D41">
        <w:t> </w:t>
      </w:r>
    </w:p>
    <w:p w:rsidR="00031E14" w:rsidRPr="005E0D41" w:rsidRDefault="00031E14" w:rsidP="005E0D41">
      <w:pPr>
        <w:pStyle w:val="ad"/>
        <w:spacing w:before="0" w:beforeAutospacing="0" w:after="0" w:afterAutospacing="0"/>
        <w:jc w:val="center"/>
        <w:rPr>
          <w:b/>
        </w:rPr>
      </w:pPr>
      <w:r w:rsidRPr="005E0D41">
        <w:rPr>
          <w:b/>
        </w:rPr>
        <w:t>АКТ № ___</w:t>
      </w:r>
      <w:r w:rsidRPr="005E0D41">
        <w:rPr>
          <w:b/>
        </w:rPr>
        <w:br/>
        <w:t>о замене запчастей в основном средстве</w:t>
      </w:r>
      <w:r w:rsidRPr="005E0D41">
        <w:rPr>
          <w:b/>
        </w:rPr>
        <w:br/>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5E0D41" w:rsidRPr="005E0D41" w:rsidTr="00031E14">
        <w:tc>
          <w:tcPr>
            <w:tcW w:w="1429" w:type="dxa"/>
            <w:tcBorders>
              <w:top w:val="nil"/>
              <w:left w:val="nil"/>
              <w:bottom w:val="single" w:sz="8" w:space="0" w:color="000000"/>
              <w:right w:val="nil"/>
            </w:tcBorders>
            <w:hideMark/>
          </w:tcPr>
          <w:p w:rsidR="00031E14" w:rsidRPr="005E0D41" w:rsidRDefault="00031E14" w:rsidP="005E0D41">
            <w:pPr>
              <w:pStyle w:val="ad"/>
              <w:spacing w:before="0" w:beforeAutospacing="0" w:after="0" w:afterAutospacing="0"/>
              <w:ind w:firstLine="709"/>
              <w:rPr>
                <w:lang w:eastAsia="en-US"/>
              </w:rPr>
            </w:pPr>
            <w:r w:rsidRPr="005E0D41">
              <w:rPr>
                <w:lang w:eastAsia="en-US"/>
              </w:rPr>
              <w:t> </w:t>
            </w:r>
          </w:p>
        </w:tc>
        <w:tc>
          <w:tcPr>
            <w:tcW w:w="3319" w:type="dxa"/>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3467" w:type="dxa"/>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281" w:type="dxa"/>
            <w:tcBorders>
              <w:top w:val="nil"/>
              <w:left w:val="nil"/>
              <w:bottom w:val="single" w:sz="8" w:space="0" w:color="000000"/>
              <w:right w:val="nil"/>
            </w:tcBorders>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r>
    </w:tbl>
    <w:p w:rsidR="00031E14" w:rsidRPr="005E0D41" w:rsidRDefault="00031E14" w:rsidP="005E0D41">
      <w:pPr>
        <w:pStyle w:val="ad"/>
        <w:spacing w:before="0" w:beforeAutospacing="0" w:after="0" w:afterAutospacing="0"/>
        <w:ind w:firstLine="709"/>
      </w:pPr>
      <w:r w:rsidRPr="005E0D41">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60"/>
        <w:gridCol w:w="391"/>
        <w:gridCol w:w="1466"/>
        <w:gridCol w:w="736"/>
        <w:gridCol w:w="535"/>
        <w:gridCol w:w="957"/>
        <w:gridCol w:w="16"/>
        <w:gridCol w:w="1436"/>
        <w:gridCol w:w="251"/>
        <w:gridCol w:w="882"/>
        <w:gridCol w:w="684"/>
        <w:gridCol w:w="317"/>
        <w:gridCol w:w="854"/>
        <w:gridCol w:w="730"/>
        <w:gridCol w:w="181"/>
      </w:tblGrid>
      <w:tr w:rsidR="005E0D41" w:rsidRPr="005E0D41" w:rsidTr="00031E14">
        <w:tc>
          <w:tcPr>
            <w:tcW w:w="451"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jc w:val="center"/>
              <w:rPr>
                <w:rFonts w:ascii="Times New Roman" w:eastAsia="Times New Roman" w:hAnsi="Times New Roman" w:cs="Times New Roman"/>
                <w:sz w:val="24"/>
                <w:szCs w:val="24"/>
              </w:rPr>
            </w:pPr>
            <w:r w:rsidRPr="005E0D41">
              <w:rPr>
                <w:rFonts w:ascii="Times New Roman" w:hAnsi="Times New Roman" w:cs="Times New Roman"/>
                <w:bCs/>
                <w:sz w:val="24"/>
                <w:szCs w:val="24"/>
              </w:rPr>
              <w:t>№</w:t>
            </w:r>
            <w:r w:rsidR="005E0D41">
              <w:rPr>
                <w:rFonts w:ascii="Times New Roman" w:hAnsi="Times New Roman" w:cs="Times New Roman"/>
                <w:bCs/>
                <w:sz w:val="24"/>
                <w:szCs w:val="24"/>
              </w:rPr>
              <w:t>№</w:t>
            </w:r>
            <w:r w:rsidRPr="005E0D41">
              <w:rPr>
                <w:rFonts w:ascii="Times New Roman" w:hAnsi="Times New Roman" w:cs="Times New Roman"/>
                <w:sz w:val="24"/>
                <w:szCs w:val="24"/>
              </w:rPr>
              <w:br/>
            </w:r>
            <w:proofErr w:type="gramStart"/>
            <w:r w:rsidRPr="005E0D41">
              <w:rPr>
                <w:rFonts w:ascii="Times New Roman" w:hAnsi="Times New Roman" w:cs="Times New Roman"/>
                <w:bCs/>
                <w:sz w:val="24"/>
                <w:szCs w:val="24"/>
              </w:rPr>
              <w:t>п</w:t>
            </w:r>
            <w:proofErr w:type="gramEnd"/>
            <w:r w:rsidRPr="005E0D41">
              <w:rPr>
                <w:rFonts w:ascii="Times New Roman" w:hAnsi="Times New Roman" w:cs="Times New Roman"/>
                <w:bCs/>
                <w:sz w:val="24"/>
                <w:szCs w:val="24"/>
              </w:rPr>
              <w:t>/п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jc w:val="center"/>
              <w:rPr>
                <w:rFonts w:ascii="Times New Roman" w:eastAsia="Times New Roman" w:hAnsi="Times New Roman" w:cs="Times New Roman"/>
                <w:sz w:val="24"/>
                <w:szCs w:val="24"/>
              </w:rPr>
            </w:pPr>
            <w:r w:rsidRPr="005E0D41">
              <w:rPr>
                <w:rFonts w:ascii="Times New Roman" w:hAnsi="Times New Roman" w:cs="Times New Roman"/>
                <w:bCs/>
                <w:sz w:val="24"/>
                <w:szCs w:val="24"/>
              </w:rPr>
              <w:t>Дата</w:t>
            </w:r>
            <w:r w:rsidRPr="005E0D41">
              <w:rPr>
                <w:rFonts w:ascii="Times New Roman" w:hAnsi="Times New Roman" w:cs="Times New Roman"/>
                <w:sz w:val="24"/>
                <w:szCs w:val="24"/>
              </w:rPr>
              <w:br/>
            </w:r>
            <w:r w:rsidRPr="005E0D41">
              <w:rPr>
                <w:rFonts w:ascii="Times New Roman" w:hAnsi="Times New Roman" w:cs="Times New Roman"/>
                <w:bCs/>
                <w:sz w:val="24"/>
                <w:szCs w:val="24"/>
              </w:rPr>
              <w:t>проведения</w:t>
            </w:r>
            <w:r w:rsidRPr="005E0D41">
              <w:rPr>
                <w:rFonts w:ascii="Times New Roman" w:hAnsi="Times New Roman" w:cs="Times New Roman"/>
                <w:sz w:val="24"/>
                <w:szCs w:val="24"/>
              </w:rPr>
              <w:br/>
            </w:r>
            <w:r w:rsidRPr="005E0D41">
              <w:rPr>
                <w:rFonts w:ascii="Times New Roman" w:hAnsi="Times New Roman" w:cs="Times New Roman"/>
                <w:bCs/>
                <w:sz w:val="24"/>
                <w:szCs w:val="24"/>
              </w:rPr>
              <w:t>ремонтных</w:t>
            </w:r>
            <w:r w:rsidRPr="005E0D41">
              <w:rPr>
                <w:rFonts w:ascii="Times New Roman" w:hAnsi="Times New Roman" w:cs="Times New Roman"/>
                <w:sz w:val="24"/>
                <w:szCs w:val="24"/>
              </w:rPr>
              <w:br/>
            </w:r>
            <w:r w:rsidRPr="005E0D41">
              <w:rPr>
                <w:rFonts w:ascii="Times New Roman" w:hAnsi="Times New Roman" w:cs="Times New Roman"/>
                <w:bCs/>
                <w:sz w:val="24"/>
                <w:szCs w:val="24"/>
              </w:rPr>
              <w:t>работ</w:t>
            </w:r>
          </w:p>
        </w:tc>
        <w:tc>
          <w:tcPr>
            <w:tcW w:w="1271"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left="68"/>
              <w:rPr>
                <w:rFonts w:ascii="Times New Roman" w:eastAsia="Times New Roman" w:hAnsi="Times New Roman" w:cs="Times New Roman"/>
                <w:sz w:val="24"/>
                <w:szCs w:val="24"/>
              </w:rPr>
            </w:pPr>
            <w:proofErr w:type="spellStart"/>
            <w:r w:rsidRPr="005E0D41">
              <w:rPr>
                <w:rFonts w:ascii="Times New Roman" w:hAnsi="Times New Roman" w:cs="Times New Roman"/>
                <w:bCs/>
                <w:sz w:val="24"/>
                <w:szCs w:val="24"/>
              </w:rPr>
              <w:t>Наимен</w:t>
            </w:r>
            <w:proofErr w:type="gramStart"/>
            <w:r w:rsidRPr="005E0D41">
              <w:rPr>
                <w:rFonts w:ascii="Times New Roman" w:hAnsi="Times New Roman" w:cs="Times New Roman"/>
                <w:bCs/>
                <w:sz w:val="24"/>
                <w:szCs w:val="24"/>
              </w:rPr>
              <w:t>о</w:t>
            </w:r>
            <w:proofErr w:type="spellEnd"/>
            <w:r w:rsidRPr="005E0D41">
              <w:rPr>
                <w:rFonts w:ascii="Times New Roman" w:hAnsi="Times New Roman" w:cs="Times New Roman"/>
                <w:bCs/>
                <w:sz w:val="24"/>
                <w:szCs w:val="24"/>
              </w:rPr>
              <w:t>-</w:t>
            </w:r>
            <w:proofErr w:type="gramEnd"/>
            <w:r w:rsidRPr="005E0D41">
              <w:rPr>
                <w:rFonts w:ascii="Times New Roman" w:hAnsi="Times New Roman" w:cs="Times New Roman"/>
                <w:sz w:val="24"/>
                <w:szCs w:val="24"/>
              </w:rPr>
              <w:br/>
            </w:r>
            <w:proofErr w:type="spellStart"/>
            <w:r w:rsidRPr="005E0D41">
              <w:rPr>
                <w:rFonts w:ascii="Times New Roman" w:hAnsi="Times New Roman" w:cs="Times New Roman"/>
                <w:bCs/>
                <w:sz w:val="24"/>
                <w:szCs w:val="24"/>
              </w:rPr>
              <w:t>вание</w:t>
            </w:r>
            <w:proofErr w:type="spellEnd"/>
            <w:r w:rsidRPr="005E0D41">
              <w:rPr>
                <w:rFonts w:ascii="Times New Roman" w:hAnsi="Times New Roman" w:cs="Times New Roman"/>
                <w:sz w:val="24"/>
                <w:szCs w:val="24"/>
              </w:rPr>
              <w:br/>
            </w:r>
            <w:r w:rsidRPr="005E0D41">
              <w:rPr>
                <w:rFonts w:ascii="Times New Roman" w:hAnsi="Times New Roman" w:cs="Times New Roman"/>
                <w:bCs/>
                <w:sz w:val="24"/>
                <w:szCs w:val="24"/>
              </w:rPr>
              <w:t>основного</w:t>
            </w:r>
            <w:r w:rsidRPr="005E0D41">
              <w:rPr>
                <w:rFonts w:ascii="Times New Roman" w:hAnsi="Times New Roman" w:cs="Times New Roman"/>
                <w:sz w:val="24"/>
                <w:szCs w:val="24"/>
              </w:rPr>
              <w:br/>
            </w:r>
            <w:r w:rsidRPr="005E0D41">
              <w:rPr>
                <w:rFonts w:ascii="Times New Roman" w:hAnsi="Times New Roman" w:cs="Times New Roman"/>
                <w:bCs/>
                <w:sz w:val="24"/>
                <w:szCs w:val="24"/>
              </w:rP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51"/>
              <w:jc w:val="center"/>
              <w:rPr>
                <w:rFonts w:ascii="Times New Roman" w:eastAsia="Times New Roman" w:hAnsi="Times New Roman" w:cs="Times New Roman"/>
                <w:sz w:val="24"/>
                <w:szCs w:val="24"/>
              </w:rPr>
            </w:pPr>
            <w:proofErr w:type="spellStart"/>
            <w:r w:rsidRPr="005E0D41">
              <w:rPr>
                <w:rFonts w:ascii="Times New Roman" w:hAnsi="Times New Roman" w:cs="Times New Roman"/>
                <w:bCs/>
                <w:sz w:val="24"/>
                <w:szCs w:val="24"/>
              </w:rPr>
              <w:t>Инве</w:t>
            </w:r>
            <w:proofErr w:type="gramStart"/>
            <w:r w:rsidRPr="005E0D41">
              <w:rPr>
                <w:rFonts w:ascii="Times New Roman" w:hAnsi="Times New Roman" w:cs="Times New Roman"/>
                <w:bCs/>
                <w:sz w:val="24"/>
                <w:szCs w:val="24"/>
              </w:rPr>
              <w:t>н</w:t>
            </w:r>
            <w:proofErr w:type="spellEnd"/>
            <w:r w:rsidRPr="005E0D41">
              <w:rPr>
                <w:rFonts w:ascii="Times New Roman" w:hAnsi="Times New Roman" w:cs="Times New Roman"/>
                <w:bCs/>
                <w:sz w:val="24"/>
                <w:szCs w:val="24"/>
              </w:rPr>
              <w:t>-</w:t>
            </w:r>
            <w:proofErr w:type="gramEnd"/>
            <w:r w:rsidRPr="005E0D41">
              <w:rPr>
                <w:rFonts w:ascii="Times New Roman" w:hAnsi="Times New Roman" w:cs="Times New Roman"/>
                <w:sz w:val="24"/>
                <w:szCs w:val="24"/>
              </w:rPr>
              <w:br/>
            </w:r>
            <w:r w:rsidRPr="005E0D41">
              <w:rPr>
                <w:rFonts w:ascii="Times New Roman" w:hAnsi="Times New Roman" w:cs="Times New Roman"/>
                <w:bCs/>
                <w:sz w:val="24"/>
                <w:szCs w:val="24"/>
              </w:rPr>
              <w:t>тарный</w:t>
            </w:r>
            <w:r w:rsidRPr="005E0D41">
              <w:rPr>
                <w:rFonts w:ascii="Times New Roman" w:hAnsi="Times New Roman" w:cs="Times New Roman"/>
                <w:sz w:val="24"/>
                <w:szCs w:val="24"/>
              </w:rPr>
              <w:br/>
            </w:r>
            <w:r w:rsidRPr="005E0D41">
              <w:rPr>
                <w:rFonts w:ascii="Times New Roman" w:hAnsi="Times New Roman" w:cs="Times New Roman"/>
                <w:bCs/>
                <w:sz w:val="24"/>
                <w:szCs w:val="24"/>
              </w:rPr>
              <w:t>№</w:t>
            </w:r>
          </w:p>
        </w:tc>
        <w:tc>
          <w:tcPr>
            <w:tcW w:w="145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left="108"/>
              <w:jc w:val="center"/>
              <w:rPr>
                <w:rFonts w:ascii="Times New Roman" w:eastAsia="Times New Roman" w:hAnsi="Times New Roman" w:cs="Times New Roman"/>
                <w:sz w:val="24"/>
                <w:szCs w:val="24"/>
              </w:rPr>
            </w:pPr>
            <w:r w:rsidRPr="005E0D41">
              <w:rPr>
                <w:rFonts w:ascii="Times New Roman" w:hAnsi="Times New Roman" w:cs="Times New Roman"/>
                <w:bCs/>
                <w:sz w:val="24"/>
                <w:szCs w:val="24"/>
              </w:rPr>
              <w:t>Перечень</w:t>
            </w:r>
            <w:r w:rsidRPr="005E0D41">
              <w:rPr>
                <w:rFonts w:ascii="Times New Roman" w:hAnsi="Times New Roman" w:cs="Times New Roman"/>
                <w:sz w:val="24"/>
                <w:szCs w:val="24"/>
              </w:rPr>
              <w:br/>
            </w:r>
            <w:r w:rsidRPr="005E0D41">
              <w:rPr>
                <w:rFonts w:ascii="Times New Roman" w:hAnsi="Times New Roman" w:cs="Times New Roman"/>
                <w:bCs/>
                <w:sz w:val="24"/>
                <w:szCs w:val="24"/>
              </w:rPr>
              <w:t>произведе</w:t>
            </w:r>
            <w:proofErr w:type="gramStart"/>
            <w:r w:rsidRPr="005E0D41">
              <w:rPr>
                <w:rFonts w:ascii="Times New Roman" w:hAnsi="Times New Roman" w:cs="Times New Roman"/>
                <w:bCs/>
                <w:sz w:val="24"/>
                <w:szCs w:val="24"/>
              </w:rPr>
              <w:t>н-</w:t>
            </w:r>
            <w:proofErr w:type="gramEnd"/>
            <w:r w:rsidRPr="005E0D41">
              <w:rPr>
                <w:rFonts w:ascii="Times New Roman" w:hAnsi="Times New Roman" w:cs="Times New Roman"/>
                <w:sz w:val="24"/>
                <w:szCs w:val="24"/>
              </w:rPr>
              <w:br/>
            </w:r>
            <w:proofErr w:type="spellStart"/>
            <w:r w:rsidRPr="005E0D41">
              <w:rPr>
                <w:rFonts w:ascii="Times New Roman" w:hAnsi="Times New Roman" w:cs="Times New Roman"/>
                <w:bCs/>
                <w:sz w:val="24"/>
                <w:szCs w:val="24"/>
              </w:rPr>
              <w:t>ных</w:t>
            </w:r>
            <w:proofErr w:type="spellEnd"/>
            <w:r w:rsidRPr="005E0D41">
              <w:rPr>
                <w:rFonts w:ascii="Times New Roman" w:hAnsi="Times New Roman" w:cs="Times New Roman"/>
                <w:bCs/>
                <w:sz w:val="24"/>
                <w:szCs w:val="24"/>
              </w:rPr>
              <w:t xml:space="preserve"> работ</w:t>
            </w:r>
          </w:p>
        </w:tc>
        <w:tc>
          <w:tcPr>
            <w:tcW w:w="3899" w:type="dxa"/>
            <w:gridSpan w:val="7"/>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left="73"/>
              <w:jc w:val="center"/>
              <w:rPr>
                <w:rFonts w:ascii="Times New Roman" w:eastAsia="Times New Roman" w:hAnsi="Times New Roman" w:cs="Times New Roman"/>
                <w:sz w:val="24"/>
                <w:szCs w:val="24"/>
              </w:rPr>
            </w:pPr>
            <w:r w:rsidRPr="005E0D41">
              <w:rPr>
                <w:rFonts w:ascii="Times New Roman" w:hAnsi="Times New Roman" w:cs="Times New Roman"/>
                <w:bCs/>
                <w:sz w:val="24"/>
                <w:szCs w:val="24"/>
              </w:rPr>
              <w:t>Материалы,</w:t>
            </w:r>
            <w:r w:rsidRPr="005E0D41">
              <w:rPr>
                <w:rFonts w:ascii="Times New Roman" w:hAnsi="Times New Roman" w:cs="Times New Roman"/>
                <w:sz w:val="24"/>
                <w:szCs w:val="24"/>
              </w:rPr>
              <w:br/>
            </w:r>
            <w:r w:rsidRPr="005E0D41">
              <w:rPr>
                <w:rFonts w:ascii="Times New Roman" w:hAnsi="Times New Roman" w:cs="Times New Roman"/>
                <w:bCs/>
                <w:sz w:val="24"/>
                <w:szCs w:val="24"/>
              </w:rPr>
              <w:t>используемые при замене</w:t>
            </w:r>
          </w:p>
        </w:tc>
      </w:tr>
      <w:tr w:rsidR="005E0D41" w:rsidRPr="005E0D41" w:rsidTr="00031E14">
        <w:tc>
          <w:tcPr>
            <w:tcW w:w="3044" w:type="dxa"/>
            <w:gridSpan w:val="2"/>
            <w:vMerge/>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p>
        </w:tc>
        <w:tc>
          <w:tcPr>
            <w:tcW w:w="2779" w:type="dxa"/>
            <w:gridSpan w:val="2"/>
            <w:vMerge/>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p>
        </w:tc>
        <w:tc>
          <w:tcPr>
            <w:tcW w:w="957" w:type="dxa"/>
            <w:vMerge/>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p>
        </w:tc>
        <w:tc>
          <w:tcPr>
            <w:tcW w:w="3139" w:type="dxa"/>
            <w:gridSpan w:val="2"/>
            <w:vMerge/>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p>
        </w:tc>
        <w:tc>
          <w:tcPr>
            <w:tcW w:w="1133" w:type="dxa"/>
            <w:gridSpan w:val="2"/>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left="73"/>
              <w:jc w:val="center"/>
              <w:rPr>
                <w:rFonts w:ascii="Times New Roman" w:eastAsia="Times New Roman" w:hAnsi="Times New Roman" w:cs="Times New Roman"/>
                <w:sz w:val="24"/>
                <w:szCs w:val="24"/>
              </w:rPr>
            </w:pPr>
            <w:proofErr w:type="spellStart"/>
            <w:r w:rsidRPr="005E0D41">
              <w:rPr>
                <w:rFonts w:ascii="Times New Roman" w:hAnsi="Times New Roman" w:cs="Times New Roman"/>
                <w:bCs/>
                <w:sz w:val="24"/>
                <w:szCs w:val="24"/>
              </w:rPr>
              <w:t>наим</w:t>
            </w:r>
            <w:proofErr w:type="gramStart"/>
            <w:r w:rsidRPr="005E0D41">
              <w:rPr>
                <w:rFonts w:ascii="Times New Roman" w:hAnsi="Times New Roman" w:cs="Times New Roman"/>
                <w:bCs/>
                <w:sz w:val="24"/>
                <w:szCs w:val="24"/>
              </w:rPr>
              <w:t>е</w:t>
            </w:r>
            <w:proofErr w:type="spellEnd"/>
            <w:r w:rsidRPr="005E0D41">
              <w:rPr>
                <w:rFonts w:ascii="Times New Roman" w:hAnsi="Times New Roman" w:cs="Times New Roman"/>
                <w:bCs/>
                <w:sz w:val="24"/>
                <w:szCs w:val="24"/>
              </w:rPr>
              <w:t>-</w:t>
            </w:r>
            <w:proofErr w:type="gramEnd"/>
            <w:r w:rsidRPr="005E0D41">
              <w:rPr>
                <w:rFonts w:ascii="Times New Roman" w:hAnsi="Times New Roman" w:cs="Times New Roman"/>
                <w:sz w:val="24"/>
                <w:szCs w:val="24"/>
              </w:rPr>
              <w:br/>
            </w:r>
            <w:r w:rsidRPr="005E0D41">
              <w:rPr>
                <w:rFonts w:ascii="Times New Roman" w:hAnsi="Times New Roman" w:cs="Times New Roman"/>
                <w:bCs/>
                <w:sz w:val="24"/>
                <w:szCs w:val="24"/>
              </w:rPr>
              <w:t>нова-</w:t>
            </w:r>
            <w:r w:rsidRPr="005E0D41">
              <w:rPr>
                <w:rFonts w:ascii="Times New Roman" w:hAnsi="Times New Roman" w:cs="Times New Roman"/>
                <w:sz w:val="24"/>
                <w:szCs w:val="24"/>
              </w:rPr>
              <w:br/>
            </w:r>
            <w:proofErr w:type="spellStart"/>
            <w:r w:rsidRPr="005E0D41">
              <w:rPr>
                <w:rFonts w:ascii="Times New Roman" w:hAnsi="Times New Roman" w:cs="Times New Roman"/>
                <w:bCs/>
                <w:sz w:val="24"/>
                <w:szCs w:val="24"/>
              </w:rPr>
              <w:t>ние</w:t>
            </w:r>
            <w:proofErr w:type="spellEnd"/>
          </w:p>
        </w:tc>
        <w:tc>
          <w:tcPr>
            <w:tcW w:w="1001" w:type="dxa"/>
            <w:gridSpan w:val="2"/>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left="73"/>
              <w:jc w:val="center"/>
              <w:rPr>
                <w:rFonts w:ascii="Times New Roman" w:eastAsia="Times New Roman" w:hAnsi="Times New Roman" w:cs="Times New Roman"/>
                <w:sz w:val="24"/>
                <w:szCs w:val="24"/>
              </w:rPr>
            </w:pPr>
            <w:proofErr w:type="spellStart"/>
            <w:r w:rsidRPr="005E0D41">
              <w:rPr>
                <w:rFonts w:ascii="Times New Roman" w:hAnsi="Times New Roman" w:cs="Times New Roman"/>
                <w:bCs/>
                <w:sz w:val="24"/>
                <w:szCs w:val="24"/>
              </w:rPr>
              <w:t>номе</w:t>
            </w:r>
            <w:proofErr w:type="gramStart"/>
            <w:r w:rsidRPr="005E0D41">
              <w:rPr>
                <w:rFonts w:ascii="Times New Roman" w:hAnsi="Times New Roman" w:cs="Times New Roman"/>
                <w:bCs/>
                <w:sz w:val="24"/>
                <w:szCs w:val="24"/>
              </w:rPr>
              <w:t>н</w:t>
            </w:r>
            <w:proofErr w:type="spellEnd"/>
            <w:r w:rsidRPr="005E0D41">
              <w:rPr>
                <w:rFonts w:ascii="Times New Roman" w:hAnsi="Times New Roman" w:cs="Times New Roman"/>
                <w:bCs/>
                <w:sz w:val="24"/>
                <w:szCs w:val="24"/>
              </w:rPr>
              <w:t>-</w:t>
            </w:r>
            <w:proofErr w:type="gramEnd"/>
            <w:r w:rsidRPr="005E0D41">
              <w:rPr>
                <w:rFonts w:ascii="Times New Roman" w:hAnsi="Times New Roman" w:cs="Times New Roman"/>
                <w:sz w:val="24"/>
                <w:szCs w:val="24"/>
              </w:rPr>
              <w:br/>
            </w:r>
            <w:proofErr w:type="spellStart"/>
            <w:r w:rsidRPr="005E0D41">
              <w:rPr>
                <w:rFonts w:ascii="Times New Roman" w:hAnsi="Times New Roman" w:cs="Times New Roman"/>
                <w:bCs/>
                <w:sz w:val="24"/>
                <w:szCs w:val="24"/>
              </w:rPr>
              <w:t>клатур</w:t>
            </w:r>
            <w:proofErr w:type="spellEnd"/>
            <w:r w:rsidRPr="005E0D41">
              <w:rPr>
                <w:rFonts w:ascii="Times New Roman" w:hAnsi="Times New Roman" w:cs="Times New Roman"/>
                <w:bCs/>
                <w:sz w:val="24"/>
                <w:szCs w:val="24"/>
              </w:rPr>
              <w:t>-</w:t>
            </w:r>
            <w:r w:rsidRPr="005E0D41">
              <w:rPr>
                <w:rFonts w:ascii="Times New Roman" w:hAnsi="Times New Roman" w:cs="Times New Roman"/>
                <w:sz w:val="24"/>
                <w:szCs w:val="24"/>
              </w:rPr>
              <w:br/>
            </w:r>
            <w:proofErr w:type="spellStart"/>
            <w:r w:rsidRPr="005E0D41">
              <w:rPr>
                <w:rFonts w:ascii="Times New Roman" w:hAnsi="Times New Roman" w:cs="Times New Roman"/>
                <w:bCs/>
                <w:sz w:val="24"/>
                <w:szCs w:val="24"/>
              </w:rPr>
              <w:t>ный</w:t>
            </w:r>
            <w:proofErr w:type="spellEnd"/>
            <w:r w:rsidRPr="005E0D41">
              <w:rPr>
                <w:rFonts w:ascii="Times New Roman" w:hAnsi="Times New Roman" w:cs="Times New Roman"/>
                <w:bCs/>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left="73"/>
              <w:jc w:val="center"/>
              <w:rPr>
                <w:rFonts w:ascii="Times New Roman" w:eastAsia="Times New Roman" w:hAnsi="Times New Roman" w:cs="Times New Roman"/>
                <w:sz w:val="24"/>
                <w:szCs w:val="24"/>
              </w:rPr>
            </w:pPr>
            <w:r w:rsidRPr="005E0D41">
              <w:rPr>
                <w:rFonts w:ascii="Times New Roman" w:hAnsi="Times New Roman" w:cs="Times New Roman"/>
                <w:bCs/>
                <w:sz w:val="24"/>
                <w:szCs w:val="24"/>
              </w:rPr>
              <w:t>един</w:t>
            </w:r>
            <w:proofErr w:type="gramStart"/>
            <w:r w:rsidRPr="005E0D41">
              <w:rPr>
                <w:rFonts w:ascii="Times New Roman" w:hAnsi="Times New Roman" w:cs="Times New Roman"/>
                <w:bCs/>
                <w:sz w:val="24"/>
                <w:szCs w:val="24"/>
              </w:rPr>
              <w:t>и-</w:t>
            </w:r>
            <w:proofErr w:type="gramEnd"/>
            <w:r w:rsidRPr="005E0D41">
              <w:rPr>
                <w:rFonts w:ascii="Times New Roman" w:hAnsi="Times New Roman" w:cs="Times New Roman"/>
                <w:sz w:val="24"/>
                <w:szCs w:val="24"/>
              </w:rPr>
              <w:br/>
            </w:r>
            <w:proofErr w:type="spellStart"/>
            <w:r w:rsidRPr="005E0D41">
              <w:rPr>
                <w:rFonts w:ascii="Times New Roman" w:hAnsi="Times New Roman" w:cs="Times New Roman"/>
                <w:bCs/>
                <w:sz w:val="24"/>
                <w:szCs w:val="24"/>
              </w:rPr>
              <w:t>цаизме</w:t>
            </w:r>
            <w:proofErr w:type="spellEnd"/>
            <w:r w:rsidRPr="005E0D41">
              <w:rPr>
                <w:rFonts w:ascii="Times New Roman" w:hAnsi="Times New Roman" w:cs="Times New Roman"/>
                <w:bCs/>
                <w:sz w:val="24"/>
                <w:szCs w:val="24"/>
              </w:rPr>
              <w:t>-</w:t>
            </w:r>
            <w:r w:rsidRPr="005E0D41">
              <w:rPr>
                <w:rFonts w:ascii="Times New Roman" w:hAnsi="Times New Roman" w:cs="Times New Roman"/>
                <w:sz w:val="24"/>
                <w:szCs w:val="24"/>
              </w:rPr>
              <w:br/>
            </w:r>
            <w:r w:rsidRPr="005E0D41">
              <w:rPr>
                <w:rFonts w:ascii="Times New Roman" w:hAnsi="Times New Roman" w:cs="Times New Roman"/>
                <w:bCs/>
                <w:sz w:val="24"/>
                <w:szCs w:val="24"/>
              </w:rPr>
              <w:t>рения</w:t>
            </w:r>
          </w:p>
        </w:tc>
        <w:tc>
          <w:tcPr>
            <w:tcW w:w="911" w:type="dxa"/>
            <w:gridSpan w:val="2"/>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left="73"/>
              <w:jc w:val="center"/>
              <w:rPr>
                <w:rFonts w:ascii="Times New Roman" w:eastAsia="Times New Roman" w:hAnsi="Times New Roman" w:cs="Times New Roman"/>
                <w:sz w:val="24"/>
                <w:szCs w:val="24"/>
              </w:rPr>
            </w:pPr>
            <w:r w:rsidRPr="005E0D41">
              <w:rPr>
                <w:rFonts w:ascii="Times New Roman" w:hAnsi="Times New Roman" w:cs="Times New Roman"/>
                <w:bCs/>
                <w:sz w:val="24"/>
                <w:szCs w:val="24"/>
              </w:rPr>
              <w:t>кол</w:t>
            </w:r>
            <w:proofErr w:type="gramStart"/>
            <w:r w:rsidRPr="005E0D41">
              <w:rPr>
                <w:rFonts w:ascii="Times New Roman" w:hAnsi="Times New Roman" w:cs="Times New Roman"/>
                <w:bCs/>
                <w:sz w:val="24"/>
                <w:szCs w:val="24"/>
              </w:rPr>
              <w:t>и-</w:t>
            </w:r>
            <w:proofErr w:type="gramEnd"/>
            <w:r w:rsidRPr="005E0D41">
              <w:rPr>
                <w:rFonts w:ascii="Times New Roman" w:hAnsi="Times New Roman" w:cs="Times New Roman"/>
                <w:sz w:val="24"/>
                <w:szCs w:val="24"/>
              </w:rPr>
              <w:br/>
            </w:r>
            <w:proofErr w:type="spellStart"/>
            <w:r w:rsidRPr="005E0D41">
              <w:rPr>
                <w:rFonts w:ascii="Times New Roman" w:hAnsi="Times New Roman" w:cs="Times New Roman"/>
                <w:bCs/>
                <w:sz w:val="24"/>
                <w:szCs w:val="24"/>
              </w:rPr>
              <w:t>чество</w:t>
            </w:r>
            <w:proofErr w:type="spellEnd"/>
          </w:p>
        </w:tc>
      </w:tr>
      <w:tr w:rsidR="005E0D41" w:rsidRPr="005E0D41" w:rsidTr="00031E14">
        <w:tc>
          <w:tcPr>
            <w:tcW w:w="451" w:type="dxa"/>
            <w:gridSpan w:val="2"/>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pStyle w:val="ad"/>
              <w:spacing w:before="0" w:beforeAutospacing="0" w:after="0" w:afterAutospacing="0"/>
              <w:ind w:firstLine="709"/>
              <w:rPr>
                <w:lang w:eastAsia="en-US"/>
              </w:rPr>
            </w:pPr>
            <w:r w:rsidRPr="005E0D41">
              <w:rPr>
                <w:lang w:eastAsia="en-US"/>
              </w:rPr>
              <w:t> </w:t>
            </w:r>
          </w:p>
        </w:tc>
        <w:tc>
          <w:tcPr>
            <w:tcW w:w="1466" w:type="dxa"/>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271" w:type="dxa"/>
            <w:gridSpan w:val="2"/>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957" w:type="dxa"/>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452" w:type="dxa"/>
            <w:gridSpan w:val="2"/>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133" w:type="dxa"/>
            <w:gridSpan w:val="2"/>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001" w:type="dxa"/>
            <w:gridSpan w:val="2"/>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911" w:type="dxa"/>
            <w:gridSpan w:val="2"/>
            <w:tcBorders>
              <w:top w:val="single" w:sz="8" w:space="0" w:color="000000"/>
              <w:left w:val="single" w:sz="8" w:space="0" w:color="000000"/>
              <w:bottom w:val="single" w:sz="8" w:space="0" w:color="000000"/>
              <w:right w:val="single" w:sz="8" w:space="0" w:color="000000"/>
            </w:tcBorders>
            <w:vAlign w:val="center"/>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r>
      <w:tr w:rsidR="005E0D41" w:rsidRPr="005E0D41" w:rsidTr="00031E14">
        <w:trPr>
          <w:gridBefore w:val="1"/>
          <w:gridAfter w:val="1"/>
          <w:wBefore w:w="60" w:type="dxa"/>
          <w:wAfter w:w="181" w:type="dxa"/>
        </w:trPr>
        <w:tc>
          <w:tcPr>
            <w:tcW w:w="2593" w:type="dxa"/>
            <w:gridSpan w:val="3"/>
            <w:tcBorders>
              <w:top w:val="nil"/>
              <w:left w:val="nil"/>
              <w:bottom w:val="single" w:sz="8" w:space="0" w:color="000000"/>
              <w:right w:val="nil"/>
            </w:tcBorders>
            <w:vAlign w:val="bottom"/>
            <w:hideMark/>
          </w:tcPr>
          <w:p w:rsidR="00031E14" w:rsidRPr="005E0D41" w:rsidRDefault="00031E14" w:rsidP="005E0D41">
            <w:pPr>
              <w:pStyle w:val="ad"/>
              <w:spacing w:before="0" w:beforeAutospacing="0" w:after="0" w:afterAutospacing="0"/>
              <w:ind w:firstLine="709"/>
              <w:rPr>
                <w:lang w:eastAsia="en-US"/>
              </w:rPr>
            </w:pPr>
            <w:r w:rsidRPr="005E0D41">
              <w:rPr>
                <w:lang w:eastAsia="en-US"/>
              </w:rPr>
              <w:t> </w:t>
            </w:r>
          </w:p>
        </w:tc>
        <w:tc>
          <w:tcPr>
            <w:tcW w:w="1508" w:type="dxa"/>
            <w:gridSpan w:val="3"/>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687" w:type="dxa"/>
            <w:gridSpan w:val="2"/>
            <w:tcBorders>
              <w:top w:val="nil"/>
              <w:left w:val="nil"/>
              <w:bottom w:val="single" w:sz="8" w:space="0" w:color="000000"/>
              <w:right w:val="nil"/>
            </w:tcBorders>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566" w:type="dxa"/>
            <w:gridSpan w:val="2"/>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901" w:type="dxa"/>
            <w:gridSpan w:val="3"/>
            <w:tcBorders>
              <w:top w:val="nil"/>
              <w:left w:val="nil"/>
              <w:bottom w:val="single" w:sz="8" w:space="0" w:color="000000"/>
              <w:right w:val="nil"/>
            </w:tcBorders>
            <w:vAlign w:val="bottom"/>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r>
      <w:tr w:rsidR="005E0D41" w:rsidRPr="005E0D41" w:rsidTr="00031E14">
        <w:trPr>
          <w:gridBefore w:val="1"/>
          <w:gridAfter w:val="1"/>
          <w:wBefore w:w="60" w:type="dxa"/>
          <w:wAfter w:w="181" w:type="dxa"/>
        </w:trPr>
        <w:tc>
          <w:tcPr>
            <w:tcW w:w="2593" w:type="dxa"/>
            <w:gridSpan w:val="3"/>
            <w:tcBorders>
              <w:top w:val="single" w:sz="8" w:space="0" w:color="000000"/>
              <w:left w:val="nil"/>
              <w:bottom w:val="nil"/>
              <w:right w:val="nil"/>
            </w:tcBorders>
            <w:hideMark/>
          </w:tcPr>
          <w:p w:rsidR="00031E14" w:rsidRPr="005E0D41" w:rsidRDefault="00031E14" w:rsidP="005E0D41">
            <w:pPr>
              <w:spacing w:after="0" w:line="240" w:lineRule="auto"/>
              <w:ind w:left="82"/>
              <w:jc w:val="center"/>
              <w:rPr>
                <w:rFonts w:ascii="Times New Roman" w:eastAsia="Times New Roman" w:hAnsi="Times New Roman" w:cs="Times New Roman"/>
                <w:sz w:val="24"/>
                <w:szCs w:val="24"/>
              </w:rPr>
            </w:pPr>
            <w:r w:rsidRPr="005E0D41">
              <w:rPr>
                <w:rFonts w:ascii="Times New Roman" w:hAnsi="Times New Roman" w:cs="Times New Roman"/>
                <w:sz w:val="24"/>
                <w:szCs w:val="24"/>
                <w:vertAlign w:val="superscript"/>
              </w:rPr>
              <w:t>(исполнитель)</w:t>
            </w:r>
          </w:p>
        </w:tc>
        <w:tc>
          <w:tcPr>
            <w:tcW w:w="1508" w:type="dxa"/>
            <w:gridSpan w:val="3"/>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687" w:type="dxa"/>
            <w:gridSpan w:val="2"/>
            <w:tcBorders>
              <w:top w:val="single" w:sz="8" w:space="0" w:color="000000"/>
              <w:left w:val="nil"/>
              <w:bottom w:val="nil"/>
              <w:right w:val="nil"/>
            </w:tcBorders>
            <w:hideMark/>
          </w:tcPr>
          <w:p w:rsidR="00031E14" w:rsidRPr="005E0D41" w:rsidRDefault="00031E14" w:rsidP="005E0D41">
            <w:pPr>
              <w:spacing w:after="0" w:line="240" w:lineRule="auto"/>
              <w:ind w:left="92"/>
              <w:jc w:val="center"/>
              <w:rPr>
                <w:rFonts w:ascii="Times New Roman" w:eastAsia="Times New Roman" w:hAnsi="Times New Roman" w:cs="Times New Roman"/>
                <w:sz w:val="24"/>
                <w:szCs w:val="24"/>
              </w:rPr>
            </w:pPr>
            <w:r w:rsidRPr="005E0D41">
              <w:rPr>
                <w:rFonts w:ascii="Times New Roman" w:hAnsi="Times New Roman" w:cs="Times New Roman"/>
                <w:sz w:val="24"/>
                <w:szCs w:val="24"/>
                <w:vertAlign w:val="superscript"/>
              </w:rPr>
              <w:t>(подпись)</w:t>
            </w:r>
          </w:p>
        </w:tc>
        <w:tc>
          <w:tcPr>
            <w:tcW w:w="1566" w:type="dxa"/>
            <w:gridSpan w:val="2"/>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901" w:type="dxa"/>
            <w:gridSpan w:val="3"/>
            <w:tcBorders>
              <w:top w:val="single" w:sz="8" w:space="0" w:color="000000"/>
              <w:left w:val="nil"/>
              <w:bottom w:val="nil"/>
              <w:right w:val="nil"/>
            </w:tcBorders>
            <w:vAlign w:val="bottom"/>
            <w:hideMark/>
          </w:tcPr>
          <w:p w:rsidR="00031E14" w:rsidRPr="005E0D41" w:rsidRDefault="00031E14" w:rsidP="005E0D41">
            <w:pPr>
              <w:spacing w:after="0" w:line="240" w:lineRule="auto"/>
              <w:ind w:left="99"/>
              <w:jc w:val="center"/>
              <w:rPr>
                <w:rFonts w:ascii="Times New Roman" w:eastAsia="Times New Roman" w:hAnsi="Times New Roman" w:cs="Times New Roman"/>
                <w:sz w:val="24"/>
                <w:szCs w:val="24"/>
              </w:rPr>
            </w:pPr>
            <w:r w:rsidRPr="005E0D41">
              <w:rPr>
                <w:rFonts w:ascii="Times New Roman" w:hAnsi="Times New Roman" w:cs="Times New Roman"/>
                <w:sz w:val="24"/>
                <w:szCs w:val="24"/>
                <w:vertAlign w:val="superscript"/>
              </w:rPr>
              <w:t>(Ф.И.О.)</w:t>
            </w:r>
          </w:p>
        </w:tc>
      </w:tr>
      <w:tr w:rsidR="005E0D41" w:rsidRPr="005E0D41" w:rsidTr="00031E14">
        <w:trPr>
          <w:gridBefore w:val="1"/>
          <w:gridAfter w:val="1"/>
          <w:wBefore w:w="60" w:type="dxa"/>
          <w:wAfter w:w="181" w:type="dxa"/>
        </w:trPr>
        <w:tc>
          <w:tcPr>
            <w:tcW w:w="2593" w:type="dxa"/>
            <w:gridSpan w:val="3"/>
            <w:tcBorders>
              <w:top w:val="nil"/>
              <w:left w:val="nil"/>
              <w:bottom w:val="single" w:sz="8" w:space="0" w:color="000000"/>
              <w:right w:val="nil"/>
            </w:tcBorders>
            <w:vAlign w:val="bottom"/>
            <w:hideMark/>
          </w:tcPr>
          <w:p w:rsidR="00031E14" w:rsidRPr="005E0D41" w:rsidRDefault="00031E14" w:rsidP="005E0D41">
            <w:pPr>
              <w:pStyle w:val="ad"/>
              <w:spacing w:before="0" w:beforeAutospacing="0" w:after="0" w:afterAutospacing="0"/>
              <w:ind w:left="82"/>
              <w:rPr>
                <w:lang w:eastAsia="en-US"/>
              </w:rPr>
            </w:pPr>
            <w:r w:rsidRPr="005E0D41">
              <w:rPr>
                <w:lang w:eastAsia="en-US"/>
              </w:rPr>
              <w:t> </w:t>
            </w:r>
          </w:p>
        </w:tc>
        <w:tc>
          <w:tcPr>
            <w:tcW w:w="1508" w:type="dxa"/>
            <w:gridSpan w:val="3"/>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687" w:type="dxa"/>
            <w:gridSpan w:val="2"/>
            <w:tcBorders>
              <w:top w:val="nil"/>
              <w:left w:val="nil"/>
              <w:bottom w:val="single" w:sz="8" w:space="0" w:color="000000"/>
              <w:right w:val="nil"/>
            </w:tcBorders>
            <w:hideMark/>
          </w:tcPr>
          <w:p w:rsidR="00031E14" w:rsidRPr="005E0D41" w:rsidRDefault="00031E14" w:rsidP="005E0D41">
            <w:pPr>
              <w:spacing w:after="0" w:line="240" w:lineRule="auto"/>
              <w:ind w:left="92"/>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566" w:type="dxa"/>
            <w:gridSpan w:val="2"/>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901" w:type="dxa"/>
            <w:gridSpan w:val="3"/>
            <w:tcBorders>
              <w:top w:val="nil"/>
              <w:left w:val="nil"/>
              <w:bottom w:val="single" w:sz="8" w:space="0" w:color="000000"/>
              <w:right w:val="nil"/>
            </w:tcBorders>
            <w:vAlign w:val="bottom"/>
            <w:hideMark/>
          </w:tcPr>
          <w:p w:rsidR="00031E14" w:rsidRPr="005E0D41" w:rsidRDefault="00031E14" w:rsidP="005E0D41">
            <w:pPr>
              <w:spacing w:after="0" w:line="240" w:lineRule="auto"/>
              <w:ind w:left="9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r>
      <w:tr w:rsidR="005E0D41" w:rsidRPr="005E0D41" w:rsidTr="00031E14">
        <w:trPr>
          <w:gridBefore w:val="1"/>
          <w:gridAfter w:val="1"/>
          <w:wBefore w:w="60" w:type="dxa"/>
          <w:wAfter w:w="181" w:type="dxa"/>
        </w:trPr>
        <w:tc>
          <w:tcPr>
            <w:tcW w:w="2593" w:type="dxa"/>
            <w:gridSpan w:val="3"/>
            <w:tcBorders>
              <w:top w:val="single" w:sz="8" w:space="0" w:color="000000"/>
              <w:left w:val="nil"/>
              <w:bottom w:val="nil"/>
              <w:right w:val="nil"/>
            </w:tcBorders>
            <w:vAlign w:val="bottom"/>
            <w:hideMark/>
          </w:tcPr>
          <w:p w:rsidR="00031E14" w:rsidRPr="005E0D41" w:rsidRDefault="00031E14" w:rsidP="005E0D41">
            <w:pPr>
              <w:spacing w:after="0" w:line="240" w:lineRule="auto"/>
              <w:ind w:left="82"/>
              <w:jc w:val="center"/>
              <w:rPr>
                <w:rFonts w:ascii="Times New Roman" w:eastAsia="Times New Roman" w:hAnsi="Times New Roman" w:cs="Times New Roman"/>
                <w:sz w:val="24"/>
                <w:szCs w:val="24"/>
              </w:rPr>
            </w:pPr>
            <w:r w:rsidRPr="005E0D41">
              <w:rPr>
                <w:rFonts w:ascii="Times New Roman" w:hAnsi="Times New Roman" w:cs="Times New Roman"/>
                <w:sz w:val="24"/>
                <w:szCs w:val="24"/>
                <w:vertAlign w:val="superscript"/>
              </w:rPr>
              <w:t>(руководитель)</w:t>
            </w:r>
          </w:p>
        </w:tc>
        <w:tc>
          <w:tcPr>
            <w:tcW w:w="1508" w:type="dxa"/>
            <w:gridSpan w:val="3"/>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687" w:type="dxa"/>
            <w:gridSpan w:val="2"/>
            <w:tcBorders>
              <w:top w:val="single" w:sz="8" w:space="0" w:color="000000"/>
              <w:left w:val="nil"/>
              <w:bottom w:val="nil"/>
              <w:right w:val="nil"/>
            </w:tcBorders>
            <w:hideMark/>
          </w:tcPr>
          <w:p w:rsidR="00031E14" w:rsidRPr="005E0D41" w:rsidRDefault="00031E14" w:rsidP="005E0D41">
            <w:pPr>
              <w:spacing w:after="0" w:line="240" w:lineRule="auto"/>
              <w:ind w:left="92"/>
              <w:jc w:val="center"/>
              <w:rPr>
                <w:rFonts w:ascii="Times New Roman" w:eastAsia="Times New Roman" w:hAnsi="Times New Roman" w:cs="Times New Roman"/>
                <w:sz w:val="24"/>
                <w:szCs w:val="24"/>
              </w:rPr>
            </w:pPr>
            <w:r w:rsidRPr="005E0D41">
              <w:rPr>
                <w:rFonts w:ascii="Times New Roman" w:hAnsi="Times New Roman" w:cs="Times New Roman"/>
                <w:sz w:val="24"/>
                <w:szCs w:val="24"/>
                <w:vertAlign w:val="superscript"/>
              </w:rPr>
              <w:t>(подпись)</w:t>
            </w:r>
          </w:p>
        </w:tc>
        <w:tc>
          <w:tcPr>
            <w:tcW w:w="1566" w:type="dxa"/>
            <w:gridSpan w:val="2"/>
            <w:hideMark/>
          </w:tcPr>
          <w:p w:rsidR="00031E14" w:rsidRPr="005E0D41" w:rsidRDefault="00031E14" w:rsidP="005E0D41">
            <w:pPr>
              <w:spacing w:after="0" w:line="240" w:lineRule="auto"/>
              <w:ind w:firstLine="709"/>
              <w:rPr>
                <w:rFonts w:ascii="Times New Roman" w:eastAsia="Times New Roman" w:hAnsi="Times New Roman" w:cs="Times New Roman"/>
                <w:sz w:val="24"/>
                <w:szCs w:val="24"/>
              </w:rPr>
            </w:pPr>
            <w:r w:rsidRPr="005E0D41">
              <w:rPr>
                <w:rFonts w:ascii="Times New Roman" w:hAnsi="Times New Roman" w:cs="Times New Roman"/>
                <w:sz w:val="24"/>
                <w:szCs w:val="24"/>
              </w:rPr>
              <w:t> </w:t>
            </w:r>
          </w:p>
        </w:tc>
        <w:tc>
          <w:tcPr>
            <w:tcW w:w="1901" w:type="dxa"/>
            <w:gridSpan w:val="3"/>
            <w:tcBorders>
              <w:top w:val="single" w:sz="8" w:space="0" w:color="000000"/>
              <w:left w:val="nil"/>
              <w:bottom w:val="nil"/>
              <w:right w:val="nil"/>
            </w:tcBorders>
            <w:vAlign w:val="bottom"/>
            <w:hideMark/>
          </w:tcPr>
          <w:p w:rsidR="00031E14" w:rsidRPr="005E0D41" w:rsidRDefault="00031E14" w:rsidP="005E0D41">
            <w:pPr>
              <w:spacing w:after="0" w:line="240" w:lineRule="auto"/>
              <w:ind w:left="99"/>
              <w:jc w:val="center"/>
              <w:rPr>
                <w:rFonts w:ascii="Times New Roman" w:eastAsia="Times New Roman" w:hAnsi="Times New Roman" w:cs="Times New Roman"/>
                <w:sz w:val="24"/>
                <w:szCs w:val="24"/>
              </w:rPr>
            </w:pPr>
            <w:r w:rsidRPr="005E0D41">
              <w:rPr>
                <w:rFonts w:ascii="Times New Roman" w:hAnsi="Times New Roman" w:cs="Times New Roman"/>
                <w:sz w:val="24"/>
                <w:szCs w:val="24"/>
                <w:vertAlign w:val="superscript"/>
              </w:rPr>
              <w:t>(Ф.И.О.)</w:t>
            </w:r>
          </w:p>
        </w:tc>
      </w:tr>
    </w:tbl>
    <w:p w:rsidR="00031E14" w:rsidRPr="005E0D41" w:rsidRDefault="00031E14" w:rsidP="005E0D41">
      <w:pPr>
        <w:pStyle w:val="ad"/>
        <w:spacing w:before="0" w:beforeAutospacing="0" w:after="0" w:afterAutospacing="0"/>
        <w:ind w:firstLine="709"/>
        <w:rPr>
          <w:b/>
          <w:bCs/>
        </w:rPr>
      </w:pPr>
      <w:r w:rsidRPr="005E0D41">
        <w:rPr>
          <w:b/>
          <w:bCs/>
        </w:rPr>
        <w:t> </w:t>
      </w:r>
    </w:p>
    <w:p w:rsidR="00031E14"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2F7CC7" w:rsidRDefault="002F7CC7"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5E0D41" w:rsidRPr="005E0D41" w:rsidRDefault="005E0D41"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5E0D41">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lastRenderedPageBreak/>
        <w:t>АКТ</w:t>
      </w:r>
    </w:p>
    <w:p w:rsidR="00031E14" w:rsidRPr="005E0D41" w:rsidRDefault="00031E14" w:rsidP="005E0D41">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t>выполненных работ (оказанных услуг)</w:t>
      </w:r>
    </w:p>
    <w:p w:rsidR="00031E14" w:rsidRPr="005E0D41" w:rsidRDefault="00031E14" w:rsidP="005E0D41">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____________________________________________________________</w:t>
      </w:r>
    </w:p>
    <w:p w:rsidR="00031E14" w:rsidRPr="005E0D41" w:rsidRDefault="00031E14" w:rsidP="005E0D41">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i/>
          <w:iCs/>
          <w:sz w:val="24"/>
          <w:szCs w:val="24"/>
        </w:rPr>
        <w:t>(наименование учреждения)</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Заказчик: ___________________________________________________________________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Подрядчик (Исполнитель): ____________________________________________________</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268"/>
        <w:gridCol w:w="1701"/>
        <w:gridCol w:w="1701"/>
        <w:gridCol w:w="1985"/>
        <w:gridCol w:w="1418"/>
      </w:tblGrid>
      <w:tr w:rsidR="005E0D41" w:rsidRPr="005E0D41" w:rsidTr="00031E14">
        <w:tc>
          <w:tcPr>
            <w:tcW w:w="567" w:type="dxa"/>
            <w:tcBorders>
              <w:top w:val="single" w:sz="4" w:space="0" w:color="auto"/>
              <w:left w:val="single" w:sz="4" w:space="0" w:color="auto"/>
              <w:bottom w:val="single" w:sz="4" w:space="0" w:color="auto"/>
              <w:right w:val="single" w:sz="4" w:space="0" w:color="auto"/>
            </w:tcBorders>
            <w:hideMark/>
          </w:tcPr>
          <w:p w:rsidR="00031E14" w:rsidRPr="005E0D41" w:rsidRDefault="00105F9E"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031E14" w:rsidRPr="005E0D41">
              <w:rPr>
                <w:rFonts w:ascii="Times New Roman" w:eastAsiaTheme="minorEastAsia" w:hAnsi="Times New Roman" w:cs="Times New Roman"/>
                <w:sz w:val="24"/>
                <w:szCs w:val="24"/>
              </w:rPr>
              <w:t xml:space="preserve"> </w:t>
            </w:r>
            <w:proofErr w:type="gramStart"/>
            <w:r w:rsidR="00031E14" w:rsidRPr="005E0D41">
              <w:rPr>
                <w:rFonts w:ascii="Times New Roman" w:eastAsiaTheme="minorEastAsia" w:hAnsi="Times New Roman" w:cs="Times New Roman"/>
                <w:sz w:val="24"/>
                <w:szCs w:val="24"/>
              </w:rPr>
              <w:t>п</w:t>
            </w:r>
            <w:proofErr w:type="gramEnd"/>
            <w:r w:rsidR="00031E14" w:rsidRPr="005E0D41">
              <w:rPr>
                <w:rFonts w:ascii="Times New Roman" w:eastAsiaTheme="minorEastAsia" w:hAnsi="Times New Roman" w:cs="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Наименование работы (услуги)</w:t>
            </w:r>
          </w:p>
        </w:tc>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Количество</w:t>
            </w:r>
          </w:p>
        </w:tc>
        <w:tc>
          <w:tcPr>
            <w:tcW w:w="1985"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Цена</w:t>
            </w: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r>
      <w:tr w:rsidR="005E0D41" w:rsidRPr="005E0D41" w:rsidTr="00031E14">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031E14">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031E14">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031E14">
        <w:tc>
          <w:tcPr>
            <w:tcW w:w="567" w:type="dxa"/>
            <w:tcBorders>
              <w:top w:val="single" w:sz="4" w:space="0" w:color="auto"/>
              <w:left w:val="single" w:sz="4" w:space="0" w:color="auto"/>
              <w:bottom w:val="nil"/>
              <w:right w:val="nil"/>
            </w:tcBorders>
            <w:vAlign w:val="center"/>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268" w:type="dxa"/>
            <w:tcBorders>
              <w:top w:val="single" w:sz="4" w:space="0" w:color="auto"/>
              <w:left w:val="nil"/>
              <w:bottom w:val="nil"/>
              <w:right w:val="nil"/>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single" w:sz="4" w:space="0" w:color="auto"/>
              <w:left w:val="nil"/>
              <w:bottom w:val="nil"/>
              <w:right w:val="nil"/>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single" w:sz="4" w:space="0" w:color="auto"/>
              <w:left w:val="nil"/>
              <w:bottom w:val="nil"/>
              <w:right w:val="single" w:sz="4" w:space="0" w:color="auto"/>
            </w:tcBorders>
            <w:vAlign w:val="center"/>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031E14">
        <w:tc>
          <w:tcPr>
            <w:tcW w:w="567" w:type="dxa"/>
            <w:tcBorders>
              <w:top w:val="nil"/>
              <w:left w:val="single" w:sz="4" w:space="0" w:color="auto"/>
              <w:bottom w:val="nil"/>
              <w:right w:val="nil"/>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268" w:type="dxa"/>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nil"/>
              <w:left w:val="nil"/>
              <w:bottom w:val="nil"/>
              <w:right w:val="single" w:sz="4" w:space="0" w:color="auto"/>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Итого НДС</w:t>
            </w:r>
          </w:p>
        </w:tc>
        <w:tc>
          <w:tcPr>
            <w:tcW w:w="1418" w:type="dxa"/>
            <w:tcBorders>
              <w:top w:val="single" w:sz="4" w:space="0" w:color="auto"/>
              <w:left w:val="single" w:sz="4" w:space="0" w:color="auto"/>
              <w:bottom w:val="single" w:sz="4" w:space="0" w:color="auto"/>
              <w:right w:val="single" w:sz="4" w:space="0" w:color="auto"/>
            </w:tcBorders>
            <w:vAlign w:val="center"/>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031E14">
        <w:tc>
          <w:tcPr>
            <w:tcW w:w="567" w:type="dxa"/>
            <w:tcBorders>
              <w:top w:val="nil"/>
              <w:left w:val="single" w:sz="4" w:space="0" w:color="auto"/>
              <w:bottom w:val="single" w:sz="4" w:space="0" w:color="auto"/>
              <w:right w:val="nil"/>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268" w:type="dxa"/>
            <w:tcBorders>
              <w:top w:val="nil"/>
              <w:left w:val="nil"/>
              <w:bottom w:val="single" w:sz="4" w:space="0" w:color="auto"/>
              <w:right w:val="nil"/>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nil"/>
              <w:left w:val="nil"/>
              <w:bottom w:val="single" w:sz="4" w:space="0" w:color="auto"/>
              <w:right w:val="nil"/>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701" w:type="dxa"/>
            <w:tcBorders>
              <w:top w:val="nil"/>
              <w:left w:val="nil"/>
              <w:bottom w:val="single" w:sz="4" w:space="0" w:color="auto"/>
              <w:right w:val="single" w:sz="4" w:space="0" w:color="auto"/>
            </w:tcBorders>
            <w:vAlign w:val="bottom"/>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Всего (с учетом НДС)</w:t>
            </w:r>
          </w:p>
        </w:tc>
        <w:tc>
          <w:tcPr>
            <w:tcW w:w="1418" w:type="dxa"/>
            <w:tcBorders>
              <w:top w:val="single" w:sz="4" w:space="0" w:color="auto"/>
              <w:left w:val="single" w:sz="4" w:space="0" w:color="auto"/>
              <w:bottom w:val="single" w:sz="4" w:space="0" w:color="auto"/>
              <w:right w:val="single" w:sz="4" w:space="0" w:color="auto"/>
            </w:tcBorders>
            <w:vAlign w:val="center"/>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bl>
    <w:p w:rsidR="00105F9E" w:rsidRDefault="00105F9E"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Всего выполнено работ (оказано услуг) на сумму: _________________________________ рублей _______ копеек, в том числе НДС ____________________________________ рублей _____ копеек.</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Подрядчик (Исполнитель)                      Заказчик</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______________________________               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 (должность, Ф.И.О., подпись)                 (должность, Ф.И.О., подпись)</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roofErr w:type="gramStart"/>
      <w:r w:rsidRPr="005E0D41">
        <w:rPr>
          <w:rFonts w:ascii="Times New Roman" w:eastAsiaTheme="minorEastAsia" w:hAnsi="Times New Roman" w:cs="Times New Roman"/>
          <w:sz w:val="24"/>
          <w:szCs w:val="24"/>
        </w:rPr>
        <w:t>Ответственный</w:t>
      </w:r>
      <w:proofErr w:type="gramEnd"/>
      <w:r w:rsidRPr="005E0D41">
        <w:rPr>
          <w:rFonts w:ascii="Times New Roman" w:eastAsiaTheme="minorEastAsia" w:hAnsi="Times New Roman" w:cs="Times New Roman"/>
          <w:sz w:val="24"/>
          <w:szCs w:val="24"/>
        </w:rPr>
        <w:t xml:space="preserve"> за оформление</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        __________________        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    (должность)                  (подпись)            (расшифровка подписи)</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Корреспонденция счетов и дата отражения операции в учете:</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(заполняется бухгалтерией)</w:t>
      </w:r>
    </w:p>
    <w:p w:rsidR="001C2BEC" w:rsidRPr="005E0D41" w:rsidRDefault="001C2BEC"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C2BEC" w:rsidRPr="005E0D41" w:rsidRDefault="001C2BEC"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C2BEC" w:rsidRPr="005E0D41" w:rsidRDefault="001C2BEC"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2F7CC7" w:rsidRDefault="002F7CC7"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105F9E"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rPr>
      </w:pPr>
    </w:p>
    <w:p w:rsidR="00031E14" w:rsidRPr="005E0D41" w:rsidRDefault="00031E14" w:rsidP="00105F9E">
      <w:pPr>
        <w:widowControl w:val="0"/>
        <w:tabs>
          <w:tab w:val="left" w:pos="5387"/>
        </w:tabs>
        <w:autoSpaceDE w:val="0"/>
        <w:autoSpaceDN w:val="0"/>
        <w:adjustRightInd w:val="0"/>
        <w:spacing w:after="0" w:line="240" w:lineRule="auto"/>
        <w:ind w:left="5103"/>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lastRenderedPageBreak/>
        <w:t>Утверждаю</w:t>
      </w:r>
    </w:p>
    <w:p w:rsidR="00031E14" w:rsidRPr="005E0D41" w:rsidRDefault="00105F9E" w:rsidP="00105F9E">
      <w:pPr>
        <w:widowControl w:val="0"/>
        <w:tabs>
          <w:tab w:val="left" w:pos="5387"/>
        </w:tabs>
        <w:autoSpaceDE w:val="0"/>
        <w:autoSpaceDN w:val="0"/>
        <w:adjustRightInd w:val="0"/>
        <w:spacing w:after="0" w:line="240" w:lineRule="auto"/>
        <w:ind w:left="5103"/>
        <w:rPr>
          <w:rFonts w:ascii="Times New Roman" w:eastAsiaTheme="minorEastAsia" w:hAnsi="Times New Roman" w:cs="Times New Roman"/>
          <w:sz w:val="24"/>
          <w:szCs w:val="24"/>
        </w:rPr>
      </w:pPr>
      <w:r>
        <w:rPr>
          <w:rFonts w:ascii="Times New Roman" w:eastAsiaTheme="minorEastAsia" w:hAnsi="Times New Roman" w:cs="Times New Roman"/>
          <w:sz w:val="24"/>
          <w:szCs w:val="24"/>
        </w:rPr>
        <w:t>Руководитель учреждения  _________</w:t>
      </w:r>
      <w:r w:rsidR="00031E14" w:rsidRPr="005E0D41">
        <w:rPr>
          <w:rFonts w:ascii="Times New Roman" w:eastAsiaTheme="minorEastAsia" w:hAnsi="Times New Roman" w:cs="Times New Roman"/>
          <w:sz w:val="24"/>
          <w:szCs w:val="24"/>
        </w:rPr>
        <w:t>______</w:t>
      </w:r>
      <w:r>
        <w:rPr>
          <w:rFonts w:ascii="Times New Roman" w:eastAsiaTheme="minorEastAsia" w:hAnsi="Times New Roman" w:cs="Times New Roman"/>
          <w:sz w:val="24"/>
          <w:szCs w:val="24"/>
        </w:rPr>
        <w:t>____</w:t>
      </w:r>
      <w:r w:rsidR="00031E14" w:rsidRPr="005E0D41">
        <w:rPr>
          <w:rFonts w:ascii="Times New Roman" w:eastAsiaTheme="minorEastAsia" w:hAnsi="Times New Roman" w:cs="Times New Roman"/>
          <w:sz w:val="24"/>
          <w:szCs w:val="24"/>
        </w:rPr>
        <w:t>____</w:t>
      </w:r>
    </w:p>
    <w:p w:rsidR="00031E14" w:rsidRPr="00105F9E" w:rsidRDefault="00031E14" w:rsidP="00105F9E">
      <w:pPr>
        <w:widowControl w:val="0"/>
        <w:tabs>
          <w:tab w:val="left" w:pos="5387"/>
        </w:tabs>
        <w:autoSpaceDE w:val="0"/>
        <w:autoSpaceDN w:val="0"/>
        <w:adjustRightInd w:val="0"/>
        <w:spacing w:after="0" w:line="240" w:lineRule="auto"/>
        <w:ind w:firstLine="5103"/>
        <w:rPr>
          <w:rFonts w:ascii="Times New Roman" w:eastAsiaTheme="minorEastAsia" w:hAnsi="Times New Roman" w:cs="Times New Roman"/>
          <w:sz w:val="20"/>
          <w:szCs w:val="20"/>
        </w:rPr>
      </w:pPr>
      <w:r w:rsidRPr="00105F9E">
        <w:rPr>
          <w:rFonts w:ascii="Times New Roman" w:eastAsiaTheme="minorEastAsia" w:hAnsi="Times New Roman" w:cs="Times New Roman"/>
          <w:sz w:val="20"/>
          <w:szCs w:val="20"/>
        </w:rPr>
        <w:t>(подпись) (расшифровка подписи)</w:t>
      </w:r>
    </w:p>
    <w:p w:rsidR="00031E14" w:rsidRPr="005E0D41" w:rsidRDefault="00031E14" w:rsidP="00105F9E">
      <w:pPr>
        <w:widowControl w:val="0"/>
        <w:tabs>
          <w:tab w:val="left" w:pos="5387"/>
        </w:tabs>
        <w:autoSpaceDE w:val="0"/>
        <w:autoSpaceDN w:val="0"/>
        <w:adjustRightInd w:val="0"/>
        <w:spacing w:after="0" w:line="240" w:lineRule="auto"/>
        <w:ind w:left="5103"/>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 ___________ 20__ г.</w:t>
      </w:r>
    </w:p>
    <w:p w:rsidR="00031E14" w:rsidRDefault="00031E14" w:rsidP="005E0D41">
      <w:pPr>
        <w:widowControl w:val="0"/>
        <w:autoSpaceDE w:val="0"/>
        <w:autoSpaceDN w:val="0"/>
        <w:adjustRightInd w:val="0"/>
        <w:spacing w:after="0" w:line="240" w:lineRule="auto"/>
        <w:ind w:firstLine="709"/>
        <w:jc w:val="right"/>
        <w:rPr>
          <w:rFonts w:ascii="Times New Roman" w:eastAsiaTheme="minorEastAsia" w:hAnsi="Times New Roman" w:cs="Times New Roman"/>
          <w:b/>
          <w:sz w:val="24"/>
          <w:szCs w:val="24"/>
        </w:rPr>
      </w:pPr>
    </w:p>
    <w:p w:rsidR="00105F9E" w:rsidRPr="005E0D41" w:rsidRDefault="00105F9E" w:rsidP="005E0D41">
      <w:pPr>
        <w:widowControl w:val="0"/>
        <w:autoSpaceDE w:val="0"/>
        <w:autoSpaceDN w:val="0"/>
        <w:adjustRightInd w:val="0"/>
        <w:spacing w:after="0" w:line="240" w:lineRule="auto"/>
        <w:ind w:firstLine="709"/>
        <w:jc w:val="right"/>
        <w:rPr>
          <w:rFonts w:ascii="Times New Roman" w:eastAsiaTheme="minorEastAsia" w:hAnsi="Times New Roman" w:cs="Times New Roman"/>
          <w:b/>
          <w:sz w:val="24"/>
          <w:szCs w:val="24"/>
        </w:rPr>
      </w:pP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5E0D41">
        <w:rPr>
          <w:rFonts w:ascii="Times New Roman" w:eastAsiaTheme="minorEastAsia" w:hAnsi="Times New Roman" w:cs="Times New Roman"/>
          <w:b/>
          <w:sz w:val="24"/>
          <w:szCs w:val="24"/>
        </w:rPr>
        <w:t xml:space="preserve">АКТ </w:t>
      </w:r>
      <w:r w:rsidR="00105F9E">
        <w:rPr>
          <w:rFonts w:ascii="Times New Roman" w:eastAsiaTheme="minorEastAsia" w:hAnsi="Times New Roman" w:cs="Times New Roman"/>
          <w:b/>
          <w:sz w:val="24"/>
          <w:szCs w:val="24"/>
        </w:rPr>
        <w:t>№</w:t>
      </w:r>
      <w:r w:rsidRPr="005E0D41">
        <w:rPr>
          <w:rFonts w:ascii="Times New Roman" w:eastAsiaTheme="minorEastAsia" w:hAnsi="Times New Roman" w:cs="Times New Roman"/>
          <w:b/>
          <w:sz w:val="24"/>
          <w:szCs w:val="24"/>
        </w:rPr>
        <w:t xml:space="preserve"> __________</w:t>
      </w: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5E0D41">
        <w:rPr>
          <w:rFonts w:ascii="Times New Roman" w:eastAsiaTheme="minorEastAsia" w:hAnsi="Times New Roman" w:cs="Times New Roman"/>
          <w:b/>
          <w:sz w:val="24"/>
          <w:szCs w:val="24"/>
        </w:rPr>
        <w:t>вручения ценных подарков, сувениров, призов</w:t>
      </w: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 _____________ 20__ г.</w:t>
      </w: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Учреждение__________________________________________________ ИНН                                                          </w:t>
      </w:r>
    </w:p>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Структурное</w:t>
      </w:r>
      <w:r w:rsidR="00973C04" w:rsidRPr="005E0D41">
        <w:rPr>
          <w:rFonts w:ascii="Times New Roman" w:eastAsiaTheme="minorEastAsia" w:hAnsi="Times New Roman" w:cs="Times New Roman"/>
          <w:sz w:val="24"/>
          <w:szCs w:val="24"/>
        </w:rPr>
        <w:t xml:space="preserve"> </w:t>
      </w:r>
      <w:r w:rsidRPr="005E0D41">
        <w:rPr>
          <w:rFonts w:ascii="Times New Roman" w:eastAsiaTheme="minorEastAsia" w:hAnsi="Times New Roman" w:cs="Times New Roman"/>
          <w:sz w:val="24"/>
          <w:szCs w:val="24"/>
        </w:rPr>
        <w:t>подразделение      ________________________________________________________</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2F7CC7">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Материально</w:t>
      </w:r>
      <w:r w:rsidR="00973C04" w:rsidRPr="005E0D41">
        <w:rPr>
          <w:rFonts w:ascii="Times New Roman" w:eastAsiaTheme="minorEastAsia" w:hAnsi="Times New Roman" w:cs="Times New Roman"/>
          <w:sz w:val="24"/>
          <w:szCs w:val="24"/>
        </w:rPr>
        <w:t>-</w:t>
      </w:r>
      <w:r w:rsidRPr="005E0D41">
        <w:rPr>
          <w:rFonts w:ascii="Times New Roman" w:eastAsiaTheme="minorEastAsia" w:hAnsi="Times New Roman" w:cs="Times New Roman"/>
          <w:sz w:val="24"/>
          <w:szCs w:val="24"/>
        </w:rPr>
        <w:t>ответственное лицо ________________________________________________________</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68"/>
        <w:gridCol w:w="1417"/>
        <w:gridCol w:w="1417"/>
        <w:gridCol w:w="1133"/>
        <w:gridCol w:w="1133"/>
        <w:gridCol w:w="1133"/>
        <w:gridCol w:w="1134"/>
      </w:tblGrid>
      <w:tr w:rsidR="005E0D41" w:rsidRPr="005E0D41" w:rsidTr="00031E14">
        <w:tc>
          <w:tcPr>
            <w:tcW w:w="2268"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Наименование ценного подарка, сувенира, приза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Количество</w:t>
            </w:r>
          </w:p>
        </w:tc>
        <w:tc>
          <w:tcPr>
            <w:tcW w:w="1133"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Цена,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 руб.</w:t>
            </w:r>
          </w:p>
        </w:tc>
        <w:tc>
          <w:tcPr>
            <w:tcW w:w="2267" w:type="dxa"/>
            <w:gridSpan w:val="2"/>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Бухгалтерская запись</w:t>
            </w:r>
          </w:p>
        </w:tc>
      </w:tr>
      <w:tr w:rsidR="005E0D41" w:rsidRPr="005E0D41" w:rsidTr="00031E14">
        <w:tc>
          <w:tcPr>
            <w:tcW w:w="2268"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105F9E">
            <w:pPr>
              <w:spacing w:after="0" w:line="240" w:lineRule="auto"/>
              <w:ind w:left="80"/>
              <w:jc w:val="center"/>
              <w:rPr>
                <w:rFonts w:ascii="Times New Roman" w:eastAsiaTheme="minorEastAsia"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105F9E">
            <w:pPr>
              <w:spacing w:after="0" w:line="240" w:lineRule="auto"/>
              <w:ind w:left="80"/>
              <w:jc w:val="center"/>
              <w:rPr>
                <w:rFonts w:ascii="Times New Roman" w:eastAsiaTheme="minorEastAsia"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105F9E">
            <w:pPr>
              <w:spacing w:after="0" w:line="240" w:lineRule="auto"/>
              <w:ind w:left="80"/>
              <w:jc w:val="center"/>
              <w:rPr>
                <w:rFonts w:ascii="Times New Roman" w:eastAsiaTheme="minorEastAsia"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105F9E">
            <w:pPr>
              <w:spacing w:after="0" w:line="240" w:lineRule="auto"/>
              <w:ind w:left="80"/>
              <w:jc w:val="center"/>
              <w:rPr>
                <w:rFonts w:ascii="Times New Roman" w:eastAsiaTheme="minorEastAsia"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105F9E">
            <w:pPr>
              <w:spacing w:after="0" w:line="240" w:lineRule="auto"/>
              <w:ind w:left="80"/>
              <w:jc w:val="center"/>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дебет</w:t>
            </w:r>
          </w:p>
        </w:tc>
        <w:tc>
          <w:tcPr>
            <w:tcW w:w="1134"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кредит</w:t>
            </w:r>
          </w:p>
        </w:tc>
      </w:tr>
      <w:tr w:rsidR="005E0D41" w:rsidRPr="005E0D41" w:rsidTr="00031E14">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vMerge w:val="restart"/>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031E14">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r>
      <w:tr w:rsidR="005E0D41" w:rsidRPr="005E0D41" w:rsidTr="00031E14">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r>
      <w:tr w:rsidR="005E0D41" w:rsidRPr="005E0D41" w:rsidTr="00031E14">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r>
      <w:tr w:rsidR="00031E14" w:rsidRPr="005E0D41" w:rsidTr="00031E14">
        <w:tc>
          <w:tcPr>
            <w:tcW w:w="22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bl>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Всего по настоящему акту списано ценностей на общую сумму              </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                                                              ______________________________________________________________________ руб.</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                              (сумма прописью)</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Информация о мероприятии: ________________________________________</w:t>
      </w:r>
      <w:r w:rsidR="00105F9E">
        <w:rPr>
          <w:rFonts w:ascii="Times New Roman" w:eastAsiaTheme="minorEastAsia" w:hAnsi="Times New Roman" w:cs="Times New Roman"/>
          <w:sz w:val="24"/>
          <w:szCs w:val="24"/>
        </w:rPr>
        <w:t>________</w:t>
      </w:r>
      <w:r w:rsidRPr="005E0D41">
        <w:rPr>
          <w:rFonts w:ascii="Times New Roman" w:eastAsiaTheme="minorEastAsia" w:hAnsi="Times New Roman" w:cs="Times New Roman"/>
          <w:sz w:val="24"/>
          <w:szCs w:val="24"/>
        </w:rPr>
        <w:t>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________________________________________________</w:t>
      </w:r>
      <w:r w:rsidR="00105F9E">
        <w:rPr>
          <w:rFonts w:ascii="Times New Roman" w:eastAsiaTheme="minorEastAsia" w:hAnsi="Times New Roman" w:cs="Times New Roman"/>
          <w:sz w:val="24"/>
          <w:szCs w:val="24"/>
        </w:rPr>
        <w:t>_______</w:t>
      </w:r>
      <w:r w:rsidRPr="005E0D41">
        <w:rPr>
          <w:rFonts w:ascii="Times New Roman" w:eastAsiaTheme="minorEastAsia" w:hAnsi="Times New Roman" w:cs="Times New Roman"/>
          <w:sz w:val="24"/>
          <w:szCs w:val="24"/>
        </w:rPr>
        <w:t>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_________________________________________________________________</w:t>
      </w:r>
      <w:r w:rsidR="00105F9E">
        <w:rPr>
          <w:rFonts w:ascii="Times New Roman" w:eastAsiaTheme="minorEastAsia" w:hAnsi="Times New Roman" w:cs="Times New Roman"/>
          <w:sz w:val="24"/>
          <w:szCs w:val="24"/>
        </w:rPr>
        <w:t>_______</w:t>
      </w:r>
      <w:r w:rsidRPr="005E0D41">
        <w:rPr>
          <w:rFonts w:ascii="Times New Roman" w:eastAsiaTheme="minorEastAsia" w:hAnsi="Times New Roman" w:cs="Times New Roman"/>
          <w:sz w:val="24"/>
          <w:szCs w:val="24"/>
        </w:rPr>
        <w:t>__________</w:t>
      </w:r>
    </w:p>
    <w:p w:rsidR="00031E14"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105F9E" w:rsidRPr="005E0D41" w:rsidRDefault="00105F9E"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roofErr w:type="gramStart"/>
      <w:r w:rsidRPr="005E0D41">
        <w:rPr>
          <w:rFonts w:ascii="Times New Roman" w:eastAsiaTheme="minorEastAsia" w:hAnsi="Times New Roman" w:cs="Times New Roman"/>
          <w:sz w:val="24"/>
          <w:szCs w:val="24"/>
        </w:rPr>
        <w:t>Ответственный</w:t>
      </w:r>
      <w:proofErr w:type="gramEnd"/>
      <w:r w:rsidRPr="005E0D41">
        <w:rPr>
          <w:rFonts w:ascii="Times New Roman" w:eastAsiaTheme="minorEastAsia" w:hAnsi="Times New Roman" w:cs="Times New Roman"/>
          <w:sz w:val="24"/>
          <w:szCs w:val="24"/>
        </w:rPr>
        <w:t xml:space="preserve"> за вручение:__________</w:t>
      </w:r>
      <w:r w:rsidR="00105F9E">
        <w:rPr>
          <w:rFonts w:ascii="Times New Roman" w:eastAsiaTheme="minorEastAsia" w:hAnsi="Times New Roman" w:cs="Times New Roman"/>
          <w:sz w:val="24"/>
          <w:szCs w:val="24"/>
        </w:rPr>
        <w:t>_______</w:t>
      </w:r>
      <w:r w:rsidRPr="005E0D41">
        <w:rPr>
          <w:rFonts w:ascii="Times New Roman" w:eastAsiaTheme="minorEastAsia" w:hAnsi="Times New Roman" w:cs="Times New Roman"/>
          <w:sz w:val="24"/>
          <w:szCs w:val="24"/>
        </w:rPr>
        <w:t xml:space="preserve">_ </w:t>
      </w:r>
      <w:r w:rsidR="00105F9E">
        <w:rPr>
          <w:rFonts w:ascii="Times New Roman" w:eastAsiaTheme="minorEastAsia" w:hAnsi="Times New Roman" w:cs="Times New Roman"/>
          <w:sz w:val="24"/>
          <w:szCs w:val="24"/>
        </w:rPr>
        <w:t xml:space="preserve">  </w:t>
      </w:r>
      <w:r w:rsidRPr="005E0D41">
        <w:rPr>
          <w:rFonts w:ascii="Times New Roman" w:eastAsiaTheme="minorEastAsia" w:hAnsi="Times New Roman" w:cs="Times New Roman"/>
          <w:sz w:val="24"/>
          <w:szCs w:val="24"/>
        </w:rPr>
        <w:t>________</w:t>
      </w:r>
      <w:r w:rsidR="00105F9E">
        <w:rPr>
          <w:rFonts w:ascii="Times New Roman" w:eastAsiaTheme="minorEastAsia" w:hAnsi="Times New Roman" w:cs="Times New Roman"/>
          <w:sz w:val="24"/>
          <w:szCs w:val="24"/>
        </w:rPr>
        <w:t>____</w:t>
      </w:r>
      <w:r w:rsidRPr="005E0D41">
        <w:rPr>
          <w:rFonts w:ascii="Times New Roman" w:eastAsiaTheme="minorEastAsia" w:hAnsi="Times New Roman" w:cs="Times New Roman"/>
          <w:sz w:val="24"/>
          <w:szCs w:val="24"/>
        </w:rPr>
        <w:t xml:space="preserve">_ </w:t>
      </w:r>
      <w:r w:rsidR="00105F9E">
        <w:rPr>
          <w:rFonts w:ascii="Times New Roman" w:eastAsiaTheme="minorEastAsia" w:hAnsi="Times New Roman" w:cs="Times New Roman"/>
          <w:sz w:val="24"/>
          <w:szCs w:val="24"/>
        </w:rPr>
        <w:t xml:space="preserve">     </w:t>
      </w:r>
      <w:r w:rsidRPr="005E0D41">
        <w:rPr>
          <w:rFonts w:ascii="Times New Roman" w:eastAsiaTheme="minorEastAsia" w:hAnsi="Times New Roman" w:cs="Times New Roman"/>
          <w:sz w:val="24"/>
          <w:szCs w:val="24"/>
        </w:rPr>
        <w:t>_______</w:t>
      </w:r>
      <w:r w:rsidR="00105F9E">
        <w:rPr>
          <w:rFonts w:ascii="Times New Roman" w:eastAsiaTheme="minorEastAsia" w:hAnsi="Times New Roman" w:cs="Times New Roman"/>
          <w:sz w:val="24"/>
          <w:szCs w:val="24"/>
        </w:rPr>
        <w:t>______</w:t>
      </w:r>
      <w:r w:rsidRPr="005E0D41">
        <w:rPr>
          <w:rFonts w:ascii="Times New Roman" w:eastAsiaTheme="minorEastAsia" w:hAnsi="Times New Roman" w:cs="Times New Roman"/>
          <w:sz w:val="24"/>
          <w:szCs w:val="24"/>
        </w:rPr>
        <w:t>______</w:t>
      </w:r>
    </w:p>
    <w:p w:rsidR="00031E14" w:rsidRPr="00105F9E" w:rsidRDefault="00105F9E" w:rsidP="00105F9E">
      <w:pPr>
        <w:widowControl w:val="0"/>
        <w:autoSpaceDE w:val="0"/>
        <w:autoSpaceDN w:val="0"/>
        <w:adjustRightInd w:val="0"/>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4"/>
          <w:szCs w:val="24"/>
        </w:rPr>
        <w:t xml:space="preserve">                                                           </w:t>
      </w:r>
      <w:r w:rsidR="00031E14" w:rsidRPr="005E0D41">
        <w:rPr>
          <w:rFonts w:ascii="Times New Roman" w:eastAsiaTheme="minorEastAsia" w:hAnsi="Times New Roman" w:cs="Times New Roman"/>
          <w:sz w:val="24"/>
          <w:szCs w:val="24"/>
        </w:rPr>
        <w:t>(</w:t>
      </w:r>
      <w:r w:rsidR="00031E14" w:rsidRPr="00105F9E">
        <w:rPr>
          <w:rFonts w:ascii="Times New Roman" w:eastAsiaTheme="minorEastAsia" w:hAnsi="Times New Roman" w:cs="Times New Roman"/>
          <w:sz w:val="20"/>
          <w:szCs w:val="20"/>
        </w:rPr>
        <w:t xml:space="preserve">должность) </w:t>
      </w:r>
      <w:r>
        <w:rPr>
          <w:rFonts w:ascii="Times New Roman" w:eastAsiaTheme="minorEastAsia" w:hAnsi="Times New Roman" w:cs="Times New Roman"/>
          <w:sz w:val="20"/>
          <w:szCs w:val="20"/>
        </w:rPr>
        <w:t xml:space="preserve">                     </w:t>
      </w:r>
      <w:r w:rsidR="00031E14" w:rsidRPr="00105F9E">
        <w:rPr>
          <w:rFonts w:ascii="Times New Roman" w:eastAsiaTheme="minorEastAsia" w:hAnsi="Times New Roman" w:cs="Times New Roman"/>
          <w:sz w:val="20"/>
          <w:szCs w:val="20"/>
        </w:rPr>
        <w:t xml:space="preserve">(подпись) </w:t>
      </w:r>
      <w:r>
        <w:rPr>
          <w:rFonts w:ascii="Times New Roman" w:eastAsiaTheme="minorEastAsia" w:hAnsi="Times New Roman" w:cs="Times New Roman"/>
          <w:sz w:val="20"/>
          <w:szCs w:val="20"/>
        </w:rPr>
        <w:t xml:space="preserve">            </w:t>
      </w:r>
      <w:r w:rsidR="00031E14" w:rsidRPr="00105F9E">
        <w:rPr>
          <w:rFonts w:ascii="Times New Roman" w:eastAsiaTheme="minorEastAsia" w:hAnsi="Times New Roman" w:cs="Times New Roman"/>
          <w:sz w:val="20"/>
          <w:szCs w:val="20"/>
        </w:rPr>
        <w:t>(расшифровка подписи)</w:t>
      </w:r>
    </w:p>
    <w:p w:rsidR="00105F9E" w:rsidRPr="005E0D41" w:rsidRDefault="00031E14" w:rsidP="00105F9E">
      <w:pPr>
        <w:pStyle w:val="ad"/>
        <w:spacing w:before="0" w:beforeAutospacing="0" w:after="0" w:afterAutospacing="0"/>
        <w:ind w:left="4536"/>
      </w:pPr>
      <w:r w:rsidRPr="005E0D41">
        <w:rPr>
          <w:b/>
          <w:bCs/>
        </w:rPr>
        <w:br w:type="column"/>
      </w:r>
      <w:r w:rsidR="00105F9E" w:rsidRPr="005E0D41">
        <w:lastRenderedPageBreak/>
        <w:t xml:space="preserve">Приложение </w:t>
      </w:r>
      <w:r w:rsidR="00105F9E">
        <w:t>3</w:t>
      </w:r>
      <w:r w:rsidR="00105F9E" w:rsidRPr="005E0D41">
        <w:t xml:space="preserve"> </w:t>
      </w:r>
    </w:p>
    <w:p w:rsidR="00105F9E" w:rsidRPr="005E0D41" w:rsidRDefault="00105F9E" w:rsidP="00105F9E">
      <w:pPr>
        <w:pStyle w:val="ad"/>
        <w:spacing w:before="0" w:beforeAutospacing="0" w:after="0" w:afterAutospacing="0"/>
        <w:ind w:left="4536"/>
      </w:pPr>
      <w:r w:rsidRPr="005E0D41">
        <w:t xml:space="preserve">к Положению об учетной политике </w:t>
      </w:r>
    </w:p>
    <w:p w:rsidR="00105F9E" w:rsidRPr="005E0D41" w:rsidRDefault="00105F9E" w:rsidP="00105F9E">
      <w:pPr>
        <w:pStyle w:val="ad"/>
        <w:spacing w:before="0" w:beforeAutospacing="0" w:after="0" w:afterAutospacing="0"/>
        <w:ind w:left="4536"/>
      </w:pPr>
      <w:r w:rsidRPr="005E0D41">
        <w:t xml:space="preserve">администрации </w:t>
      </w:r>
      <w:proofErr w:type="spellStart"/>
      <w:r>
        <w:t>Дросковского</w:t>
      </w:r>
      <w:proofErr w:type="spellEnd"/>
      <w:r>
        <w:t xml:space="preserve"> сельского поселения</w:t>
      </w:r>
      <w:r w:rsidRPr="005E0D41">
        <w:t xml:space="preserve"> на 2019 год</w:t>
      </w:r>
    </w:p>
    <w:p w:rsidR="00031E14" w:rsidRPr="005E0D41" w:rsidRDefault="00031E14" w:rsidP="00105F9E">
      <w:pPr>
        <w:pStyle w:val="ad"/>
        <w:spacing w:before="0" w:beforeAutospacing="0" w:after="0" w:afterAutospacing="0"/>
        <w:ind w:firstLine="709"/>
        <w:jc w:val="right"/>
      </w:pPr>
    </w:p>
    <w:p w:rsidR="00031E14" w:rsidRPr="005E0D41" w:rsidRDefault="00031E14" w:rsidP="00105F9E">
      <w:pPr>
        <w:spacing w:after="0" w:line="240" w:lineRule="auto"/>
        <w:jc w:val="center"/>
        <w:outlineLvl w:val="1"/>
        <w:rPr>
          <w:rFonts w:ascii="Times New Roman" w:hAnsi="Times New Roman" w:cs="Times New Roman"/>
          <w:b/>
          <w:bCs/>
          <w:kern w:val="36"/>
          <w:sz w:val="24"/>
          <w:szCs w:val="24"/>
        </w:rPr>
      </w:pPr>
      <w:r w:rsidRPr="005E0D41">
        <w:rPr>
          <w:rFonts w:ascii="Times New Roman" w:hAnsi="Times New Roman" w:cs="Times New Roman"/>
          <w:b/>
          <w:bCs/>
          <w:kern w:val="36"/>
          <w:sz w:val="24"/>
          <w:szCs w:val="24"/>
        </w:rPr>
        <w:t xml:space="preserve">График документооборота </w:t>
      </w:r>
    </w:p>
    <w:p w:rsidR="00031E14" w:rsidRPr="005E0D41" w:rsidRDefault="00031E14" w:rsidP="005E0D41">
      <w:pPr>
        <w:spacing w:after="0" w:line="240" w:lineRule="auto"/>
        <w:ind w:firstLine="709"/>
        <w:jc w:val="center"/>
        <w:outlineLvl w:val="1"/>
        <w:rPr>
          <w:rFonts w:ascii="Times New Roman" w:hAnsi="Times New Roman" w:cs="Times New Roman"/>
          <w:b/>
          <w:bCs/>
          <w:kern w:val="36"/>
          <w:sz w:val="24"/>
          <w:szCs w:val="24"/>
        </w:rPr>
      </w:pPr>
    </w:p>
    <w:tbl>
      <w:tblPr>
        <w:tblW w:w="5100" w:type="pct"/>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1692"/>
        <w:gridCol w:w="1100"/>
        <w:gridCol w:w="1649"/>
        <w:gridCol w:w="1786"/>
        <w:gridCol w:w="1924"/>
        <w:gridCol w:w="2060"/>
      </w:tblGrid>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b/>
                <w:bCs/>
                <w:sz w:val="20"/>
                <w:szCs w:val="20"/>
              </w:rPr>
              <w:t>Вид документа</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b/>
                <w:bCs/>
                <w:sz w:val="20"/>
                <w:szCs w:val="20"/>
              </w:rPr>
              <w:t xml:space="preserve">Код </w:t>
            </w:r>
            <w:r w:rsidRPr="002F7CC7">
              <w:rPr>
                <w:rFonts w:ascii="Times New Roman" w:hAnsi="Times New Roman" w:cs="Times New Roman"/>
                <w:b/>
                <w:bCs/>
                <w:sz w:val="20"/>
                <w:szCs w:val="20"/>
              </w:rPr>
              <w:br/>
              <w:t>формы</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b/>
                <w:bCs/>
                <w:sz w:val="20"/>
                <w:szCs w:val="20"/>
              </w:rPr>
              <w:t>Кто представляет</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b/>
                <w:bCs/>
                <w:sz w:val="20"/>
                <w:szCs w:val="20"/>
              </w:rPr>
              <w:t xml:space="preserve">Кому </w:t>
            </w:r>
            <w:r w:rsidRPr="002F7CC7">
              <w:rPr>
                <w:rFonts w:ascii="Times New Roman" w:hAnsi="Times New Roman" w:cs="Times New Roman"/>
                <w:b/>
                <w:bCs/>
                <w:sz w:val="20"/>
                <w:szCs w:val="20"/>
              </w:rPr>
              <w:br/>
              <w:t>представляет</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b/>
                <w:bCs/>
                <w:sz w:val="20"/>
                <w:szCs w:val="20"/>
              </w:rPr>
              <w:t>Срок сдачи</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b/>
                <w:bCs/>
                <w:sz w:val="20"/>
                <w:szCs w:val="20"/>
              </w:rPr>
              <w:t xml:space="preserve">Срок </w:t>
            </w:r>
            <w:r w:rsidRPr="002F7CC7">
              <w:rPr>
                <w:rFonts w:ascii="Times New Roman" w:hAnsi="Times New Roman" w:cs="Times New Roman"/>
                <w:b/>
                <w:bCs/>
                <w:sz w:val="20"/>
                <w:szCs w:val="20"/>
              </w:rPr>
              <w:br/>
              <w:t xml:space="preserve">исполнения </w:t>
            </w:r>
            <w:r w:rsidRPr="002F7CC7">
              <w:rPr>
                <w:rFonts w:ascii="Times New Roman" w:hAnsi="Times New Roman" w:cs="Times New Roman"/>
                <w:b/>
                <w:bCs/>
                <w:sz w:val="20"/>
                <w:szCs w:val="20"/>
              </w:rPr>
              <w:br/>
              <w:t>(обработки)</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Акт о </w:t>
            </w:r>
            <w:r w:rsidRPr="002F7CC7">
              <w:rPr>
                <w:rFonts w:ascii="Times New Roman" w:hAnsi="Times New Roman" w:cs="Times New Roman"/>
                <w:sz w:val="20"/>
                <w:szCs w:val="20"/>
              </w:rPr>
              <w:br/>
              <w:t>приеме-передаче объектов нефинансовых активов</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0504101</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Материально </w:t>
            </w:r>
            <w:r w:rsidRPr="002F7CC7">
              <w:rPr>
                <w:rFonts w:ascii="Times New Roman" w:hAnsi="Times New Roman" w:cs="Times New Roman"/>
                <w:sz w:val="20"/>
                <w:szCs w:val="20"/>
              </w:rPr>
              <w:br/>
              <w:t xml:space="preserve">ответственное </w:t>
            </w:r>
            <w:r w:rsidRPr="002F7CC7">
              <w:rPr>
                <w:rFonts w:ascii="Times New Roman" w:hAnsi="Times New Roman" w:cs="Times New Roman"/>
                <w:sz w:val="20"/>
                <w:szCs w:val="20"/>
              </w:rPr>
              <w:br/>
              <w:t>лицо</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3-го числа </w:t>
            </w:r>
            <w:r w:rsidRPr="002F7CC7">
              <w:rPr>
                <w:rFonts w:ascii="Times New Roman" w:hAnsi="Times New Roman" w:cs="Times New Roman"/>
                <w:sz w:val="20"/>
                <w:szCs w:val="20"/>
              </w:rPr>
              <w:br/>
              <w:t xml:space="preserve">месяца, следующего за </w:t>
            </w:r>
            <w:r w:rsidRPr="002F7CC7">
              <w:rPr>
                <w:rFonts w:ascii="Times New Roman" w:hAnsi="Times New Roman" w:cs="Times New Roman"/>
                <w:sz w:val="20"/>
                <w:szCs w:val="20"/>
              </w:rPr>
              <w:br/>
            </w:r>
            <w:proofErr w:type="gramStart"/>
            <w:r w:rsidRPr="002F7CC7">
              <w:rPr>
                <w:rFonts w:ascii="Times New Roman" w:hAnsi="Times New Roman" w:cs="Times New Roman"/>
                <w:sz w:val="20"/>
                <w:szCs w:val="20"/>
              </w:rPr>
              <w:t>отчетным</w:t>
            </w:r>
            <w:proofErr w:type="gramEnd"/>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3 рабочих </w:t>
            </w:r>
            <w:r w:rsidRPr="002F7CC7">
              <w:rPr>
                <w:rFonts w:ascii="Times New Roman" w:hAnsi="Times New Roman" w:cs="Times New Roman"/>
                <w:sz w:val="20"/>
                <w:szCs w:val="20"/>
              </w:rPr>
              <w:br/>
              <w:t xml:space="preserve">дней после </w:t>
            </w:r>
            <w:r w:rsidRPr="002F7CC7">
              <w:rPr>
                <w:rFonts w:ascii="Times New Roman" w:hAnsi="Times New Roman" w:cs="Times New Roman"/>
                <w:sz w:val="20"/>
                <w:szCs w:val="20"/>
              </w:rPr>
              <w:br/>
              <w:t xml:space="preserve">получения </w:t>
            </w:r>
            <w:r w:rsidRPr="002F7CC7">
              <w:rPr>
                <w:rFonts w:ascii="Times New Roman" w:hAnsi="Times New Roman" w:cs="Times New Roman"/>
                <w:sz w:val="20"/>
                <w:szCs w:val="20"/>
              </w:rPr>
              <w:br/>
              <w:t xml:space="preserve">накладной на </w:t>
            </w:r>
            <w:r w:rsidRPr="002F7CC7">
              <w:rPr>
                <w:rFonts w:ascii="Times New Roman" w:hAnsi="Times New Roman" w:cs="Times New Roman"/>
                <w:sz w:val="20"/>
                <w:szCs w:val="20"/>
              </w:rPr>
              <w:br/>
              <w:t xml:space="preserve">получение </w:t>
            </w:r>
            <w:r w:rsidRPr="002F7CC7">
              <w:rPr>
                <w:rFonts w:ascii="Times New Roman" w:hAnsi="Times New Roman" w:cs="Times New Roman"/>
                <w:sz w:val="20"/>
                <w:szCs w:val="20"/>
              </w:rPr>
              <w:br/>
              <w:t xml:space="preserve">основного </w:t>
            </w:r>
            <w:r w:rsidRPr="002F7CC7">
              <w:rPr>
                <w:rFonts w:ascii="Times New Roman" w:hAnsi="Times New Roman" w:cs="Times New Roman"/>
                <w:sz w:val="20"/>
                <w:szCs w:val="20"/>
              </w:rPr>
              <w:br/>
              <w:t>средства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Накладная на </w:t>
            </w:r>
            <w:r w:rsidRPr="002F7CC7">
              <w:rPr>
                <w:rFonts w:ascii="Times New Roman" w:hAnsi="Times New Roman" w:cs="Times New Roman"/>
                <w:sz w:val="20"/>
                <w:szCs w:val="20"/>
              </w:rPr>
              <w:br/>
              <w:t>внутреннее перемещение объектов нефинансовых активов</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0504102</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Материально </w:t>
            </w:r>
            <w:r w:rsidRPr="002F7CC7">
              <w:rPr>
                <w:rFonts w:ascii="Times New Roman" w:hAnsi="Times New Roman" w:cs="Times New Roman"/>
                <w:sz w:val="20"/>
                <w:szCs w:val="20"/>
              </w:rPr>
              <w:br/>
              <w:t xml:space="preserve">ответственное </w:t>
            </w:r>
            <w:r w:rsidRPr="002F7CC7">
              <w:rPr>
                <w:rFonts w:ascii="Times New Roman" w:hAnsi="Times New Roman" w:cs="Times New Roman"/>
                <w:sz w:val="20"/>
                <w:szCs w:val="20"/>
              </w:rPr>
              <w:br/>
              <w:t>лицо</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В момент </w:t>
            </w:r>
            <w:r w:rsidRPr="002F7CC7">
              <w:rPr>
                <w:rFonts w:ascii="Times New Roman" w:hAnsi="Times New Roman" w:cs="Times New Roman"/>
                <w:sz w:val="20"/>
                <w:szCs w:val="20"/>
              </w:rPr>
              <w:br/>
              <w:t xml:space="preserve">свершения </w:t>
            </w:r>
            <w:r w:rsidRPr="002F7CC7">
              <w:rPr>
                <w:rFonts w:ascii="Times New Roman" w:hAnsi="Times New Roman" w:cs="Times New Roman"/>
                <w:sz w:val="20"/>
                <w:szCs w:val="20"/>
              </w:rPr>
              <w:br/>
              <w:t>операции</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3 рабочих </w:t>
            </w:r>
            <w:r w:rsidRPr="002F7CC7">
              <w:rPr>
                <w:rFonts w:ascii="Times New Roman" w:hAnsi="Times New Roman" w:cs="Times New Roman"/>
                <w:sz w:val="20"/>
                <w:szCs w:val="20"/>
              </w:rPr>
              <w:br/>
              <w:t xml:space="preserve">дней после </w:t>
            </w:r>
            <w:r w:rsidRPr="002F7CC7">
              <w:rPr>
                <w:rFonts w:ascii="Times New Roman" w:hAnsi="Times New Roman" w:cs="Times New Roman"/>
                <w:sz w:val="20"/>
                <w:szCs w:val="20"/>
              </w:rPr>
              <w:br/>
              <w:t xml:space="preserve">получения </w:t>
            </w:r>
            <w:r w:rsidRPr="002F7CC7">
              <w:rPr>
                <w:rFonts w:ascii="Times New Roman" w:hAnsi="Times New Roman" w:cs="Times New Roman"/>
                <w:sz w:val="20"/>
                <w:szCs w:val="20"/>
              </w:rPr>
              <w:br/>
              <w:t>накладной</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Акт о списании </w:t>
            </w:r>
            <w:r w:rsidRPr="002F7CC7">
              <w:rPr>
                <w:rFonts w:ascii="Times New Roman" w:hAnsi="Times New Roman" w:cs="Times New Roman"/>
                <w:sz w:val="20"/>
                <w:szCs w:val="20"/>
              </w:rPr>
              <w:br/>
              <w:t xml:space="preserve">объекта нефинансовых активов (кроме </w:t>
            </w:r>
            <w:r w:rsidRPr="002F7CC7">
              <w:rPr>
                <w:rFonts w:ascii="Times New Roman" w:hAnsi="Times New Roman" w:cs="Times New Roman"/>
                <w:sz w:val="20"/>
                <w:szCs w:val="20"/>
              </w:rPr>
              <w:br/>
              <w:t>автотранспортных средств)</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0504104</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br/>
              <w:t xml:space="preserve">постоянно </w:t>
            </w:r>
            <w:r w:rsidRPr="002F7CC7">
              <w:rPr>
                <w:rFonts w:ascii="Times New Roman" w:hAnsi="Times New Roman" w:cs="Times New Roman"/>
                <w:sz w:val="20"/>
                <w:szCs w:val="20"/>
              </w:rPr>
              <w:br/>
              <w:t xml:space="preserve">действующая </w:t>
            </w:r>
            <w:r w:rsidRPr="002F7CC7">
              <w:rPr>
                <w:rFonts w:ascii="Times New Roman" w:hAnsi="Times New Roman" w:cs="Times New Roman"/>
                <w:sz w:val="20"/>
                <w:szCs w:val="20"/>
              </w:rPr>
              <w:br/>
              <w:t xml:space="preserve">комиссия после </w:t>
            </w:r>
            <w:r w:rsidRPr="002F7CC7">
              <w:rPr>
                <w:rFonts w:ascii="Times New Roman" w:hAnsi="Times New Roman" w:cs="Times New Roman"/>
                <w:sz w:val="20"/>
                <w:szCs w:val="20"/>
              </w:rPr>
              <w:br/>
              <w:t>согласования</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3-го числа </w:t>
            </w:r>
            <w:r w:rsidRPr="002F7CC7">
              <w:rPr>
                <w:rFonts w:ascii="Times New Roman" w:hAnsi="Times New Roman" w:cs="Times New Roman"/>
                <w:sz w:val="20"/>
                <w:szCs w:val="20"/>
              </w:rPr>
              <w:br/>
              <w:t xml:space="preserve">месяца, следующего за </w:t>
            </w:r>
            <w:r w:rsidRPr="002F7CC7">
              <w:rPr>
                <w:rFonts w:ascii="Times New Roman" w:hAnsi="Times New Roman" w:cs="Times New Roman"/>
                <w:sz w:val="20"/>
                <w:szCs w:val="20"/>
              </w:rPr>
              <w:br/>
            </w:r>
            <w:proofErr w:type="gramStart"/>
            <w:r w:rsidRPr="002F7CC7">
              <w:rPr>
                <w:rFonts w:ascii="Times New Roman" w:hAnsi="Times New Roman" w:cs="Times New Roman"/>
                <w:sz w:val="20"/>
                <w:szCs w:val="20"/>
              </w:rPr>
              <w:t>отчетным</w:t>
            </w:r>
            <w:proofErr w:type="gramEnd"/>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3 рабочих </w:t>
            </w:r>
            <w:r w:rsidRPr="002F7CC7">
              <w:rPr>
                <w:rFonts w:ascii="Times New Roman" w:hAnsi="Times New Roman" w:cs="Times New Roman"/>
                <w:sz w:val="20"/>
                <w:szCs w:val="20"/>
              </w:rPr>
              <w:br/>
              <w:t xml:space="preserve">дней после </w:t>
            </w:r>
            <w:r w:rsidRPr="002F7CC7">
              <w:rPr>
                <w:rFonts w:ascii="Times New Roman" w:hAnsi="Times New Roman" w:cs="Times New Roman"/>
                <w:sz w:val="20"/>
                <w:szCs w:val="20"/>
              </w:rPr>
              <w:br/>
              <w:t xml:space="preserve">получения </w:t>
            </w:r>
            <w:r w:rsidRPr="002F7CC7">
              <w:rPr>
                <w:rFonts w:ascii="Times New Roman" w:hAnsi="Times New Roman" w:cs="Times New Roman"/>
                <w:sz w:val="20"/>
                <w:szCs w:val="20"/>
              </w:rPr>
              <w:br/>
              <w:t>отчета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Требовани</w:t>
            </w:r>
            <w:proofErr w:type="gramStart"/>
            <w:r w:rsidRPr="002F7CC7">
              <w:rPr>
                <w:rFonts w:ascii="Times New Roman" w:hAnsi="Times New Roman" w:cs="Times New Roman"/>
                <w:sz w:val="20"/>
                <w:szCs w:val="20"/>
              </w:rPr>
              <w:t>е-</w:t>
            </w:r>
            <w:proofErr w:type="gramEnd"/>
            <w:r w:rsidRPr="002F7CC7">
              <w:rPr>
                <w:rFonts w:ascii="Times New Roman" w:hAnsi="Times New Roman" w:cs="Times New Roman"/>
                <w:sz w:val="20"/>
                <w:szCs w:val="20"/>
              </w:rPr>
              <w:br/>
              <w:t>накладная</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0504204</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Материально </w:t>
            </w:r>
            <w:r w:rsidRPr="002F7CC7">
              <w:rPr>
                <w:rFonts w:ascii="Times New Roman" w:hAnsi="Times New Roman" w:cs="Times New Roman"/>
                <w:sz w:val="20"/>
                <w:szCs w:val="20"/>
              </w:rPr>
              <w:br/>
              <w:t xml:space="preserve">ответственное </w:t>
            </w:r>
            <w:r w:rsidRPr="002F7CC7">
              <w:rPr>
                <w:rFonts w:ascii="Times New Roman" w:hAnsi="Times New Roman" w:cs="Times New Roman"/>
                <w:sz w:val="20"/>
                <w:szCs w:val="20"/>
              </w:rPr>
              <w:br/>
              <w:t>лицо</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3-го числа </w:t>
            </w:r>
            <w:r w:rsidRPr="002F7CC7">
              <w:rPr>
                <w:rFonts w:ascii="Times New Roman" w:hAnsi="Times New Roman" w:cs="Times New Roman"/>
                <w:sz w:val="20"/>
                <w:szCs w:val="20"/>
              </w:rPr>
              <w:br/>
              <w:t xml:space="preserve">месяца, </w:t>
            </w:r>
            <w:r w:rsidRPr="002F7CC7">
              <w:rPr>
                <w:rFonts w:ascii="Times New Roman" w:hAnsi="Times New Roman" w:cs="Times New Roman"/>
                <w:sz w:val="20"/>
                <w:szCs w:val="20"/>
              </w:rPr>
              <w:br/>
              <w:t xml:space="preserve">следующего за </w:t>
            </w:r>
            <w:r w:rsidRPr="002F7CC7">
              <w:rPr>
                <w:rFonts w:ascii="Times New Roman" w:hAnsi="Times New Roman" w:cs="Times New Roman"/>
                <w:sz w:val="20"/>
                <w:szCs w:val="20"/>
              </w:rPr>
              <w:br/>
            </w:r>
            <w:proofErr w:type="gramStart"/>
            <w:r w:rsidRPr="002F7CC7">
              <w:rPr>
                <w:rFonts w:ascii="Times New Roman" w:hAnsi="Times New Roman" w:cs="Times New Roman"/>
                <w:sz w:val="20"/>
                <w:szCs w:val="20"/>
              </w:rPr>
              <w:t>отчетным</w:t>
            </w:r>
            <w:proofErr w:type="gramEnd"/>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3 рабочих </w:t>
            </w:r>
            <w:r w:rsidRPr="002F7CC7">
              <w:rPr>
                <w:rFonts w:ascii="Times New Roman" w:hAnsi="Times New Roman" w:cs="Times New Roman"/>
                <w:sz w:val="20"/>
                <w:szCs w:val="20"/>
              </w:rPr>
              <w:br/>
              <w:t xml:space="preserve">дней после </w:t>
            </w:r>
            <w:r w:rsidRPr="002F7CC7">
              <w:rPr>
                <w:rFonts w:ascii="Times New Roman" w:hAnsi="Times New Roman" w:cs="Times New Roman"/>
                <w:sz w:val="20"/>
                <w:szCs w:val="20"/>
              </w:rPr>
              <w:br/>
              <w:t xml:space="preserve">получения </w:t>
            </w:r>
            <w:r w:rsidRPr="002F7CC7">
              <w:rPr>
                <w:rFonts w:ascii="Times New Roman" w:hAnsi="Times New Roman" w:cs="Times New Roman"/>
                <w:sz w:val="20"/>
                <w:szCs w:val="20"/>
              </w:rPr>
              <w:br/>
              <w:t>отчета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Счет-фактура</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br/>
              <w:t>Заказчик</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5-го числа </w:t>
            </w:r>
            <w:r w:rsidRPr="002F7CC7">
              <w:rPr>
                <w:rFonts w:ascii="Times New Roman" w:hAnsi="Times New Roman" w:cs="Times New Roman"/>
                <w:sz w:val="20"/>
                <w:szCs w:val="20"/>
              </w:rPr>
              <w:br/>
              <w:t xml:space="preserve">месяца, </w:t>
            </w:r>
            <w:r w:rsidRPr="002F7CC7">
              <w:rPr>
                <w:rFonts w:ascii="Times New Roman" w:hAnsi="Times New Roman" w:cs="Times New Roman"/>
                <w:sz w:val="20"/>
                <w:szCs w:val="20"/>
              </w:rPr>
              <w:br/>
              <w:t xml:space="preserve">следующего за </w:t>
            </w:r>
            <w:r w:rsidRPr="002F7CC7">
              <w:rPr>
                <w:rFonts w:ascii="Times New Roman" w:hAnsi="Times New Roman" w:cs="Times New Roman"/>
                <w:sz w:val="20"/>
                <w:szCs w:val="20"/>
              </w:rPr>
              <w:br/>
            </w:r>
            <w:proofErr w:type="gramStart"/>
            <w:r w:rsidRPr="002F7CC7">
              <w:rPr>
                <w:rFonts w:ascii="Times New Roman" w:hAnsi="Times New Roman" w:cs="Times New Roman"/>
                <w:sz w:val="20"/>
                <w:szCs w:val="20"/>
              </w:rPr>
              <w:t>отчетным</w:t>
            </w:r>
            <w:proofErr w:type="gramEnd"/>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3 рабочих </w:t>
            </w:r>
            <w:r w:rsidRPr="002F7CC7">
              <w:rPr>
                <w:rFonts w:ascii="Times New Roman" w:hAnsi="Times New Roman" w:cs="Times New Roman"/>
                <w:sz w:val="20"/>
                <w:szCs w:val="20"/>
              </w:rPr>
              <w:br/>
              <w:t xml:space="preserve">дней после </w:t>
            </w:r>
            <w:r w:rsidRPr="002F7CC7">
              <w:rPr>
                <w:rFonts w:ascii="Times New Roman" w:hAnsi="Times New Roman" w:cs="Times New Roman"/>
                <w:sz w:val="20"/>
                <w:szCs w:val="20"/>
              </w:rPr>
              <w:br/>
              <w:t>представления</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Акт выполненных </w:t>
            </w:r>
            <w:r w:rsidRPr="002F7CC7">
              <w:rPr>
                <w:rFonts w:ascii="Times New Roman" w:hAnsi="Times New Roman" w:cs="Times New Roman"/>
                <w:sz w:val="20"/>
                <w:szCs w:val="20"/>
              </w:rPr>
              <w:br/>
              <w:t>работ (услуг)</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Заказчик</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5-го числа </w:t>
            </w:r>
            <w:r w:rsidRPr="002F7CC7">
              <w:rPr>
                <w:rFonts w:ascii="Times New Roman" w:hAnsi="Times New Roman" w:cs="Times New Roman"/>
                <w:sz w:val="20"/>
                <w:szCs w:val="20"/>
              </w:rPr>
              <w:br/>
              <w:t xml:space="preserve">месяца, </w:t>
            </w:r>
            <w:r w:rsidRPr="002F7CC7">
              <w:rPr>
                <w:rFonts w:ascii="Times New Roman" w:hAnsi="Times New Roman" w:cs="Times New Roman"/>
                <w:sz w:val="20"/>
                <w:szCs w:val="20"/>
              </w:rPr>
              <w:br/>
              <w:t xml:space="preserve">следующего за </w:t>
            </w:r>
            <w:r w:rsidRPr="002F7CC7">
              <w:rPr>
                <w:rFonts w:ascii="Times New Roman" w:hAnsi="Times New Roman" w:cs="Times New Roman"/>
                <w:sz w:val="20"/>
                <w:szCs w:val="20"/>
              </w:rPr>
              <w:br/>
            </w:r>
            <w:proofErr w:type="gramStart"/>
            <w:r w:rsidRPr="002F7CC7">
              <w:rPr>
                <w:rFonts w:ascii="Times New Roman" w:hAnsi="Times New Roman" w:cs="Times New Roman"/>
                <w:sz w:val="20"/>
                <w:szCs w:val="20"/>
              </w:rPr>
              <w:t>отчетным</w:t>
            </w:r>
            <w:proofErr w:type="gramEnd"/>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3 рабочих </w:t>
            </w:r>
            <w:r w:rsidRPr="002F7CC7">
              <w:rPr>
                <w:rFonts w:ascii="Times New Roman" w:hAnsi="Times New Roman" w:cs="Times New Roman"/>
                <w:sz w:val="20"/>
                <w:szCs w:val="20"/>
              </w:rPr>
              <w:br/>
              <w:t xml:space="preserve">дней после </w:t>
            </w:r>
            <w:r w:rsidRPr="002F7CC7">
              <w:rPr>
                <w:rFonts w:ascii="Times New Roman" w:hAnsi="Times New Roman" w:cs="Times New Roman"/>
                <w:sz w:val="20"/>
                <w:szCs w:val="20"/>
              </w:rPr>
              <w:br/>
              <w:t>представления</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Инвентаризационная </w:t>
            </w:r>
            <w:r w:rsidRPr="002F7CC7">
              <w:rPr>
                <w:rFonts w:ascii="Times New Roman" w:hAnsi="Times New Roman" w:cs="Times New Roman"/>
                <w:sz w:val="20"/>
                <w:szCs w:val="20"/>
              </w:rPr>
              <w:br/>
              <w:t xml:space="preserve">опись (сличительная </w:t>
            </w:r>
            <w:r w:rsidRPr="002F7CC7">
              <w:rPr>
                <w:rFonts w:ascii="Times New Roman" w:hAnsi="Times New Roman" w:cs="Times New Roman"/>
                <w:sz w:val="20"/>
                <w:szCs w:val="20"/>
              </w:rPr>
              <w:br/>
              <w:t xml:space="preserve">ведомость) по </w:t>
            </w:r>
            <w:r w:rsidRPr="002F7CC7">
              <w:rPr>
                <w:rFonts w:ascii="Times New Roman" w:hAnsi="Times New Roman" w:cs="Times New Roman"/>
                <w:sz w:val="20"/>
                <w:szCs w:val="20"/>
              </w:rPr>
              <w:br/>
              <w:t xml:space="preserve">объектам </w:t>
            </w:r>
            <w:r w:rsidRPr="002F7CC7">
              <w:rPr>
                <w:rFonts w:ascii="Times New Roman" w:hAnsi="Times New Roman" w:cs="Times New Roman"/>
                <w:sz w:val="20"/>
                <w:szCs w:val="20"/>
              </w:rPr>
              <w:br/>
              <w:t xml:space="preserve">нефинансовых </w:t>
            </w:r>
            <w:r w:rsidRPr="002F7CC7">
              <w:rPr>
                <w:rFonts w:ascii="Times New Roman" w:hAnsi="Times New Roman" w:cs="Times New Roman"/>
                <w:sz w:val="20"/>
                <w:szCs w:val="20"/>
              </w:rPr>
              <w:br/>
              <w:t>активов</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0504033</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Председатель, </w:t>
            </w:r>
            <w:r w:rsidRPr="002F7CC7">
              <w:rPr>
                <w:rFonts w:ascii="Times New Roman" w:hAnsi="Times New Roman" w:cs="Times New Roman"/>
                <w:sz w:val="20"/>
                <w:szCs w:val="20"/>
              </w:rPr>
              <w:br/>
              <w:t xml:space="preserve">члены комиссии по </w:t>
            </w:r>
            <w:r w:rsidRPr="002F7CC7">
              <w:rPr>
                <w:rFonts w:ascii="Times New Roman" w:hAnsi="Times New Roman" w:cs="Times New Roman"/>
                <w:sz w:val="20"/>
                <w:szCs w:val="20"/>
              </w:rPr>
              <w:br/>
              <w:t>инвентаризации</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Следующий рабочий день после </w:t>
            </w:r>
            <w:r w:rsidRPr="002F7CC7">
              <w:rPr>
                <w:rFonts w:ascii="Times New Roman" w:hAnsi="Times New Roman" w:cs="Times New Roman"/>
                <w:sz w:val="20"/>
                <w:szCs w:val="20"/>
              </w:rPr>
              <w:br/>
              <w:t xml:space="preserve">утверждения </w:t>
            </w:r>
            <w:r w:rsidRPr="002F7CC7">
              <w:rPr>
                <w:rFonts w:ascii="Times New Roman" w:hAnsi="Times New Roman" w:cs="Times New Roman"/>
                <w:sz w:val="20"/>
                <w:szCs w:val="20"/>
              </w:rPr>
              <w:br/>
              <w:t xml:space="preserve">акта, но не </w:t>
            </w:r>
            <w:r w:rsidRPr="002F7CC7">
              <w:rPr>
                <w:rFonts w:ascii="Times New Roman" w:hAnsi="Times New Roman" w:cs="Times New Roman"/>
                <w:sz w:val="20"/>
                <w:szCs w:val="20"/>
              </w:rPr>
              <w:br/>
              <w:t xml:space="preserve">позднее срока, </w:t>
            </w:r>
            <w:r w:rsidRPr="002F7CC7">
              <w:rPr>
                <w:rFonts w:ascii="Times New Roman" w:hAnsi="Times New Roman" w:cs="Times New Roman"/>
                <w:sz w:val="20"/>
                <w:szCs w:val="20"/>
              </w:rPr>
              <w:br/>
              <w:t xml:space="preserve">установленного </w:t>
            </w:r>
            <w:r w:rsidRPr="002F7CC7">
              <w:rPr>
                <w:rFonts w:ascii="Times New Roman" w:hAnsi="Times New Roman" w:cs="Times New Roman"/>
                <w:sz w:val="20"/>
                <w:szCs w:val="20"/>
              </w:rPr>
              <w:br/>
              <w:t xml:space="preserve">распоряжением о </w:t>
            </w:r>
            <w:r w:rsidRPr="002F7CC7">
              <w:rPr>
                <w:rFonts w:ascii="Times New Roman" w:hAnsi="Times New Roman" w:cs="Times New Roman"/>
                <w:sz w:val="20"/>
                <w:szCs w:val="20"/>
              </w:rPr>
              <w:br/>
              <w:t xml:space="preserve">проведении </w:t>
            </w:r>
            <w:r w:rsidRPr="002F7CC7">
              <w:rPr>
                <w:rFonts w:ascii="Times New Roman" w:hAnsi="Times New Roman" w:cs="Times New Roman"/>
                <w:sz w:val="20"/>
                <w:szCs w:val="20"/>
              </w:rPr>
              <w:br/>
              <w:t>инвентаризации</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В течение </w:t>
            </w:r>
            <w:r w:rsidRPr="002F7CC7">
              <w:rPr>
                <w:rFonts w:ascii="Times New Roman" w:hAnsi="Times New Roman" w:cs="Times New Roman"/>
                <w:sz w:val="20"/>
                <w:szCs w:val="20"/>
              </w:rPr>
              <w:br/>
              <w:t xml:space="preserve">отчетного </w:t>
            </w:r>
            <w:r w:rsidRPr="002F7CC7">
              <w:rPr>
                <w:rFonts w:ascii="Times New Roman" w:hAnsi="Times New Roman" w:cs="Times New Roman"/>
                <w:sz w:val="20"/>
                <w:szCs w:val="20"/>
              </w:rPr>
              <w:br/>
              <w:t>месяца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Акт о результатах </w:t>
            </w:r>
            <w:r w:rsidRPr="002F7CC7">
              <w:rPr>
                <w:rFonts w:ascii="Times New Roman" w:hAnsi="Times New Roman" w:cs="Times New Roman"/>
                <w:sz w:val="20"/>
                <w:szCs w:val="20"/>
              </w:rPr>
              <w:br/>
              <w:t>инвентаризации</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0504835</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Председатель, </w:t>
            </w:r>
            <w:r w:rsidRPr="002F7CC7">
              <w:rPr>
                <w:rFonts w:ascii="Times New Roman" w:hAnsi="Times New Roman" w:cs="Times New Roman"/>
                <w:sz w:val="20"/>
                <w:szCs w:val="20"/>
              </w:rPr>
              <w:br/>
              <w:t xml:space="preserve">члены комиссии по </w:t>
            </w:r>
            <w:r w:rsidRPr="002F7CC7">
              <w:rPr>
                <w:rFonts w:ascii="Times New Roman" w:hAnsi="Times New Roman" w:cs="Times New Roman"/>
                <w:sz w:val="20"/>
                <w:szCs w:val="20"/>
              </w:rPr>
              <w:br/>
              <w:t>инвентаризации</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Следующий </w:t>
            </w:r>
            <w:proofErr w:type="spellStart"/>
            <w:proofErr w:type="gramStart"/>
            <w:r w:rsidRPr="002F7CC7">
              <w:rPr>
                <w:rFonts w:ascii="Times New Roman" w:hAnsi="Times New Roman" w:cs="Times New Roman"/>
                <w:sz w:val="20"/>
                <w:szCs w:val="20"/>
              </w:rPr>
              <w:t>рабо</w:t>
            </w:r>
            <w:proofErr w:type="spellEnd"/>
            <w:r w:rsidRPr="002F7CC7">
              <w:rPr>
                <w:rFonts w:ascii="Times New Roman" w:hAnsi="Times New Roman" w:cs="Times New Roman"/>
                <w:sz w:val="20"/>
                <w:szCs w:val="20"/>
              </w:rPr>
              <w:br/>
              <w:t>чий</w:t>
            </w:r>
            <w:proofErr w:type="gramEnd"/>
            <w:r w:rsidRPr="002F7CC7">
              <w:rPr>
                <w:rFonts w:ascii="Times New Roman" w:hAnsi="Times New Roman" w:cs="Times New Roman"/>
                <w:sz w:val="20"/>
                <w:szCs w:val="20"/>
              </w:rPr>
              <w:t xml:space="preserve"> день после </w:t>
            </w:r>
            <w:r w:rsidRPr="002F7CC7">
              <w:rPr>
                <w:rFonts w:ascii="Times New Roman" w:hAnsi="Times New Roman" w:cs="Times New Roman"/>
                <w:sz w:val="20"/>
                <w:szCs w:val="20"/>
              </w:rPr>
              <w:br/>
              <w:t xml:space="preserve">утверждения </w:t>
            </w:r>
            <w:r w:rsidRPr="002F7CC7">
              <w:rPr>
                <w:rFonts w:ascii="Times New Roman" w:hAnsi="Times New Roman" w:cs="Times New Roman"/>
                <w:sz w:val="20"/>
                <w:szCs w:val="20"/>
              </w:rPr>
              <w:br/>
              <w:t xml:space="preserve">акта, но не </w:t>
            </w:r>
            <w:r w:rsidRPr="002F7CC7">
              <w:rPr>
                <w:rFonts w:ascii="Times New Roman" w:hAnsi="Times New Roman" w:cs="Times New Roman"/>
                <w:sz w:val="20"/>
                <w:szCs w:val="20"/>
              </w:rPr>
              <w:br/>
              <w:t xml:space="preserve">позднее срока, </w:t>
            </w:r>
            <w:r w:rsidRPr="002F7CC7">
              <w:rPr>
                <w:rFonts w:ascii="Times New Roman" w:hAnsi="Times New Roman" w:cs="Times New Roman"/>
                <w:sz w:val="20"/>
                <w:szCs w:val="20"/>
              </w:rPr>
              <w:br/>
              <w:t xml:space="preserve">установленного </w:t>
            </w:r>
            <w:r w:rsidRPr="002F7CC7">
              <w:rPr>
                <w:rFonts w:ascii="Times New Roman" w:hAnsi="Times New Roman" w:cs="Times New Roman"/>
                <w:sz w:val="20"/>
                <w:szCs w:val="20"/>
              </w:rPr>
              <w:br/>
              <w:t xml:space="preserve">приказом о </w:t>
            </w:r>
            <w:r w:rsidRPr="002F7CC7">
              <w:rPr>
                <w:rFonts w:ascii="Times New Roman" w:hAnsi="Times New Roman" w:cs="Times New Roman"/>
                <w:sz w:val="20"/>
                <w:szCs w:val="20"/>
              </w:rPr>
              <w:br/>
              <w:t xml:space="preserve">проведении </w:t>
            </w:r>
            <w:r w:rsidRPr="002F7CC7">
              <w:rPr>
                <w:rFonts w:ascii="Times New Roman" w:hAnsi="Times New Roman" w:cs="Times New Roman"/>
                <w:sz w:val="20"/>
                <w:szCs w:val="20"/>
              </w:rPr>
              <w:br/>
              <w:t>инвентаризации</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В течение </w:t>
            </w:r>
            <w:r w:rsidRPr="002F7CC7">
              <w:rPr>
                <w:rFonts w:ascii="Times New Roman" w:hAnsi="Times New Roman" w:cs="Times New Roman"/>
                <w:sz w:val="20"/>
                <w:szCs w:val="20"/>
              </w:rPr>
              <w:br/>
              <w:t xml:space="preserve">отчетного </w:t>
            </w:r>
            <w:r w:rsidRPr="002F7CC7">
              <w:rPr>
                <w:rFonts w:ascii="Times New Roman" w:hAnsi="Times New Roman" w:cs="Times New Roman"/>
                <w:sz w:val="20"/>
                <w:szCs w:val="20"/>
              </w:rPr>
              <w:br/>
              <w:t>месяца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lastRenderedPageBreak/>
              <w:t xml:space="preserve">Табель учета </w:t>
            </w:r>
            <w:r w:rsidRPr="002F7CC7">
              <w:rPr>
                <w:rFonts w:ascii="Times New Roman" w:hAnsi="Times New Roman" w:cs="Times New Roman"/>
                <w:sz w:val="20"/>
                <w:szCs w:val="20"/>
              </w:rPr>
              <w:br/>
              <w:t xml:space="preserve">использования </w:t>
            </w:r>
            <w:r w:rsidRPr="002F7CC7">
              <w:rPr>
                <w:rFonts w:ascii="Times New Roman" w:hAnsi="Times New Roman" w:cs="Times New Roman"/>
                <w:sz w:val="20"/>
                <w:szCs w:val="20"/>
              </w:rPr>
              <w:br/>
              <w:t>рабочего времени</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roofErr w:type="gramStart"/>
            <w:r w:rsidRPr="002F7CC7">
              <w:rPr>
                <w:rFonts w:ascii="Times New Roman" w:hAnsi="Times New Roman" w:cs="Times New Roman"/>
                <w:sz w:val="20"/>
                <w:szCs w:val="20"/>
              </w:rPr>
              <w:t>0504421  (форма утвержденная приказом или учетной политикой</w:t>
            </w:r>
            <w:proofErr w:type="gramEnd"/>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Работник, </w:t>
            </w:r>
            <w:r w:rsidRPr="002F7CC7">
              <w:rPr>
                <w:rFonts w:ascii="Times New Roman" w:hAnsi="Times New Roman" w:cs="Times New Roman"/>
                <w:sz w:val="20"/>
                <w:szCs w:val="20"/>
              </w:rPr>
              <w:br/>
              <w:t xml:space="preserve">ответственный за </w:t>
            </w:r>
            <w:r w:rsidRPr="002F7CC7">
              <w:rPr>
                <w:rFonts w:ascii="Times New Roman" w:hAnsi="Times New Roman" w:cs="Times New Roman"/>
                <w:sz w:val="20"/>
                <w:szCs w:val="20"/>
              </w:rPr>
              <w:br/>
              <w:t xml:space="preserve">составление </w:t>
            </w:r>
            <w:r w:rsidRPr="002F7CC7">
              <w:rPr>
                <w:rFonts w:ascii="Times New Roman" w:hAnsi="Times New Roman" w:cs="Times New Roman"/>
                <w:sz w:val="20"/>
                <w:szCs w:val="20"/>
              </w:rPr>
              <w:br/>
            </w:r>
            <w:proofErr w:type="gramStart"/>
            <w:r w:rsidRPr="002F7CC7">
              <w:rPr>
                <w:rFonts w:ascii="Times New Roman" w:hAnsi="Times New Roman" w:cs="Times New Roman"/>
                <w:sz w:val="20"/>
                <w:szCs w:val="20"/>
              </w:rPr>
              <w:t xml:space="preserve">табеля учета </w:t>
            </w:r>
            <w:r w:rsidRPr="002F7CC7">
              <w:rPr>
                <w:rFonts w:ascii="Times New Roman" w:hAnsi="Times New Roman" w:cs="Times New Roman"/>
                <w:sz w:val="20"/>
                <w:szCs w:val="20"/>
              </w:rPr>
              <w:br/>
              <w:t xml:space="preserve">рабочего времени </w:t>
            </w:r>
            <w:r w:rsidRPr="002F7CC7">
              <w:rPr>
                <w:rFonts w:ascii="Times New Roman" w:hAnsi="Times New Roman" w:cs="Times New Roman"/>
                <w:sz w:val="20"/>
                <w:szCs w:val="20"/>
              </w:rPr>
              <w:br/>
              <w:t xml:space="preserve">сотрудников </w:t>
            </w:r>
            <w:r w:rsidRPr="002F7CC7">
              <w:rPr>
                <w:rFonts w:ascii="Times New Roman" w:hAnsi="Times New Roman" w:cs="Times New Roman"/>
                <w:sz w:val="20"/>
                <w:szCs w:val="20"/>
              </w:rPr>
              <w:br/>
              <w:t xml:space="preserve">структурного </w:t>
            </w:r>
            <w:r w:rsidRPr="002F7CC7">
              <w:rPr>
                <w:rFonts w:ascii="Times New Roman" w:hAnsi="Times New Roman" w:cs="Times New Roman"/>
                <w:sz w:val="20"/>
                <w:szCs w:val="20"/>
              </w:rPr>
              <w:br/>
              <w:t>подразделения</w:t>
            </w:r>
            <w:proofErr w:type="gramEnd"/>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13-го и 25-го числа </w:t>
            </w:r>
            <w:r w:rsidRPr="002F7CC7">
              <w:rPr>
                <w:rFonts w:ascii="Times New Roman" w:hAnsi="Times New Roman" w:cs="Times New Roman"/>
                <w:sz w:val="20"/>
                <w:szCs w:val="20"/>
              </w:rPr>
              <w:br/>
              <w:t>каждого месяца</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highlight w:val="yellow"/>
              </w:rPr>
            </w:pPr>
            <w:r w:rsidRPr="002F7CC7">
              <w:rPr>
                <w:rFonts w:ascii="Times New Roman" w:hAnsi="Times New Roman" w:cs="Times New Roman"/>
                <w:sz w:val="20"/>
                <w:szCs w:val="20"/>
              </w:rPr>
              <w:t xml:space="preserve">3 рабочих дня </w:t>
            </w:r>
            <w:r w:rsidRPr="002F7CC7">
              <w:rPr>
                <w:rFonts w:ascii="Times New Roman" w:hAnsi="Times New Roman" w:cs="Times New Roman"/>
                <w:sz w:val="20"/>
                <w:szCs w:val="20"/>
              </w:rPr>
              <w:br/>
              <w:t xml:space="preserve">после </w:t>
            </w:r>
            <w:r w:rsidRPr="002F7CC7">
              <w:rPr>
                <w:rFonts w:ascii="Times New Roman" w:hAnsi="Times New Roman" w:cs="Times New Roman"/>
                <w:sz w:val="20"/>
                <w:szCs w:val="20"/>
              </w:rPr>
              <w:br/>
              <w:t>получения документа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Распоряжение о приеме </w:t>
            </w:r>
            <w:r w:rsidRPr="002F7CC7">
              <w:rPr>
                <w:rFonts w:ascii="Times New Roman" w:hAnsi="Times New Roman" w:cs="Times New Roman"/>
                <w:sz w:val="20"/>
                <w:szCs w:val="20"/>
              </w:rPr>
              <w:br/>
              <w:t>работника на работу</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0301001</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кадров  или руководитель учреждения</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Не позднее </w:t>
            </w:r>
            <w:r w:rsidRPr="002F7CC7">
              <w:rPr>
                <w:rFonts w:ascii="Times New Roman" w:hAnsi="Times New Roman" w:cs="Times New Roman"/>
                <w:sz w:val="20"/>
                <w:szCs w:val="20"/>
              </w:rPr>
              <w:br/>
              <w:t xml:space="preserve">первого рабочего </w:t>
            </w:r>
            <w:r w:rsidRPr="002F7CC7">
              <w:rPr>
                <w:rFonts w:ascii="Times New Roman" w:hAnsi="Times New Roman" w:cs="Times New Roman"/>
                <w:sz w:val="20"/>
                <w:szCs w:val="20"/>
              </w:rPr>
              <w:br/>
            </w:r>
            <w:proofErr w:type="gramStart"/>
            <w:r w:rsidRPr="002F7CC7">
              <w:rPr>
                <w:rFonts w:ascii="Times New Roman" w:hAnsi="Times New Roman" w:cs="Times New Roman"/>
                <w:sz w:val="20"/>
                <w:szCs w:val="20"/>
              </w:rPr>
              <w:t>дня</w:t>
            </w:r>
            <w:proofErr w:type="gramEnd"/>
            <w:r w:rsidRPr="002F7CC7">
              <w:rPr>
                <w:rFonts w:ascii="Times New Roman" w:hAnsi="Times New Roman" w:cs="Times New Roman"/>
                <w:sz w:val="20"/>
                <w:szCs w:val="20"/>
              </w:rPr>
              <w:t xml:space="preserve"> вновь </w:t>
            </w:r>
            <w:r w:rsidRPr="002F7CC7">
              <w:rPr>
                <w:rFonts w:ascii="Times New Roman" w:hAnsi="Times New Roman" w:cs="Times New Roman"/>
                <w:sz w:val="20"/>
                <w:szCs w:val="20"/>
              </w:rPr>
              <w:br/>
              <w:t xml:space="preserve">принимаемого на </w:t>
            </w:r>
            <w:r w:rsidRPr="002F7CC7">
              <w:rPr>
                <w:rFonts w:ascii="Times New Roman" w:hAnsi="Times New Roman" w:cs="Times New Roman"/>
                <w:sz w:val="20"/>
                <w:szCs w:val="20"/>
              </w:rPr>
              <w:br/>
              <w:t>работу</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highlight w:val="yellow"/>
              </w:rPr>
            </w:pPr>
            <w:r w:rsidRPr="002F7CC7">
              <w:rPr>
                <w:rFonts w:ascii="Times New Roman" w:hAnsi="Times New Roman" w:cs="Times New Roman"/>
                <w:sz w:val="20"/>
                <w:szCs w:val="20"/>
              </w:rPr>
              <w:t xml:space="preserve">3 рабочих дня </w:t>
            </w:r>
            <w:r w:rsidRPr="002F7CC7">
              <w:rPr>
                <w:rFonts w:ascii="Times New Roman" w:hAnsi="Times New Roman" w:cs="Times New Roman"/>
                <w:sz w:val="20"/>
                <w:szCs w:val="20"/>
              </w:rPr>
              <w:br/>
              <w:t xml:space="preserve">после </w:t>
            </w:r>
            <w:r w:rsidRPr="002F7CC7">
              <w:rPr>
                <w:rFonts w:ascii="Times New Roman" w:hAnsi="Times New Roman" w:cs="Times New Roman"/>
                <w:sz w:val="20"/>
                <w:szCs w:val="20"/>
              </w:rPr>
              <w:br/>
              <w:t>получения документа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Распоряжение об установлении надбавок к </w:t>
            </w:r>
            <w:r w:rsidRPr="002F7CC7">
              <w:rPr>
                <w:rFonts w:ascii="Times New Roman" w:hAnsi="Times New Roman" w:cs="Times New Roman"/>
                <w:sz w:val="20"/>
                <w:szCs w:val="20"/>
              </w:rPr>
              <w:br/>
              <w:t xml:space="preserve">должностному окладу, </w:t>
            </w:r>
            <w:r w:rsidRPr="002F7CC7">
              <w:rPr>
                <w:rFonts w:ascii="Times New Roman" w:hAnsi="Times New Roman" w:cs="Times New Roman"/>
                <w:sz w:val="20"/>
                <w:szCs w:val="20"/>
              </w:rPr>
              <w:br/>
              <w:t xml:space="preserve">единовременных </w:t>
            </w:r>
            <w:r w:rsidRPr="002F7CC7">
              <w:rPr>
                <w:rFonts w:ascii="Times New Roman" w:hAnsi="Times New Roman" w:cs="Times New Roman"/>
                <w:sz w:val="20"/>
                <w:szCs w:val="20"/>
              </w:rPr>
              <w:br/>
              <w:t>выплат</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кадров или руководитель учреждения</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Не позднее дня </w:t>
            </w:r>
            <w:r w:rsidRPr="002F7CC7">
              <w:rPr>
                <w:rFonts w:ascii="Times New Roman" w:hAnsi="Times New Roman" w:cs="Times New Roman"/>
                <w:sz w:val="20"/>
                <w:szCs w:val="20"/>
              </w:rPr>
              <w:br/>
              <w:t xml:space="preserve">установления </w:t>
            </w:r>
            <w:r w:rsidRPr="002F7CC7">
              <w:rPr>
                <w:rFonts w:ascii="Times New Roman" w:hAnsi="Times New Roman" w:cs="Times New Roman"/>
                <w:sz w:val="20"/>
                <w:szCs w:val="20"/>
              </w:rPr>
              <w:br/>
              <w:t xml:space="preserve">надбавок </w:t>
            </w:r>
            <w:r w:rsidRPr="002F7CC7">
              <w:rPr>
                <w:rFonts w:ascii="Times New Roman" w:hAnsi="Times New Roman" w:cs="Times New Roman"/>
                <w:sz w:val="20"/>
                <w:szCs w:val="20"/>
              </w:rPr>
              <w:br/>
              <w:t>(выплат)</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3 рабочих дня </w:t>
            </w:r>
            <w:r w:rsidRPr="002F7CC7">
              <w:rPr>
                <w:rFonts w:ascii="Times New Roman" w:hAnsi="Times New Roman" w:cs="Times New Roman"/>
                <w:sz w:val="20"/>
                <w:szCs w:val="20"/>
              </w:rPr>
              <w:br/>
              <w:t xml:space="preserve">после </w:t>
            </w:r>
            <w:r w:rsidRPr="002F7CC7">
              <w:rPr>
                <w:rFonts w:ascii="Times New Roman" w:hAnsi="Times New Roman" w:cs="Times New Roman"/>
                <w:sz w:val="20"/>
                <w:szCs w:val="20"/>
              </w:rPr>
              <w:br/>
              <w:t xml:space="preserve">получения </w:t>
            </w:r>
            <w:r w:rsidRPr="002F7CC7">
              <w:rPr>
                <w:rFonts w:ascii="Times New Roman" w:hAnsi="Times New Roman" w:cs="Times New Roman"/>
                <w:sz w:val="20"/>
                <w:szCs w:val="20"/>
              </w:rPr>
              <w:br/>
              <w:t>приказа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Распоряжение  об увольнении </w:t>
            </w:r>
            <w:r w:rsidRPr="002F7CC7">
              <w:rPr>
                <w:rFonts w:ascii="Times New Roman" w:hAnsi="Times New Roman" w:cs="Times New Roman"/>
                <w:sz w:val="20"/>
                <w:szCs w:val="20"/>
              </w:rPr>
              <w:br/>
              <w:t>работника</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0301006</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кадров или руководитель учреждения</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Не менее чем за </w:t>
            </w:r>
            <w:r w:rsidRPr="002F7CC7">
              <w:rPr>
                <w:rFonts w:ascii="Times New Roman" w:hAnsi="Times New Roman" w:cs="Times New Roman"/>
                <w:sz w:val="20"/>
                <w:szCs w:val="20"/>
              </w:rPr>
              <w:br/>
              <w:t xml:space="preserve">5 рабочих дней </w:t>
            </w:r>
            <w:r w:rsidRPr="002F7CC7">
              <w:rPr>
                <w:rFonts w:ascii="Times New Roman" w:hAnsi="Times New Roman" w:cs="Times New Roman"/>
                <w:sz w:val="20"/>
                <w:szCs w:val="20"/>
              </w:rPr>
              <w:br/>
              <w:t>до увольнения</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3 рабочих дня </w:t>
            </w:r>
            <w:r w:rsidRPr="002F7CC7">
              <w:rPr>
                <w:rFonts w:ascii="Times New Roman" w:hAnsi="Times New Roman" w:cs="Times New Roman"/>
                <w:sz w:val="20"/>
                <w:szCs w:val="20"/>
              </w:rPr>
              <w:br/>
              <w:t xml:space="preserve">после </w:t>
            </w:r>
            <w:r w:rsidRPr="002F7CC7">
              <w:rPr>
                <w:rFonts w:ascii="Times New Roman" w:hAnsi="Times New Roman" w:cs="Times New Roman"/>
                <w:sz w:val="20"/>
                <w:szCs w:val="20"/>
              </w:rPr>
              <w:br/>
              <w:t xml:space="preserve">получения </w:t>
            </w:r>
            <w:r w:rsidRPr="002F7CC7">
              <w:rPr>
                <w:rFonts w:ascii="Times New Roman" w:hAnsi="Times New Roman" w:cs="Times New Roman"/>
                <w:sz w:val="20"/>
                <w:szCs w:val="20"/>
              </w:rPr>
              <w:br/>
              <w:t>приказа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Распоряжение о </w:t>
            </w:r>
            <w:r w:rsidRPr="002F7CC7">
              <w:rPr>
                <w:rFonts w:ascii="Times New Roman" w:hAnsi="Times New Roman" w:cs="Times New Roman"/>
                <w:sz w:val="20"/>
                <w:szCs w:val="20"/>
              </w:rPr>
              <w:br/>
              <w:t xml:space="preserve">предоставлении </w:t>
            </w:r>
            <w:r w:rsidRPr="002F7CC7">
              <w:rPr>
                <w:rFonts w:ascii="Times New Roman" w:hAnsi="Times New Roman" w:cs="Times New Roman"/>
                <w:sz w:val="20"/>
                <w:szCs w:val="20"/>
              </w:rPr>
              <w:br/>
              <w:t>отпуска работнику</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0301005</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кадров  или руководитель учреждения</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Не менее чем за </w:t>
            </w:r>
            <w:r w:rsidRPr="002F7CC7">
              <w:rPr>
                <w:rFonts w:ascii="Times New Roman" w:hAnsi="Times New Roman" w:cs="Times New Roman"/>
                <w:sz w:val="20"/>
                <w:szCs w:val="20"/>
              </w:rPr>
              <w:br/>
              <w:t xml:space="preserve">20 рабочих дней </w:t>
            </w:r>
            <w:r w:rsidRPr="002F7CC7">
              <w:rPr>
                <w:rFonts w:ascii="Times New Roman" w:hAnsi="Times New Roman" w:cs="Times New Roman"/>
                <w:sz w:val="20"/>
                <w:szCs w:val="20"/>
              </w:rPr>
              <w:br/>
              <w:t xml:space="preserve">до наступления </w:t>
            </w:r>
            <w:r w:rsidRPr="002F7CC7">
              <w:rPr>
                <w:rFonts w:ascii="Times New Roman" w:hAnsi="Times New Roman" w:cs="Times New Roman"/>
                <w:sz w:val="20"/>
                <w:szCs w:val="20"/>
              </w:rPr>
              <w:br/>
              <w:t>отпуска</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3 рабочих дня </w:t>
            </w:r>
            <w:r w:rsidRPr="002F7CC7">
              <w:rPr>
                <w:rFonts w:ascii="Times New Roman" w:hAnsi="Times New Roman" w:cs="Times New Roman"/>
                <w:sz w:val="20"/>
                <w:szCs w:val="20"/>
              </w:rPr>
              <w:br/>
              <w:t xml:space="preserve">после </w:t>
            </w:r>
            <w:r w:rsidRPr="002F7CC7">
              <w:rPr>
                <w:rFonts w:ascii="Times New Roman" w:hAnsi="Times New Roman" w:cs="Times New Roman"/>
                <w:sz w:val="20"/>
                <w:szCs w:val="20"/>
              </w:rPr>
              <w:br/>
              <w:t xml:space="preserve">получения </w:t>
            </w:r>
            <w:r w:rsidRPr="002F7CC7">
              <w:rPr>
                <w:rFonts w:ascii="Times New Roman" w:hAnsi="Times New Roman" w:cs="Times New Roman"/>
                <w:sz w:val="20"/>
                <w:szCs w:val="20"/>
              </w:rPr>
              <w:br/>
              <w:t>приказа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Заявление на единовременную выплату </w:t>
            </w:r>
            <w:r w:rsidRPr="002F7CC7">
              <w:rPr>
                <w:rFonts w:ascii="Times New Roman" w:hAnsi="Times New Roman" w:cs="Times New Roman"/>
                <w:sz w:val="20"/>
                <w:szCs w:val="20"/>
              </w:rPr>
              <w:br/>
              <w:t xml:space="preserve">при предоставлении </w:t>
            </w:r>
            <w:r w:rsidRPr="002F7CC7">
              <w:rPr>
                <w:rFonts w:ascii="Times New Roman" w:hAnsi="Times New Roman" w:cs="Times New Roman"/>
                <w:sz w:val="20"/>
                <w:szCs w:val="20"/>
              </w:rPr>
              <w:br/>
              <w:t>ежегодного оплачиваемого отпуска</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кадров или руководитель учреждения</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Не менее чем за </w:t>
            </w:r>
            <w:r w:rsidRPr="002F7CC7">
              <w:rPr>
                <w:rFonts w:ascii="Times New Roman" w:hAnsi="Times New Roman" w:cs="Times New Roman"/>
                <w:sz w:val="20"/>
                <w:szCs w:val="20"/>
              </w:rPr>
              <w:br/>
              <w:t xml:space="preserve">20 рабочих дней </w:t>
            </w:r>
            <w:r w:rsidRPr="002F7CC7">
              <w:rPr>
                <w:rFonts w:ascii="Times New Roman" w:hAnsi="Times New Roman" w:cs="Times New Roman"/>
                <w:sz w:val="20"/>
                <w:szCs w:val="20"/>
              </w:rPr>
              <w:br/>
              <w:t xml:space="preserve">до наступления </w:t>
            </w:r>
            <w:r w:rsidRPr="002F7CC7">
              <w:rPr>
                <w:rFonts w:ascii="Times New Roman" w:hAnsi="Times New Roman" w:cs="Times New Roman"/>
                <w:sz w:val="20"/>
                <w:szCs w:val="20"/>
              </w:rPr>
              <w:br/>
              <w:t>отпуска</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3 рабочих дня </w:t>
            </w:r>
            <w:r w:rsidRPr="002F7CC7">
              <w:rPr>
                <w:rFonts w:ascii="Times New Roman" w:hAnsi="Times New Roman" w:cs="Times New Roman"/>
                <w:sz w:val="20"/>
                <w:szCs w:val="20"/>
              </w:rPr>
              <w:br/>
              <w:t xml:space="preserve">после </w:t>
            </w:r>
            <w:r w:rsidRPr="002F7CC7">
              <w:rPr>
                <w:rFonts w:ascii="Times New Roman" w:hAnsi="Times New Roman" w:cs="Times New Roman"/>
                <w:sz w:val="20"/>
                <w:szCs w:val="20"/>
              </w:rPr>
              <w:br/>
              <w:t xml:space="preserve">получения </w:t>
            </w:r>
            <w:r w:rsidRPr="002F7CC7">
              <w:rPr>
                <w:rFonts w:ascii="Times New Roman" w:hAnsi="Times New Roman" w:cs="Times New Roman"/>
                <w:sz w:val="20"/>
                <w:szCs w:val="20"/>
              </w:rPr>
              <w:br/>
              <w:t>заявления</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Заявление на выплату </w:t>
            </w:r>
            <w:r w:rsidRPr="002F7CC7">
              <w:rPr>
                <w:rFonts w:ascii="Times New Roman" w:hAnsi="Times New Roman" w:cs="Times New Roman"/>
                <w:sz w:val="20"/>
                <w:szCs w:val="20"/>
              </w:rPr>
              <w:br/>
              <w:t>материальной помощи</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кадров или руководитель учреждения</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День подачи </w:t>
            </w:r>
            <w:r w:rsidRPr="002F7CC7">
              <w:rPr>
                <w:rFonts w:ascii="Times New Roman" w:hAnsi="Times New Roman" w:cs="Times New Roman"/>
                <w:sz w:val="20"/>
                <w:szCs w:val="20"/>
              </w:rPr>
              <w:br/>
              <w:t>заявления</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Не позднее 4-го </w:t>
            </w:r>
            <w:r w:rsidRPr="002F7CC7">
              <w:rPr>
                <w:rFonts w:ascii="Times New Roman" w:hAnsi="Times New Roman" w:cs="Times New Roman"/>
                <w:sz w:val="20"/>
                <w:szCs w:val="20"/>
              </w:rPr>
              <w:br/>
              <w:t xml:space="preserve">числа каждого </w:t>
            </w:r>
            <w:r w:rsidRPr="002F7CC7">
              <w:rPr>
                <w:rFonts w:ascii="Times New Roman" w:hAnsi="Times New Roman" w:cs="Times New Roman"/>
                <w:sz w:val="20"/>
                <w:szCs w:val="20"/>
              </w:rPr>
              <w:br/>
              <w:t>месяца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Больничный лист</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кадров</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Не позднее 25-го </w:t>
            </w:r>
            <w:r w:rsidRPr="002F7CC7">
              <w:rPr>
                <w:rFonts w:ascii="Times New Roman" w:hAnsi="Times New Roman" w:cs="Times New Roman"/>
                <w:sz w:val="20"/>
                <w:szCs w:val="20"/>
              </w:rPr>
              <w:br/>
              <w:t xml:space="preserve">числа каждого </w:t>
            </w:r>
            <w:r w:rsidRPr="002F7CC7">
              <w:rPr>
                <w:rFonts w:ascii="Times New Roman" w:hAnsi="Times New Roman" w:cs="Times New Roman"/>
                <w:sz w:val="20"/>
                <w:szCs w:val="20"/>
              </w:rPr>
              <w:br/>
              <w:t>месяца</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Не позднее 4-го </w:t>
            </w:r>
            <w:r w:rsidRPr="002F7CC7">
              <w:rPr>
                <w:rFonts w:ascii="Times New Roman" w:hAnsi="Times New Roman" w:cs="Times New Roman"/>
                <w:sz w:val="20"/>
                <w:szCs w:val="20"/>
              </w:rPr>
              <w:br/>
              <w:t xml:space="preserve">числа каждого </w:t>
            </w:r>
            <w:r w:rsidRPr="002F7CC7">
              <w:rPr>
                <w:rFonts w:ascii="Times New Roman" w:hAnsi="Times New Roman" w:cs="Times New Roman"/>
                <w:sz w:val="20"/>
                <w:szCs w:val="20"/>
              </w:rPr>
              <w:br/>
              <w:t>месяца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2F7CC7" w:rsidP="00105F9E">
            <w:pPr>
              <w:spacing w:after="0" w:line="240" w:lineRule="auto"/>
              <w:ind w:left="140"/>
              <w:jc w:val="center"/>
              <w:rPr>
                <w:rFonts w:ascii="Times New Roman" w:eastAsia="Times New Roman" w:hAnsi="Times New Roman" w:cs="Times New Roman"/>
                <w:sz w:val="20"/>
                <w:szCs w:val="20"/>
              </w:rPr>
            </w:pPr>
            <w:hyperlink r:id="rId75" w:tgtFrame="_blank" w:history="1">
              <w:r w:rsidR="00031E14" w:rsidRPr="002F7CC7">
                <w:rPr>
                  <w:rStyle w:val="aa"/>
                  <w:rFonts w:ascii="Times New Roman" w:hAnsi="Times New Roman" w:cs="Times New Roman"/>
                  <w:color w:val="auto"/>
                  <w:sz w:val="20"/>
                  <w:szCs w:val="20"/>
                  <w:u w:val="none"/>
                </w:rPr>
                <w:t>Авансовый отчет</w:t>
              </w:r>
            </w:hyperlink>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0504505</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Подотчетные лица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По истечении 3 </w:t>
            </w:r>
            <w:r w:rsidRPr="002F7CC7">
              <w:rPr>
                <w:rFonts w:ascii="Times New Roman" w:hAnsi="Times New Roman" w:cs="Times New Roman"/>
                <w:sz w:val="20"/>
                <w:szCs w:val="20"/>
              </w:rPr>
              <w:br/>
              <w:t>дней по прибытии из командировки</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3 рабочих дня </w:t>
            </w:r>
            <w:r w:rsidRPr="002F7CC7">
              <w:rPr>
                <w:rFonts w:ascii="Times New Roman" w:hAnsi="Times New Roman" w:cs="Times New Roman"/>
                <w:sz w:val="20"/>
                <w:szCs w:val="20"/>
              </w:rPr>
              <w:br/>
              <w:t xml:space="preserve">после получения </w:t>
            </w:r>
            <w:hyperlink r:id="rId76" w:tgtFrame="_blank" w:history="1">
              <w:r w:rsidRPr="002F7CC7">
                <w:rPr>
                  <w:rStyle w:val="aa"/>
                  <w:rFonts w:ascii="Times New Roman" w:hAnsi="Times New Roman" w:cs="Times New Roman"/>
                  <w:color w:val="auto"/>
                  <w:sz w:val="20"/>
                  <w:szCs w:val="20"/>
                  <w:u w:val="none"/>
                </w:rPr>
                <w:t>авансового отчета</w:t>
              </w:r>
            </w:hyperlink>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Реестры на возврат денежных средств с обязательным указанием реквизитов для возврата сумм </w:t>
            </w:r>
            <w:r w:rsidRPr="002F7CC7">
              <w:rPr>
                <w:rFonts w:ascii="Times New Roman" w:hAnsi="Times New Roman" w:cs="Times New Roman"/>
                <w:sz w:val="20"/>
                <w:szCs w:val="20"/>
              </w:rPr>
              <w:br/>
              <w:t xml:space="preserve">обеспечения заявки в случае изменения </w:t>
            </w:r>
            <w:r w:rsidRPr="002F7CC7">
              <w:rPr>
                <w:rFonts w:ascii="Times New Roman" w:hAnsi="Times New Roman" w:cs="Times New Roman"/>
                <w:sz w:val="20"/>
                <w:szCs w:val="20"/>
              </w:rPr>
              <w:lastRenderedPageBreak/>
              <w:t>реквизитов получателя</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Структурное подразделение, ответственное за выполнение работ, оказание услуг, поставку товаров в соответствии с функциями, возложенными на </w:t>
            </w:r>
            <w:r w:rsidRPr="002F7CC7">
              <w:rPr>
                <w:rFonts w:ascii="Times New Roman" w:hAnsi="Times New Roman" w:cs="Times New Roman"/>
                <w:sz w:val="20"/>
                <w:szCs w:val="20"/>
              </w:rPr>
              <w:br/>
            </w:r>
            <w:r w:rsidRPr="002F7CC7">
              <w:rPr>
                <w:rFonts w:ascii="Times New Roman" w:hAnsi="Times New Roman" w:cs="Times New Roman"/>
                <w:sz w:val="20"/>
                <w:szCs w:val="20"/>
              </w:rPr>
              <w:lastRenderedPageBreak/>
              <w:t>структурное подразделение</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lastRenderedPageBreak/>
              <w:t>Отдел бухгалтерского учета</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В течение 2 </w:t>
            </w:r>
            <w:r w:rsidRPr="002F7CC7">
              <w:rPr>
                <w:rFonts w:ascii="Times New Roman" w:hAnsi="Times New Roman" w:cs="Times New Roman"/>
                <w:sz w:val="20"/>
                <w:szCs w:val="20"/>
              </w:rPr>
              <w:br/>
              <w:t xml:space="preserve">дней со дня </w:t>
            </w:r>
            <w:r w:rsidRPr="002F7CC7">
              <w:rPr>
                <w:rFonts w:ascii="Times New Roman" w:hAnsi="Times New Roman" w:cs="Times New Roman"/>
                <w:sz w:val="20"/>
                <w:szCs w:val="20"/>
              </w:rPr>
              <w:br/>
              <w:t>подписания протокола</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3 дня</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lastRenderedPageBreak/>
              <w:t>Платежная ведомость</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0504403</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Руководителю учреждения</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Не </w:t>
            </w:r>
            <w:proofErr w:type="gramStart"/>
            <w:r w:rsidRPr="002F7CC7">
              <w:rPr>
                <w:rFonts w:ascii="Times New Roman" w:hAnsi="Times New Roman" w:cs="Times New Roman"/>
                <w:sz w:val="20"/>
                <w:szCs w:val="20"/>
              </w:rPr>
              <w:t>позднее</w:t>
            </w:r>
            <w:proofErr w:type="gramEnd"/>
            <w:r w:rsidRPr="002F7CC7">
              <w:rPr>
                <w:rFonts w:ascii="Times New Roman" w:hAnsi="Times New Roman" w:cs="Times New Roman"/>
                <w:sz w:val="20"/>
                <w:szCs w:val="20"/>
              </w:rPr>
              <w:t xml:space="preserve"> чем </w:t>
            </w:r>
            <w:r w:rsidRPr="002F7CC7">
              <w:rPr>
                <w:rFonts w:ascii="Times New Roman" w:hAnsi="Times New Roman" w:cs="Times New Roman"/>
                <w:sz w:val="20"/>
                <w:szCs w:val="20"/>
              </w:rPr>
              <w:br/>
              <w:t xml:space="preserve">за 1 рабочий </w:t>
            </w:r>
            <w:r w:rsidRPr="002F7CC7">
              <w:rPr>
                <w:rFonts w:ascii="Times New Roman" w:hAnsi="Times New Roman" w:cs="Times New Roman"/>
                <w:sz w:val="20"/>
                <w:szCs w:val="20"/>
              </w:rPr>
              <w:br/>
              <w:t>день до перечисления денежных средств на счета получателей</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В течение 3 </w:t>
            </w:r>
            <w:r w:rsidRPr="002F7CC7">
              <w:rPr>
                <w:rFonts w:ascii="Times New Roman" w:hAnsi="Times New Roman" w:cs="Times New Roman"/>
                <w:sz w:val="20"/>
                <w:szCs w:val="20"/>
              </w:rPr>
              <w:br/>
              <w:t xml:space="preserve">рабочих дней с </w:t>
            </w:r>
            <w:r w:rsidRPr="002F7CC7">
              <w:rPr>
                <w:rFonts w:ascii="Times New Roman" w:hAnsi="Times New Roman" w:cs="Times New Roman"/>
                <w:sz w:val="20"/>
                <w:szCs w:val="20"/>
              </w:rPr>
              <w:br/>
              <w:t xml:space="preserve">начала выдачи </w:t>
            </w:r>
            <w:r w:rsidRPr="002F7CC7">
              <w:rPr>
                <w:rFonts w:ascii="Times New Roman" w:hAnsi="Times New Roman" w:cs="Times New Roman"/>
                <w:sz w:val="20"/>
                <w:szCs w:val="20"/>
              </w:rPr>
              <w:br/>
              <w:t xml:space="preserve">денежных </w:t>
            </w:r>
            <w:r w:rsidRPr="002F7CC7">
              <w:rPr>
                <w:rFonts w:ascii="Times New Roman" w:hAnsi="Times New Roman" w:cs="Times New Roman"/>
                <w:sz w:val="20"/>
                <w:szCs w:val="20"/>
              </w:rPr>
              <w:br/>
              <w:t>средств</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Расчетная ведомость </w:t>
            </w:r>
            <w:r w:rsidRPr="002F7CC7">
              <w:rPr>
                <w:rFonts w:ascii="Times New Roman" w:hAnsi="Times New Roman" w:cs="Times New Roman"/>
                <w:sz w:val="20"/>
                <w:szCs w:val="20"/>
              </w:rPr>
              <w:br/>
              <w:t xml:space="preserve">по средствам Фонда </w:t>
            </w:r>
            <w:r w:rsidRPr="002F7CC7">
              <w:rPr>
                <w:rFonts w:ascii="Times New Roman" w:hAnsi="Times New Roman" w:cs="Times New Roman"/>
                <w:sz w:val="20"/>
                <w:szCs w:val="20"/>
              </w:rPr>
              <w:br/>
              <w:t>социального страхования РФ</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4-ФСС</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ФСС</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10-е число месяца, следующего за отчетным кварталом</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Срок представления отчета – 20-е число месяца, следующего за отчетным кварталом</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Сведения о </w:t>
            </w:r>
            <w:r w:rsidRPr="002F7CC7">
              <w:rPr>
                <w:rFonts w:ascii="Times New Roman" w:hAnsi="Times New Roman" w:cs="Times New Roman"/>
                <w:sz w:val="20"/>
                <w:szCs w:val="20"/>
              </w:rPr>
              <w:br/>
              <w:t>численности, заработной плате и движении работников</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П-4</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Государственный комитет РФ по статистике</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14-е число месяца, следующего за отчетным кварталом</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Срок представления отчета – 15-е число месяца, следующего за отчетным кварталом</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Налоговая декларация по налогу на </w:t>
            </w:r>
            <w:r w:rsidRPr="002F7CC7">
              <w:rPr>
                <w:rFonts w:ascii="Times New Roman" w:hAnsi="Times New Roman" w:cs="Times New Roman"/>
                <w:sz w:val="20"/>
                <w:szCs w:val="20"/>
              </w:rPr>
              <w:br/>
              <w:t>добавленную стоимость</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КНД 1151001</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ИФНС</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14-е число месяца, следующего за </w:t>
            </w:r>
            <w:r w:rsidRPr="002F7CC7">
              <w:rPr>
                <w:rFonts w:ascii="Times New Roman" w:hAnsi="Times New Roman" w:cs="Times New Roman"/>
                <w:sz w:val="20"/>
                <w:szCs w:val="20"/>
              </w:rPr>
              <w:br/>
              <w:t>отчетным кварталом</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Срок представления отчета – 20-е число месяца, следующего за отчетным кварталом</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Расчет платежей </w:t>
            </w:r>
            <w:r w:rsidRPr="002F7CC7">
              <w:rPr>
                <w:rFonts w:ascii="Times New Roman" w:hAnsi="Times New Roman" w:cs="Times New Roman"/>
                <w:sz w:val="20"/>
                <w:szCs w:val="20"/>
              </w:rPr>
              <w:br/>
              <w:t xml:space="preserve">по </w:t>
            </w:r>
            <w:r w:rsidRPr="002F7CC7">
              <w:rPr>
                <w:rFonts w:ascii="Times New Roman" w:hAnsi="Times New Roman" w:cs="Times New Roman"/>
                <w:sz w:val="20"/>
                <w:szCs w:val="20"/>
              </w:rPr>
              <w:br/>
              <w:t>страховым взносам на обязательное пенсионное и медицинское страхование</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РСВ-1 ПФР</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ИФНС</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30-е число месяца, </w:t>
            </w:r>
            <w:r w:rsidRPr="002F7CC7">
              <w:rPr>
                <w:rFonts w:ascii="Times New Roman" w:hAnsi="Times New Roman" w:cs="Times New Roman"/>
                <w:sz w:val="20"/>
                <w:szCs w:val="20"/>
              </w:rPr>
              <w:br/>
              <w:t xml:space="preserve">следующего за </w:t>
            </w:r>
            <w:r w:rsidRPr="002F7CC7">
              <w:rPr>
                <w:rFonts w:ascii="Times New Roman" w:hAnsi="Times New Roman" w:cs="Times New Roman"/>
                <w:sz w:val="20"/>
                <w:szCs w:val="20"/>
              </w:rPr>
              <w:br/>
              <w:t>отчетным кварталом</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Срок представления отчета – 15-е число второго календарного месяца, следующего за отчетным периодом.</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Налоговая декларация по налогу на </w:t>
            </w:r>
            <w:r w:rsidRPr="002F7CC7">
              <w:rPr>
                <w:rFonts w:ascii="Times New Roman" w:hAnsi="Times New Roman" w:cs="Times New Roman"/>
                <w:sz w:val="20"/>
                <w:szCs w:val="20"/>
              </w:rPr>
              <w:br/>
              <w:t>имущество</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КНД 1152001</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ИФНС</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29-е число месяца, следующего за </w:t>
            </w:r>
            <w:r w:rsidRPr="002F7CC7">
              <w:rPr>
                <w:rFonts w:ascii="Times New Roman" w:hAnsi="Times New Roman" w:cs="Times New Roman"/>
                <w:sz w:val="20"/>
                <w:szCs w:val="20"/>
              </w:rPr>
              <w:br/>
              <w:t>отчетным кварталом</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Срок представления отчета – 30-е число месяца, следующего за отчетным кварталом</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Налоговая декларация </w:t>
            </w:r>
            <w:r w:rsidRPr="002F7CC7">
              <w:rPr>
                <w:rFonts w:ascii="Times New Roman" w:hAnsi="Times New Roman" w:cs="Times New Roman"/>
                <w:sz w:val="20"/>
                <w:szCs w:val="20"/>
              </w:rPr>
              <w:br/>
              <w:t>по налогу на прибыль</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КНД 1151006</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ИФНС</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27-е число месяца, следующего за отчетным кварталом</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27-е число месяца, следующего за отчетным кварталом</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Налоговая декларация по земельному налогу</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КНД 1153003</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ИФНС</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29-е число месяца, следующего за </w:t>
            </w:r>
            <w:r w:rsidRPr="002F7CC7">
              <w:rPr>
                <w:rFonts w:ascii="Times New Roman" w:hAnsi="Times New Roman" w:cs="Times New Roman"/>
                <w:sz w:val="20"/>
                <w:szCs w:val="20"/>
              </w:rPr>
              <w:br/>
              <w:t>отчетным кварталом</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30-е число месяца, следующего за отчетным кварталом</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Отчет об исполнении бюджета главного распорядителя (распорядителя), получателя средств </w:t>
            </w:r>
            <w:r w:rsidRPr="002F7CC7">
              <w:rPr>
                <w:rFonts w:ascii="Times New Roman" w:hAnsi="Times New Roman" w:cs="Times New Roman"/>
                <w:sz w:val="20"/>
                <w:szCs w:val="20"/>
              </w:rPr>
              <w:br/>
              <w:t>бюджета</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0503127</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финансов и налоговой политики</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9-го числа </w:t>
            </w:r>
            <w:r w:rsidRPr="002F7CC7">
              <w:rPr>
                <w:rFonts w:ascii="Times New Roman" w:hAnsi="Times New Roman" w:cs="Times New Roman"/>
                <w:sz w:val="20"/>
                <w:szCs w:val="20"/>
              </w:rPr>
              <w:br/>
              <w:t xml:space="preserve">месяца, следующего за </w:t>
            </w:r>
            <w:proofErr w:type="gramStart"/>
            <w:r w:rsidRPr="002F7CC7">
              <w:rPr>
                <w:rFonts w:ascii="Times New Roman" w:hAnsi="Times New Roman" w:cs="Times New Roman"/>
                <w:sz w:val="20"/>
                <w:szCs w:val="20"/>
              </w:rPr>
              <w:t>отчетным</w:t>
            </w:r>
            <w:proofErr w:type="gramEnd"/>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Срок представления отчета – 10-е число месяца, следующего за отчетным месяцем</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Справка об остатке </w:t>
            </w:r>
            <w:r w:rsidRPr="002F7CC7">
              <w:rPr>
                <w:rFonts w:ascii="Times New Roman" w:hAnsi="Times New Roman" w:cs="Times New Roman"/>
                <w:sz w:val="20"/>
                <w:szCs w:val="20"/>
              </w:rPr>
              <w:br/>
              <w:t xml:space="preserve">денежных </w:t>
            </w:r>
            <w:r w:rsidRPr="002F7CC7">
              <w:rPr>
                <w:rFonts w:ascii="Times New Roman" w:hAnsi="Times New Roman" w:cs="Times New Roman"/>
                <w:sz w:val="20"/>
                <w:szCs w:val="20"/>
              </w:rPr>
              <w:lastRenderedPageBreak/>
              <w:t xml:space="preserve">средств на </w:t>
            </w:r>
            <w:r w:rsidRPr="002F7CC7">
              <w:rPr>
                <w:rFonts w:ascii="Times New Roman" w:hAnsi="Times New Roman" w:cs="Times New Roman"/>
                <w:sz w:val="20"/>
                <w:szCs w:val="20"/>
              </w:rPr>
              <w:br/>
              <w:t xml:space="preserve">банковских счетах </w:t>
            </w:r>
            <w:r w:rsidRPr="002F7CC7">
              <w:rPr>
                <w:rFonts w:ascii="Times New Roman" w:hAnsi="Times New Roman" w:cs="Times New Roman"/>
                <w:sz w:val="20"/>
                <w:szCs w:val="20"/>
              </w:rPr>
              <w:br/>
              <w:t xml:space="preserve">получателя средств </w:t>
            </w:r>
            <w:r w:rsidRPr="002F7CC7">
              <w:rPr>
                <w:rFonts w:ascii="Times New Roman" w:hAnsi="Times New Roman" w:cs="Times New Roman"/>
                <w:sz w:val="20"/>
                <w:szCs w:val="20"/>
              </w:rPr>
              <w:br/>
              <w:t>бюджета</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lastRenderedPageBreak/>
              <w:t>0503126</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Федеральное казначейство</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9-го числа </w:t>
            </w:r>
            <w:r w:rsidRPr="002F7CC7">
              <w:rPr>
                <w:rFonts w:ascii="Times New Roman" w:hAnsi="Times New Roman" w:cs="Times New Roman"/>
                <w:sz w:val="20"/>
                <w:szCs w:val="20"/>
              </w:rPr>
              <w:br/>
              <w:t xml:space="preserve">месяца, следующего за </w:t>
            </w:r>
            <w:r w:rsidRPr="002F7CC7">
              <w:rPr>
                <w:rFonts w:ascii="Times New Roman" w:hAnsi="Times New Roman" w:cs="Times New Roman"/>
                <w:sz w:val="20"/>
                <w:szCs w:val="20"/>
              </w:rPr>
              <w:br/>
            </w:r>
            <w:proofErr w:type="gramStart"/>
            <w:r w:rsidRPr="002F7CC7">
              <w:rPr>
                <w:rFonts w:ascii="Times New Roman" w:hAnsi="Times New Roman" w:cs="Times New Roman"/>
                <w:sz w:val="20"/>
                <w:szCs w:val="20"/>
              </w:rPr>
              <w:lastRenderedPageBreak/>
              <w:t>отчетным</w:t>
            </w:r>
            <w:proofErr w:type="gramEnd"/>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lastRenderedPageBreak/>
              <w:t xml:space="preserve">Срок представления отчета – 10-е число месяца, следующего </w:t>
            </w:r>
            <w:r w:rsidRPr="002F7CC7">
              <w:rPr>
                <w:rFonts w:ascii="Times New Roman" w:hAnsi="Times New Roman" w:cs="Times New Roman"/>
                <w:sz w:val="20"/>
                <w:szCs w:val="20"/>
              </w:rPr>
              <w:lastRenderedPageBreak/>
              <w:t xml:space="preserve">за </w:t>
            </w:r>
            <w:proofErr w:type="gramStart"/>
            <w:r w:rsidRPr="002F7CC7">
              <w:rPr>
                <w:rFonts w:ascii="Times New Roman" w:hAnsi="Times New Roman" w:cs="Times New Roman"/>
                <w:sz w:val="20"/>
                <w:szCs w:val="20"/>
              </w:rPr>
              <w:t>отчетным</w:t>
            </w:r>
            <w:proofErr w:type="gramEnd"/>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lastRenderedPageBreak/>
              <w:t xml:space="preserve">Справка по </w:t>
            </w:r>
            <w:r w:rsidRPr="002F7CC7">
              <w:rPr>
                <w:rFonts w:ascii="Times New Roman" w:hAnsi="Times New Roman" w:cs="Times New Roman"/>
                <w:sz w:val="20"/>
                <w:szCs w:val="20"/>
              </w:rPr>
              <w:br/>
              <w:t>внутренним расчетам</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0503125</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финансов и налоговой политики</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До 9-го числа </w:t>
            </w:r>
            <w:r w:rsidRPr="002F7CC7">
              <w:rPr>
                <w:rFonts w:ascii="Times New Roman" w:hAnsi="Times New Roman" w:cs="Times New Roman"/>
                <w:sz w:val="20"/>
                <w:szCs w:val="20"/>
              </w:rPr>
              <w:br/>
              <w:t xml:space="preserve">месяца, следующего за </w:t>
            </w:r>
            <w:r w:rsidRPr="002F7CC7">
              <w:rPr>
                <w:rFonts w:ascii="Times New Roman" w:hAnsi="Times New Roman" w:cs="Times New Roman"/>
                <w:sz w:val="20"/>
                <w:szCs w:val="20"/>
              </w:rPr>
              <w:br/>
            </w:r>
            <w:proofErr w:type="gramStart"/>
            <w:r w:rsidRPr="002F7CC7">
              <w:rPr>
                <w:rFonts w:ascii="Times New Roman" w:hAnsi="Times New Roman" w:cs="Times New Roman"/>
                <w:sz w:val="20"/>
                <w:szCs w:val="20"/>
              </w:rPr>
              <w:t>отчетным</w:t>
            </w:r>
            <w:proofErr w:type="gramEnd"/>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Срок представления отчета – </w:t>
            </w:r>
            <w:r w:rsidRPr="002F7CC7">
              <w:rPr>
                <w:rFonts w:ascii="Times New Roman" w:hAnsi="Times New Roman" w:cs="Times New Roman"/>
                <w:sz w:val="20"/>
                <w:szCs w:val="20"/>
              </w:rPr>
              <w:br/>
              <w:t xml:space="preserve">10-е число месяца, следующего за </w:t>
            </w:r>
            <w:proofErr w:type="gramStart"/>
            <w:r w:rsidRPr="002F7CC7">
              <w:rPr>
                <w:rFonts w:ascii="Times New Roman" w:hAnsi="Times New Roman" w:cs="Times New Roman"/>
                <w:sz w:val="20"/>
                <w:szCs w:val="20"/>
              </w:rPr>
              <w:t>отчетным</w:t>
            </w:r>
            <w:proofErr w:type="gramEnd"/>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Сводный бюджетный отчет в </w:t>
            </w:r>
            <w:r w:rsidRPr="002F7CC7">
              <w:rPr>
                <w:rFonts w:ascii="Times New Roman" w:hAnsi="Times New Roman" w:cs="Times New Roman"/>
                <w:sz w:val="20"/>
                <w:szCs w:val="20"/>
              </w:rPr>
              <w:br/>
              <w:t>установленном объеме</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финансов и налоговой политики</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По графику</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По графику Минфина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Сведения о доходах физического лица за год</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2-НДФЛ</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ИФНС</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Ежегодно до 30 </w:t>
            </w:r>
            <w:r w:rsidRPr="002F7CC7">
              <w:rPr>
                <w:rFonts w:ascii="Times New Roman" w:hAnsi="Times New Roman" w:cs="Times New Roman"/>
                <w:sz w:val="20"/>
                <w:szCs w:val="20"/>
              </w:rPr>
              <w:br/>
              <w:t>марта</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Срок представления отчета – ежегодно до 31 марта</w:t>
            </w:r>
          </w:p>
        </w:tc>
      </w:tr>
      <w:tr w:rsidR="005E0D41"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Бухгалтерская, статистическая отчетность</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Государственный комитет </w:t>
            </w:r>
            <w:r w:rsidRPr="002F7CC7">
              <w:rPr>
                <w:rFonts w:ascii="Times New Roman" w:hAnsi="Times New Roman" w:cs="Times New Roman"/>
                <w:sz w:val="20"/>
                <w:szCs w:val="20"/>
              </w:rPr>
              <w:br/>
              <w:t>по статистике</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В установленные </w:t>
            </w:r>
            <w:r w:rsidRPr="002F7CC7">
              <w:rPr>
                <w:rFonts w:ascii="Times New Roman" w:hAnsi="Times New Roman" w:cs="Times New Roman"/>
                <w:sz w:val="20"/>
                <w:szCs w:val="20"/>
              </w:rPr>
              <w:br/>
              <w:t>законодательством сроки</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В установленные законодательством сроки</w:t>
            </w:r>
          </w:p>
        </w:tc>
      </w:tr>
      <w:tr w:rsidR="00031E14" w:rsidRPr="005E0D41" w:rsidTr="00031E14">
        <w:trPr>
          <w:trHeight w:val="330"/>
        </w:trPr>
        <w:tc>
          <w:tcPr>
            <w:tcW w:w="17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Бухгалтерская отчетность</w:t>
            </w:r>
          </w:p>
        </w:tc>
        <w:tc>
          <w:tcPr>
            <w:tcW w:w="11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Баланс</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ИФНС</w:t>
            </w:r>
          </w:p>
        </w:tc>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 xml:space="preserve">В установленные </w:t>
            </w:r>
            <w:r w:rsidRPr="002F7CC7">
              <w:rPr>
                <w:rFonts w:ascii="Times New Roman" w:hAnsi="Times New Roman" w:cs="Times New Roman"/>
                <w:sz w:val="20"/>
                <w:szCs w:val="20"/>
              </w:rPr>
              <w:br/>
              <w:t>законодательством сроки</w:t>
            </w:r>
          </w:p>
        </w:tc>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1E14" w:rsidRPr="002F7CC7" w:rsidRDefault="00031E14" w:rsidP="00105F9E">
            <w:pPr>
              <w:spacing w:after="0" w:line="240" w:lineRule="auto"/>
              <w:ind w:left="140"/>
              <w:jc w:val="center"/>
              <w:rPr>
                <w:rFonts w:ascii="Times New Roman" w:eastAsia="Times New Roman" w:hAnsi="Times New Roman" w:cs="Times New Roman"/>
                <w:sz w:val="20"/>
                <w:szCs w:val="20"/>
              </w:rPr>
            </w:pPr>
            <w:r w:rsidRPr="002F7CC7">
              <w:rPr>
                <w:rFonts w:ascii="Times New Roman" w:hAnsi="Times New Roman" w:cs="Times New Roman"/>
                <w:sz w:val="20"/>
                <w:szCs w:val="20"/>
              </w:rPr>
              <w:t>В установленные законодательством сроки</w:t>
            </w:r>
          </w:p>
        </w:tc>
      </w:tr>
    </w:tbl>
    <w:p w:rsidR="00031E14" w:rsidRPr="005E0D41" w:rsidRDefault="00031E14" w:rsidP="005E0D41">
      <w:pPr>
        <w:spacing w:after="0" w:line="240" w:lineRule="auto"/>
        <w:ind w:firstLine="709"/>
        <w:jc w:val="center"/>
        <w:rPr>
          <w:rFonts w:ascii="Times New Roman" w:eastAsia="Times New Roman" w:hAnsi="Times New Roman" w:cs="Times New Roman"/>
          <w:sz w:val="24"/>
          <w:szCs w:val="24"/>
        </w:rPr>
      </w:pPr>
    </w:p>
    <w:p w:rsidR="00105F9E" w:rsidRPr="005E0D41" w:rsidRDefault="00031E14" w:rsidP="00105F9E">
      <w:pPr>
        <w:pStyle w:val="ad"/>
        <w:spacing w:before="0" w:beforeAutospacing="0" w:after="0" w:afterAutospacing="0"/>
        <w:ind w:left="4536"/>
      </w:pPr>
      <w:r w:rsidRPr="005E0D41">
        <w:br w:type="column"/>
      </w:r>
      <w:r w:rsidR="00105F9E" w:rsidRPr="005E0D41">
        <w:lastRenderedPageBreak/>
        <w:t xml:space="preserve">Приложение </w:t>
      </w:r>
      <w:r w:rsidR="00105F9E">
        <w:t>4</w:t>
      </w:r>
      <w:r w:rsidR="00105F9E" w:rsidRPr="005E0D41">
        <w:t xml:space="preserve"> </w:t>
      </w:r>
    </w:p>
    <w:p w:rsidR="00105F9E" w:rsidRPr="005E0D41" w:rsidRDefault="00105F9E" w:rsidP="00105F9E">
      <w:pPr>
        <w:pStyle w:val="ad"/>
        <w:spacing w:before="0" w:beforeAutospacing="0" w:after="0" w:afterAutospacing="0"/>
        <w:ind w:left="4536"/>
      </w:pPr>
      <w:r w:rsidRPr="005E0D41">
        <w:t xml:space="preserve">к Положению об учетной политике </w:t>
      </w:r>
    </w:p>
    <w:p w:rsidR="00105F9E" w:rsidRPr="005E0D41" w:rsidRDefault="00105F9E" w:rsidP="00105F9E">
      <w:pPr>
        <w:pStyle w:val="ad"/>
        <w:spacing w:before="0" w:beforeAutospacing="0" w:after="0" w:afterAutospacing="0"/>
        <w:ind w:left="4536"/>
      </w:pPr>
      <w:r w:rsidRPr="005E0D41">
        <w:t xml:space="preserve">администрации </w:t>
      </w:r>
      <w:proofErr w:type="spellStart"/>
      <w:r>
        <w:t>Дросковского</w:t>
      </w:r>
      <w:proofErr w:type="spellEnd"/>
      <w:r>
        <w:t xml:space="preserve"> сельского поселения</w:t>
      </w:r>
      <w:r w:rsidRPr="005E0D41">
        <w:t xml:space="preserve"> на 2019 год</w:t>
      </w:r>
    </w:p>
    <w:p w:rsidR="00031E14" w:rsidRPr="005E0D41" w:rsidRDefault="00031E14" w:rsidP="00105F9E">
      <w:pPr>
        <w:pStyle w:val="a"/>
        <w:numPr>
          <w:ilvl w:val="0"/>
          <w:numId w:val="0"/>
        </w:numPr>
        <w:spacing w:after="0"/>
        <w:ind w:right="113"/>
        <w:rPr>
          <w:rFonts w:ascii="Times New Roman" w:hAnsi="Times New Roman"/>
          <w:b/>
          <w:bCs/>
        </w:rPr>
      </w:pPr>
    </w:p>
    <w:p w:rsidR="00E155D4" w:rsidRDefault="00031E14" w:rsidP="00105F9E">
      <w:pPr>
        <w:pStyle w:val="a"/>
        <w:numPr>
          <w:ilvl w:val="0"/>
          <w:numId w:val="0"/>
        </w:numPr>
        <w:spacing w:after="0"/>
        <w:ind w:right="113"/>
        <w:jc w:val="center"/>
        <w:rPr>
          <w:rFonts w:ascii="Times New Roman" w:hAnsi="Times New Roman"/>
          <w:b/>
          <w:bCs/>
        </w:rPr>
      </w:pPr>
      <w:r w:rsidRPr="005E0D41">
        <w:rPr>
          <w:rFonts w:ascii="Times New Roman" w:hAnsi="Times New Roman"/>
          <w:b/>
          <w:bCs/>
        </w:rPr>
        <w:t>Положение о внутреннем финансовом контроле</w:t>
      </w:r>
    </w:p>
    <w:p w:rsidR="00105F9E" w:rsidRPr="005E0D41" w:rsidRDefault="00105F9E" w:rsidP="00105F9E">
      <w:pPr>
        <w:pStyle w:val="a"/>
        <w:numPr>
          <w:ilvl w:val="0"/>
          <w:numId w:val="0"/>
        </w:numPr>
        <w:spacing w:after="0"/>
        <w:ind w:right="113"/>
        <w:jc w:val="center"/>
        <w:rPr>
          <w:rFonts w:ascii="Times New Roman" w:hAnsi="Times New Roman"/>
          <w:b/>
          <w:bCs/>
        </w:rPr>
      </w:pPr>
    </w:p>
    <w:p w:rsidR="00031E14" w:rsidRPr="005E0D41" w:rsidRDefault="00031E14" w:rsidP="00105F9E">
      <w:pPr>
        <w:pStyle w:val="a"/>
        <w:numPr>
          <w:ilvl w:val="0"/>
          <w:numId w:val="0"/>
        </w:numPr>
        <w:spacing w:after="0"/>
        <w:ind w:right="113" w:firstLine="709"/>
        <w:rPr>
          <w:rFonts w:ascii="Times New Roman" w:hAnsi="Times New Roman"/>
        </w:rPr>
      </w:pPr>
      <w:r w:rsidRPr="005E0D41">
        <w:rPr>
          <w:rFonts w:ascii="Times New Roman" w:hAnsi="Times New Roman"/>
        </w:rPr>
        <w:t> </w:t>
      </w:r>
      <w:proofErr w:type="gramStart"/>
      <w:r w:rsidRPr="005E0D41">
        <w:rPr>
          <w:rFonts w:ascii="Times New Roman" w:hAnsi="Times New Roman"/>
        </w:rPr>
        <w:t xml:space="preserve">Настоящее положение о внутреннем финансовом контроле разработано в соответствии с требованиями </w:t>
      </w:r>
      <w:hyperlink r:id="rId77" w:history="1">
        <w:r w:rsidRPr="005E0D41">
          <w:rPr>
            <w:rStyle w:val="aa"/>
            <w:rFonts w:ascii="Times New Roman" w:hAnsi="Times New Roman"/>
            <w:color w:val="auto"/>
            <w:u w:val="none"/>
          </w:rPr>
          <w:t>Федерального закона</w:t>
        </w:r>
      </w:hyperlink>
      <w:r w:rsidRPr="005E0D41">
        <w:rPr>
          <w:rFonts w:ascii="Times New Roman" w:hAnsi="Times New Roman"/>
        </w:rPr>
        <w:t xml:space="preserve"> от 06.12.2011 № 402-ФЗ «О бухгалтерском учете»,</w:t>
      </w:r>
      <w:r w:rsidR="002B0D02" w:rsidRPr="005E0D41">
        <w:rPr>
          <w:rFonts w:ascii="Times New Roman" w:hAnsi="Times New Roman"/>
        </w:rPr>
        <w:t xml:space="preserve"> </w:t>
      </w:r>
      <w:r w:rsidRPr="005E0D41">
        <w:rPr>
          <w:rFonts w:ascii="Times New Roman" w:hAnsi="Times New Roman"/>
        </w:rPr>
        <w:t xml:space="preserve">приказами Минфина России </w:t>
      </w:r>
      <w:hyperlink r:id="rId78" w:history="1">
        <w:r w:rsidRPr="005E0D41">
          <w:rPr>
            <w:rStyle w:val="aa"/>
            <w:rFonts w:ascii="Times New Roman" w:hAnsi="Times New Roman"/>
            <w:color w:val="auto"/>
            <w:u w:val="none"/>
          </w:rPr>
          <w:t>от 01.12.2010 № 157н</w:t>
        </w:r>
      </w:hyperlink>
      <w:r w:rsidRPr="005E0D41">
        <w:rPr>
          <w:rFonts w:ascii="Times New Roman" w:hAnsi="Times New Roman"/>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уставом учреждения.</w:t>
      </w:r>
      <w:proofErr w:type="gramEnd"/>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Положение устанавливает цели, правила и принципы проведения внутреннего финансового контроля.</w:t>
      </w:r>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Система внутреннего контроля представляет собой совокупность субъектов внутреннего контроля и мероприятий внутреннего контроля.</w:t>
      </w:r>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Система внутреннего контроля обеспечивает:</w:t>
      </w:r>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достоверность и полноту отражения фактов хозяйственной жизни в учете и отчетности учреждения;</w:t>
      </w:r>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своевременность подготовки бухгалтерской (финансовой) отчетности;</w:t>
      </w:r>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предотвращение ошибок и искажений;</w:t>
      </w:r>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недопустимость финансовых нарушений в процессе деятельности учреждения;</w:t>
      </w:r>
    </w:p>
    <w:p w:rsidR="00031E14" w:rsidRPr="005E0D41" w:rsidRDefault="00031E14" w:rsidP="00105F9E">
      <w:pPr>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сохранность имущества учреждения.</w:t>
      </w:r>
    </w:p>
    <w:p w:rsidR="00E155D4" w:rsidRPr="005E0D41" w:rsidRDefault="00E155D4" w:rsidP="005E0D41">
      <w:pPr>
        <w:autoSpaceDE w:val="0"/>
        <w:autoSpaceDN w:val="0"/>
        <w:adjustRightInd w:val="0"/>
        <w:spacing w:after="0" w:line="240" w:lineRule="auto"/>
        <w:ind w:firstLine="709"/>
        <w:jc w:val="both"/>
        <w:rPr>
          <w:rFonts w:ascii="Times New Roman" w:hAnsi="Times New Roman" w:cs="Times New Roman"/>
          <w:sz w:val="24"/>
          <w:szCs w:val="24"/>
        </w:rPr>
      </w:pPr>
    </w:p>
    <w:p w:rsidR="00031E14" w:rsidRPr="005E0D41" w:rsidRDefault="00031E14" w:rsidP="00105F9E">
      <w:pPr>
        <w:pStyle w:val="a"/>
        <w:numPr>
          <w:ilvl w:val="3"/>
          <w:numId w:val="19"/>
        </w:numPr>
        <w:spacing w:after="0"/>
        <w:ind w:left="0" w:right="113" w:firstLine="0"/>
        <w:jc w:val="center"/>
        <w:rPr>
          <w:rFonts w:ascii="Times New Roman" w:hAnsi="Times New Roman"/>
          <w:b/>
          <w:bCs/>
        </w:rPr>
      </w:pPr>
      <w:r w:rsidRPr="005E0D41">
        <w:rPr>
          <w:rFonts w:ascii="Times New Roman" w:hAnsi="Times New Roman"/>
          <w:b/>
          <w:bCs/>
        </w:rPr>
        <w:t>Цели и задачи внутреннего финансового контроля</w:t>
      </w:r>
    </w:p>
    <w:p w:rsidR="00E155D4" w:rsidRPr="005E0D41" w:rsidRDefault="00E155D4" w:rsidP="005E0D41">
      <w:pPr>
        <w:pStyle w:val="a"/>
        <w:numPr>
          <w:ilvl w:val="0"/>
          <w:numId w:val="0"/>
        </w:numPr>
        <w:spacing w:after="0"/>
        <w:ind w:right="113" w:firstLine="709"/>
        <w:rPr>
          <w:rFonts w:ascii="Times New Roman" w:hAnsi="Times New Roman"/>
          <w:b/>
          <w:bCs/>
        </w:rPr>
      </w:pPr>
    </w:p>
    <w:p w:rsidR="00031E14" w:rsidRPr="005E0D41" w:rsidRDefault="001C2BEC" w:rsidP="005E0D41">
      <w:pPr>
        <w:pStyle w:val="a"/>
        <w:numPr>
          <w:ilvl w:val="0"/>
          <w:numId w:val="0"/>
        </w:numPr>
        <w:spacing w:after="0"/>
        <w:ind w:right="113" w:firstLine="709"/>
        <w:rPr>
          <w:rFonts w:ascii="Times New Roman" w:hAnsi="Times New Roman"/>
        </w:rPr>
      </w:pPr>
      <w:r w:rsidRPr="005E0D41">
        <w:rPr>
          <w:rFonts w:ascii="Times New Roman" w:hAnsi="Times New Roman"/>
        </w:rPr>
        <w:t xml:space="preserve"> </w:t>
      </w:r>
      <w:r w:rsidR="00031E14" w:rsidRPr="005E0D41">
        <w:rPr>
          <w:rFonts w:ascii="Times New Roman" w:hAnsi="Times New Roman"/>
        </w:rPr>
        <w:t>1.1. Внутренний финансовый контроль проводится в целях:</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предупреждения, выявления и пресечения нарушений законодательства РФ;</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повышения эффективности и результативности деятельности учреждения;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формирования своевременной и надежной финансовой и управленческой информации.</w:t>
      </w:r>
    </w:p>
    <w:p w:rsidR="00031E14" w:rsidRPr="005E0D41" w:rsidRDefault="001C2BEC" w:rsidP="005E0D41">
      <w:pPr>
        <w:pStyle w:val="a"/>
        <w:numPr>
          <w:ilvl w:val="0"/>
          <w:numId w:val="0"/>
        </w:numPr>
        <w:spacing w:after="0"/>
        <w:ind w:right="113" w:firstLine="709"/>
        <w:rPr>
          <w:rFonts w:ascii="Times New Roman" w:hAnsi="Times New Roman"/>
        </w:rPr>
      </w:pPr>
      <w:r w:rsidRPr="005E0D41">
        <w:rPr>
          <w:rFonts w:ascii="Times New Roman" w:hAnsi="Times New Roman"/>
        </w:rPr>
        <w:t xml:space="preserve">      </w:t>
      </w:r>
      <w:r w:rsidR="00031E14" w:rsidRPr="005E0D41">
        <w:rPr>
          <w:rFonts w:ascii="Times New Roman" w:hAnsi="Times New Roman"/>
        </w:rPr>
        <w:t>1.2. Задачами внутреннего финансового контроля являются: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соблюдение требований законодательства РФ и финансовой дисциплины;</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проверка целесообразности финансово-хозяйственных операций;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определение правомерности, в том числе целевого характера, эффективности и экономности использования денежных средств, поступающих в Учреждение;</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xml:space="preserve">– </w:t>
      </w:r>
      <w:proofErr w:type="gramStart"/>
      <w:r w:rsidRPr="005E0D41">
        <w:rPr>
          <w:rFonts w:ascii="Times New Roman" w:hAnsi="Times New Roman"/>
        </w:rPr>
        <w:t>контроль за</w:t>
      </w:r>
      <w:proofErr w:type="gramEnd"/>
      <w:r w:rsidRPr="005E0D41">
        <w:rPr>
          <w:rFonts w:ascii="Times New Roman" w:hAnsi="Times New Roman"/>
        </w:rPr>
        <w:t xml:space="preserve"> состоянием бухгалтерского и налогового учета, формированием достоверной и полной отчетности по результатам деятельности Учреждения;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установление соответствия осуществляемых операций полномочиям сотрудников Учреждения;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установление наличия имущества Учреждения, а также соблюдение требований по его сохранности и эффективности использования;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lastRenderedPageBreak/>
        <w:t>– оперативное выявление и предотвращение возможных злоупотреблений со стороны должностных лиц;</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контроль за своевременным и полным устранением выявленных по результатам контрольных мероприятий нарушений и недостатков, принятие решений по возмещению причиненного Учреждению ущерба.</w:t>
      </w:r>
    </w:p>
    <w:p w:rsidR="00031E14" w:rsidRPr="005E0D41" w:rsidRDefault="00031E14" w:rsidP="005E0D41">
      <w:pPr>
        <w:pStyle w:val="a"/>
        <w:numPr>
          <w:ilvl w:val="0"/>
          <w:numId w:val="0"/>
        </w:numPr>
        <w:spacing w:after="0"/>
        <w:ind w:right="113" w:firstLine="709"/>
        <w:rPr>
          <w:rFonts w:ascii="Times New Roman" w:hAnsi="Times New Roman"/>
        </w:rPr>
      </w:pPr>
    </w:p>
    <w:p w:rsidR="00031E14" w:rsidRDefault="00031E14" w:rsidP="00105F9E">
      <w:pPr>
        <w:pStyle w:val="a"/>
        <w:numPr>
          <w:ilvl w:val="0"/>
          <w:numId w:val="0"/>
        </w:numPr>
        <w:spacing w:after="0"/>
        <w:ind w:right="113"/>
        <w:jc w:val="center"/>
        <w:rPr>
          <w:rFonts w:ascii="Times New Roman" w:hAnsi="Times New Roman"/>
          <w:b/>
          <w:bCs/>
        </w:rPr>
      </w:pPr>
      <w:r w:rsidRPr="005E0D41">
        <w:rPr>
          <w:rFonts w:ascii="Times New Roman" w:hAnsi="Times New Roman"/>
          <w:b/>
          <w:bCs/>
        </w:rPr>
        <w:t>2. Организация внутреннего финансового контроля</w:t>
      </w:r>
    </w:p>
    <w:p w:rsidR="00105F9E" w:rsidRPr="005E0D41" w:rsidRDefault="00105F9E" w:rsidP="00105F9E">
      <w:pPr>
        <w:pStyle w:val="a"/>
        <w:numPr>
          <w:ilvl w:val="0"/>
          <w:numId w:val="0"/>
        </w:numPr>
        <w:spacing w:after="0"/>
        <w:ind w:right="113"/>
        <w:jc w:val="center"/>
        <w:rPr>
          <w:rFonts w:ascii="Times New Roman" w:hAnsi="Times New Roman"/>
          <w:b/>
          <w:bCs/>
        </w:rPr>
      </w:pP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2.1. В ходе внутреннего финансового контроля проверяются (объектами контроля являются):</w:t>
      </w:r>
    </w:p>
    <w:p w:rsidR="00031E14" w:rsidRPr="005E0D41" w:rsidRDefault="00031E14" w:rsidP="005E0D41">
      <w:pPr>
        <w:pStyle w:val="a"/>
        <w:numPr>
          <w:ilvl w:val="0"/>
          <w:numId w:val="0"/>
        </w:numPr>
        <w:spacing w:after="0"/>
        <w:ind w:right="113" w:firstLine="709"/>
        <w:rPr>
          <w:rFonts w:ascii="Times New Roman" w:hAnsi="Times New Roman"/>
        </w:rPr>
      </w:pPr>
      <w:proofErr w:type="gramStart"/>
      <w:r w:rsidRPr="005E0D41">
        <w:rPr>
          <w:rFonts w:ascii="Times New Roman" w:hAnsi="Times New Roman"/>
        </w:rPr>
        <w:t>– сметные (плановые) документы (планы, сметы, нормы расходов, расчеты плановой (нормативной) себестоимости);</w:t>
      </w:r>
      <w:proofErr w:type="gramEnd"/>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договоры и контракты (с поставщиками и подрядчиками, с покупателями и заказчиками);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документы, определяющие организацию и ведение учета, составление и представление отчетности (учетная политика, положение о комиссии по поступлению и выбытию активов, положение об инвентаризационной комиссии и пр.);</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бухгалтерский учет (полнота и точность данных, оформление первичных документов и регистров учета, соблюдение норм действующего законодательства при ведении учета);</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бухгалтерская, статистическая, налоговая и иная отчетность;</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имущество Учреждения (наличие, условия эксплуатации, меры по обеспечению сохранности, обоснованность расходов на содержание);</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обязательства Учреждения (наличие, причины образования, своевременность погашения задолженности);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трудовые отношения с работниками (порядок, оформления приказов, правила начисления заработной платы, назначения и выплаты пенсий, пособий и иных социальных выплат, порядок рассмотрения трудовых споров, соблюдение норм трудового законодательства);</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применяемые информационные технологии (возможности и степень, эффективность использования, режим работы, меры по ограничению несанкционированного доступа, автоматизированная проверка целостности данных и прочее).</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2.2. Внутренний финансовый контроль осуществляется следующими лицами (субъекты контроля):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должностные лица (сотрудники) Учреждения в соответствии со своими обязанностями (полномочиями);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руководители подразделений и (или) старшие по должности сотрудники в соответствии со своими обязанностями;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комиссия по внутреннему финансовому контролю в соответствии со своими функциями и полномочиями (далее – комиссия);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руководитель Учреждения.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2.3. Внутренний финансовый контроль в Учреждении проводится в трех формах:</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предварительный контроль осуществляется до совершения факта хозяйственной жизни: при обсуждении, утверждении и исполнении решений по финансовым и хозяйственным вопросам. Такой контроль позволяет определить, насколько целесообразна и правомерна та или иная операция. Предварительный контроль осуществляется руководителем учреждения (его заместителями), главным бухгалтером учреждения, руководителями структурных подразделений при исполнении их должностных обязанностей;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текущий контроль осуществляется непосредственно на стадии совершения фактов хозяйственной жизни: при составлении и утверждении сметных (плановых), расчетных, договорных и иных документов. Текущий контроль проводится непрерывно сотрудниками Учреждения при исполнении их должностных обязанностей;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xml:space="preserve">– последующий контроль осуществляется после совершения фактов хозяйственной жизни путем анализа и проверки первичной документации, данных бухгалтерского учета и </w:t>
      </w:r>
      <w:r w:rsidRPr="005E0D41">
        <w:rPr>
          <w:rFonts w:ascii="Times New Roman" w:hAnsi="Times New Roman"/>
        </w:rPr>
        <w:lastRenderedPageBreak/>
        <w:t>отчетности, проведения инвентаризаций и иных необходимых мероприятий. Последующий контроль обеспечивается комиссией по внутреннему финансовому контролю.</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2.3.1. Последующий финансовый контроль осуществляется путем проведения: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отдельных контрольных мероприятий;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плановых проверок;</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внеплановых проверок.</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2.3.2. Контрольные действия проводятся: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сплошным способом – проведение контрольных действий в отношении всей совокупности фактов хозяйственной жизни, относящихся к изучаемому вопросу проверки;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выборочным способом – проведение контрольных действий в отношении части фактов хозяйственной жизни, относящихся к изучаемому вопросу проверки.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2.4. Плановые проверки проводятся комиссией в соответствии с утвержденным руководителем Учреждения планом контрольных мероприятий на текущий год, содержащим:</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тематику и объекты плановой проверки;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перечень контрольных мероприятий и процедур;</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сроки проведения плановых проверок.</w:t>
      </w:r>
    </w:p>
    <w:p w:rsidR="00031E14" w:rsidRPr="005E0D41" w:rsidRDefault="001C2BEC" w:rsidP="005E0D41">
      <w:pPr>
        <w:pStyle w:val="a"/>
        <w:numPr>
          <w:ilvl w:val="0"/>
          <w:numId w:val="0"/>
        </w:numPr>
        <w:spacing w:after="0"/>
        <w:ind w:right="113" w:firstLine="709"/>
        <w:rPr>
          <w:rFonts w:ascii="Times New Roman" w:hAnsi="Times New Roman"/>
        </w:rPr>
      </w:pPr>
      <w:r w:rsidRPr="005E0D41">
        <w:rPr>
          <w:rFonts w:ascii="Times New Roman" w:hAnsi="Times New Roman"/>
        </w:rPr>
        <w:t xml:space="preserve">         </w:t>
      </w:r>
      <w:r w:rsidR="00031E14" w:rsidRPr="005E0D41">
        <w:rPr>
          <w:rFonts w:ascii="Times New Roman" w:hAnsi="Times New Roman"/>
        </w:rPr>
        <w:t>2.5. Внеплановые проверки проводятся комиссией по вопросам, в отношении которых есть информация (или) достаточная вероятность возникновения нарушений, незаконных (или) ошибочных действий. Основанием для проведения внеплановой проверки является приказ руководителя Учреждения, в котором указываются объекты внеплановой проверки, перечень контрольных мероприятий и сроки проведения проверки.</w:t>
      </w:r>
    </w:p>
    <w:p w:rsidR="00E155D4" w:rsidRPr="005E0D41" w:rsidRDefault="00E155D4" w:rsidP="005E0D41">
      <w:pPr>
        <w:pStyle w:val="a"/>
        <w:numPr>
          <w:ilvl w:val="0"/>
          <w:numId w:val="0"/>
        </w:numPr>
        <w:spacing w:after="0"/>
        <w:ind w:right="113" w:firstLine="709"/>
        <w:rPr>
          <w:rFonts w:ascii="Times New Roman" w:hAnsi="Times New Roman"/>
        </w:rPr>
      </w:pPr>
    </w:p>
    <w:p w:rsidR="00031E14" w:rsidRPr="005E0D41" w:rsidRDefault="00031E14" w:rsidP="00105F9E">
      <w:pPr>
        <w:pStyle w:val="a"/>
        <w:numPr>
          <w:ilvl w:val="0"/>
          <w:numId w:val="0"/>
        </w:numPr>
        <w:spacing w:after="0"/>
        <w:ind w:right="113"/>
        <w:jc w:val="center"/>
        <w:rPr>
          <w:rFonts w:ascii="Times New Roman" w:hAnsi="Times New Roman"/>
          <w:b/>
          <w:bCs/>
        </w:rPr>
      </w:pPr>
      <w:r w:rsidRPr="005E0D41">
        <w:rPr>
          <w:rFonts w:ascii="Times New Roman" w:hAnsi="Times New Roman"/>
          <w:b/>
          <w:bCs/>
        </w:rPr>
        <w:t>3. Комиссия по внутреннему финансовому контролю</w:t>
      </w:r>
    </w:p>
    <w:p w:rsidR="00E155D4" w:rsidRPr="005E0D41" w:rsidRDefault="00E155D4" w:rsidP="005E0D41">
      <w:pPr>
        <w:pStyle w:val="a"/>
        <w:numPr>
          <w:ilvl w:val="0"/>
          <w:numId w:val="0"/>
        </w:numPr>
        <w:spacing w:after="0"/>
        <w:ind w:right="113" w:firstLine="709"/>
        <w:jc w:val="center"/>
        <w:rPr>
          <w:rFonts w:ascii="Times New Roman" w:hAnsi="Times New Roman"/>
          <w:b/>
          <w:bCs/>
        </w:rPr>
      </w:pP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3.1. Состав комиссии по внутреннему финансовому контролю утверждается нормативно-правовым актом руководителя Учреждения, в котором указываются: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ФИО и должность лица, назначенного председателем комиссии;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ФИО и должность лиц, назначенных членами комиссии;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срок действия полномочий указанных лиц.</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3.2. Лица, входящие в состав комиссии, должны:</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знать законодательные и иные нормативные акты РФ, локальные акты Учреждения, регламентирующие финансово-хозяйственную деятельность Учреждения, и руководствоваться ими при проведении проверок;</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быть независимыми и объективными при оценке нарушений, выявленных в ходе контроля;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документально обосновывать выявленные нарушения и причины их возникновения.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3.3. В обязанности комиссии входят:</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разработка плана контрольных мероприятий до начала текущего года;</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проведение контрольных мероприятий;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выявление в ходе проверок нарушений (ошибок, недостатков, искажений);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анализ результатов проверок и составление актов проверок;</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подготовка и принятие мер по устранению выявленных нарушений и рекомендаций по их недопущению в дальнейшем;</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xml:space="preserve">– </w:t>
      </w:r>
      <w:proofErr w:type="gramStart"/>
      <w:r w:rsidRPr="005E0D41">
        <w:rPr>
          <w:rFonts w:ascii="Times New Roman" w:hAnsi="Times New Roman"/>
        </w:rPr>
        <w:t>контроль за</w:t>
      </w:r>
      <w:proofErr w:type="gramEnd"/>
      <w:r w:rsidRPr="005E0D41">
        <w:rPr>
          <w:rFonts w:ascii="Times New Roman" w:hAnsi="Times New Roman"/>
        </w:rPr>
        <w:t xml:space="preserve"> выполнением мероприятий по устранению выявленных нарушений;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информирование руководителя Учреждения о проведенных контрольных мероприятиях;</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предоставление руководителю Учреждения ежегодного отчета о проделанной работе.</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3.4. Лица, входящие в состав комиссии, в рамках своих полномочий вправе:</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проверять первичные документы, регистры, а также иные необходимые документы;</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проводить инвентаризации денежных средств и товарно-материальных ценностей;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проводить встречные проверки;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получать необходимые письменные объяснения от должностных, материально-ответственных и иных лиц проверяемых структурных подразделений;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lastRenderedPageBreak/>
        <w:t>– получать необходимые для проверки материалы на бумажных носителях, а также получать доступ к электронным документам;</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принимать меры по устранению выявленных нарушений, возмещению причиненного ущерба и привлечению к ответственности виновных лиц.</w:t>
      </w:r>
    </w:p>
    <w:p w:rsidR="00E155D4" w:rsidRPr="005E0D41" w:rsidRDefault="00E155D4" w:rsidP="005E0D41">
      <w:pPr>
        <w:pStyle w:val="a"/>
        <w:numPr>
          <w:ilvl w:val="0"/>
          <w:numId w:val="0"/>
        </w:numPr>
        <w:spacing w:after="0"/>
        <w:ind w:right="113" w:firstLine="709"/>
        <w:rPr>
          <w:rFonts w:ascii="Times New Roman" w:hAnsi="Times New Roman"/>
        </w:rPr>
      </w:pPr>
    </w:p>
    <w:p w:rsidR="00031E14" w:rsidRPr="005E0D41" w:rsidRDefault="00031E14" w:rsidP="00105F9E">
      <w:pPr>
        <w:pStyle w:val="a"/>
        <w:numPr>
          <w:ilvl w:val="0"/>
          <w:numId w:val="0"/>
        </w:numPr>
        <w:spacing w:after="0"/>
        <w:ind w:right="113"/>
        <w:jc w:val="center"/>
        <w:rPr>
          <w:rFonts w:ascii="Times New Roman" w:hAnsi="Times New Roman"/>
          <w:b/>
          <w:bCs/>
        </w:rPr>
      </w:pPr>
      <w:r w:rsidRPr="005E0D41">
        <w:rPr>
          <w:rFonts w:ascii="Times New Roman" w:hAnsi="Times New Roman"/>
          <w:b/>
          <w:bCs/>
        </w:rPr>
        <w:t>4. Оформление результатов внутреннего финансового контроля</w:t>
      </w:r>
    </w:p>
    <w:p w:rsidR="00E155D4" w:rsidRPr="005E0D41" w:rsidRDefault="00E155D4" w:rsidP="005E0D41">
      <w:pPr>
        <w:pStyle w:val="a"/>
        <w:numPr>
          <w:ilvl w:val="0"/>
          <w:numId w:val="0"/>
        </w:numPr>
        <w:spacing w:after="0"/>
        <w:ind w:right="113" w:firstLine="709"/>
        <w:jc w:val="center"/>
        <w:rPr>
          <w:rFonts w:ascii="Times New Roman" w:hAnsi="Times New Roman"/>
          <w:b/>
          <w:bCs/>
        </w:rPr>
      </w:pP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4.1. Результаты предварительного и текущего контроля оформляются в виде служебных записок на имя руководителя Учреждения, в которых приводится перечень выявленных нарушений, а также мероприятия (рекомендации) по их устранению и недопущению в дальнейшем.</w:t>
      </w:r>
    </w:p>
    <w:p w:rsidR="00031E14" w:rsidRPr="005E0D41" w:rsidRDefault="001C2BEC" w:rsidP="005E0D41">
      <w:pPr>
        <w:pStyle w:val="a"/>
        <w:numPr>
          <w:ilvl w:val="0"/>
          <w:numId w:val="0"/>
        </w:numPr>
        <w:spacing w:after="0"/>
        <w:ind w:right="113" w:firstLine="709"/>
        <w:rPr>
          <w:rFonts w:ascii="Times New Roman" w:hAnsi="Times New Roman"/>
        </w:rPr>
      </w:pPr>
      <w:r w:rsidRPr="005E0D41">
        <w:rPr>
          <w:rFonts w:ascii="Times New Roman" w:hAnsi="Times New Roman"/>
        </w:rPr>
        <w:t xml:space="preserve">           </w:t>
      </w:r>
      <w:r w:rsidR="00031E14" w:rsidRPr="005E0D41">
        <w:rPr>
          <w:rFonts w:ascii="Times New Roman" w:hAnsi="Times New Roman"/>
        </w:rPr>
        <w:t>4.2. Результаты последующего контроля оформляются актом проверки. Данный акт составляется комиссией и содержит:</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объекты проверки, их характеристику и состояние;</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сроки проведения проверки;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перечень контрольных процедур и мероприятий, которые были применены в ходе проверки;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описание выявленных нарушений и причины их возникновения;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перечень мер по устранению выявленных нарушений с указанием сроков, ответственных лиц;</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рекомендации по недопущению в дальнейшем возможных нарушений;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 обобщающие выводы.</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Акт проверки подписывается председателем и членами комиссии и представляется руководителю Учреждения для подтверждения. К акту прилагаются письменные объяснения сотрудников учреждения, относящиеся к вопросам проверки.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По согласованию с руководителем учреждения устанавливаются сроки ознакомления с актом проверки и выполнения мероприятий по устранению нарушений.</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Лица, не согласные с результатами проверки, отображенными в акте, вправе представить письменные возражения или замечания.</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4.3. По истечении сроков для проведения мероприятий по устранению выявленных нарушений комиссия предоставляет руководителю учреждения информацию о выполнении указанных мероприятий или их невыполнении с указанием причин.</w:t>
      </w:r>
    </w:p>
    <w:p w:rsidR="00031E14" w:rsidRPr="005E0D41" w:rsidRDefault="001C2BEC" w:rsidP="005E0D41">
      <w:pPr>
        <w:pStyle w:val="a"/>
        <w:numPr>
          <w:ilvl w:val="0"/>
          <w:numId w:val="0"/>
        </w:numPr>
        <w:spacing w:after="0"/>
        <w:ind w:right="113" w:firstLine="709"/>
        <w:rPr>
          <w:rFonts w:ascii="Times New Roman" w:hAnsi="Times New Roman"/>
        </w:rPr>
      </w:pPr>
      <w:r w:rsidRPr="005E0D41">
        <w:rPr>
          <w:rFonts w:ascii="Times New Roman" w:hAnsi="Times New Roman"/>
        </w:rPr>
        <w:t xml:space="preserve">           </w:t>
      </w:r>
      <w:r w:rsidR="00031E14" w:rsidRPr="005E0D41">
        <w:rPr>
          <w:rFonts w:ascii="Times New Roman" w:hAnsi="Times New Roman"/>
        </w:rPr>
        <w:t>4.4. Служебные записки и акты проверок, содержащие результаты внутреннего финансового контроля, являются документами внутреннего пользования, а информация, изложенная в них, – конфиденциальной. Лица, уполномоченные на проведение такого контроля, не вправе разглашать и передавать такую информацию третьим лицам.</w:t>
      </w:r>
    </w:p>
    <w:p w:rsidR="00E155D4" w:rsidRPr="005E0D41" w:rsidRDefault="00E155D4" w:rsidP="005E0D41">
      <w:pPr>
        <w:pStyle w:val="a"/>
        <w:numPr>
          <w:ilvl w:val="0"/>
          <w:numId w:val="0"/>
        </w:numPr>
        <w:spacing w:after="0"/>
        <w:ind w:right="113" w:firstLine="709"/>
        <w:rPr>
          <w:rFonts w:ascii="Times New Roman" w:hAnsi="Times New Roman"/>
        </w:rPr>
      </w:pPr>
    </w:p>
    <w:p w:rsidR="00031E14" w:rsidRPr="005E0D41" w:rsidRDefault="00031E14" w:rsidP="00105F9E">
      <w:pPr>
        <w:pStyle w:val="a"/>
        <w:numPr>
          <w:ilvl w:val="0"/>
          <w:numId w:val="0"/>
        </w:numPr>
        <w:spacing w:after="0"/>
        <w:ind w:right="113"/>
        <w:jc w:val="center"/>
        <w:rPr>
          <w:rFonts w:ascii="Times New Roman" w:hAnsi="Times New Roman"/>
          <w:b/>
          <w:bCs/>
        </w:rPr>
      </w:pPr>
      <w:r w:rsidRPr="005E0D41">
        <w:rPr>
          <w:rFonts w:ascii="Times New Roman" w:hAnsi="Times New Roman"/>
          <w:b/>
          <w:bCs/>
        </w:rPr>
        <w:t>5. Ответственность лиц, участвующих в проверке</w:t>
      </w:r>
    </w:p>
    <w:p w:rsidR="00E155D4" w:rsidRPr="005E0D41" w:rsidRDefault="00E155D4" w:rsidP="005E0D41">
      <w:pPr>
        <w:pStyle w:val="a"/>
        <w:numPr>
          <w:ilvl w:val="0"/>
          <w:numId w:val="0"/>
        </w:numPr>
        <w:spacing w:after="0"/>
        <w:ind w:right="113" w:firstLine="709"/>
        <w:jc w:val="center"/>
        <w:rPr>
          <w:rFonts w:ascii="Times New Roman" w:hAnsi="Times New Roman"/>
          <w:b/>
          <w:bCs/>
        </w:rPr>
      </w:pPr>
    </w:p>
    <w:p w:rsidR="00031E14" w:rsidRPr="005E0D41" w:rsidRDefault="00031E14" w:rsidP="00105F9E">
      <w:pPr>
        <w:pStyle w:val="a"/>
        <w:numPr>
          <w:ilvl w:val="0"/>
          <w:numId w:val="0"/>
        </w:numPr>
        <w:spacing w:after="0"/>
        <w:ind w:right="113" w:firstLine="851"/>
        <w:rPr>
          <w:rFonts w:ascii="Times New Roman" w:hAnsi="Times New Roman"/>
        </w:rPr>
      </w:pPr>
      <w:r w:rsidRPr="005E0D41">
        <w:rPr>
          <w:rFonts w:ascii="Times New Roman" w:hAnsi="Times New Roman"/>
        </w:rPr>
        <w:t>5.1. Лица, уполномоченные на проведение внутреннего финансового контроля, несут ответственность за разработку контрольных мероприятий, проведение и развитие внутреннего финансового контроля в рамках своей компетенции и в соответствии с должностными обязанностями. В случае недобросовестного исполнения таких обязанностей указанные лица привлекаются к дисциплинарной ответственности.</w:t>
      </w:r>
    </w:p>
    <w:p w:rsidR="00031E14" w:rsidRPr="005E0D41" w:rsidRDefault="00031E14" w:rsidP="005E0D41">
      <w:pPr>
        <w:pStyle w:val="a"/>
        <w:numPr>
          <w:ilvl w:val="0"/>
          <w:numId w:val="0"/>
        </w:numPr>
        <w:spacing w:after="0"/>
        <w:ind w:right="113" w:firstLine="709"/>
        <w:rPr>
          <w:rFonts w:ascii="Times New Roman" w:hAnsi="Times New Roman"/>
        </w:rPr>
      </w:pPr>
      <w:r w:rsidRPr="005E0D41">
        <w:rPr>
          <w:rFonts w:ascii="Times New Roman" w:hAnsi="Times New Roman"/>
        </w:rPr>
        <w:t>5.2. Лица, виновные в совершении нарушений, выявленных по результатам проверок, привлекаются к ответственности согласно законодательству РФ.</w:t>
      </w:r>
    </w:p>
    <w:p w:rsidR="00E155D4" w:rsidRPr="005E0D41" w:rsidRDefault="00E155D4" w:rsidP="005E0D41">
      <w:pPr>
        <w:pStyle w:val="a"/>
        <w:numPr>
          <w:ilvl w:val="0"/>
          <w:numId w:val="0"/>
        </w:numPr>
        <w:spacing w:after="0"/>
        <w:ind w:right="113" w:firstLine="709"/>
        <w:rPr>
          <w:rFonts w:ascii="Times New Roman" w:hAnsi="Times New Roman"/>
        </w:rPr>
      </w:pPr>
    </w:p>
    <w:p w:rsidR="00031E14" w:rsidRPr="005E0D41" w:rsidRDefault="00031E14" w:rsidP="00105F9E">
      <w:pPr>
        <w:pStyle w:val="a"/>
        <w:numPr>
          <w:ilvl w:val="0"/>
          <w:numId w:val="0"/>
        </w:numPr>
        <w:spacing w:after="0"/>
        <w:ind w:right="113"/>
        <w:jc w:val="center"/>
        <w:rPr>
          <w:rFonts w:ascii="Times New Roman" w:hAnsi="Times New Roman"/>
          <w:b/>
          <w:bCs/>
        </w:rPr>
      </w:pPr>
      <w:r w:rsidRPr="005E0D41">
        <w:rPr>
          <w:rFonts w:ascii="Times New Roman" w:hAnsi="Times New Roman"/>
          <w:b/>
          <w:bCs/>
        </w:rPr>
        <w:t>6. Заключительные положения</w:t>
      </w:r>
    </w:p>
    <w:p w:rsidR="00E155D4" w:rsidRPr="005E0D41" w:rsidRDefault="00E155D4" w:rsidP="005E0D41">
      <w:pPr>
        <w:pStyle w:val="a"/>
        <w:numPr>
          <w:ilvl w:val="0"/>
          <w:numId w:val="0"/>
        </w:numPr>
        <w:spacing w:after="0"/>
        <w:ind w:right="113" w:firstLine="709"/>
        <w:jc w:val="center"/>
        <w:rPr>
          <w:rFonts w:ascii="Times New Roman" w:hAnsi="Times New Roman"/>
          <w:b/>
          <w:bCs/>
        </w:rPr>
      </w:pPr>
    </w:p>
    <w:p w:rsidR="00105F9E" w:rsidRDefault="00031E14" w:rsidP="00105F9E">
      <w:pPr>
        <w:pStyle w:val="a"/>
        <w:numPr>
          <w:ilvl w:val="0"/>
          <w:numId w:val="0"/>
        </w:numPr>
        <w:spacing w:after="0"/>
        <w:ind w:right="113" w:firstLine="709"/>
        <w:rPr>
          <w:rFonts w:ascii="Times New Roman" w:hAnsi="Times New Roman"/>
        </w:rPr>
      </w:pPr>
      <w:r w:rsidRPr="005E0D41">
        <w:rPr>
          <w:rFonts w:ascii="Times New Roman" w:hAnsi="Times New Roman"/>
        </w:rPr>
        <w:t>6.1. Настоящее положение вводится в действие нормативно-правовым актом руководителя Учреждения и подлежит применению в части, не противоречащей законодательству РФ и иным нормативным актам</w:t>
      </w:r>
      <w:r w:rsidR="00105F9E">
        <w:rPr>
          <w:rFonts w:ascii="Times New Roman" w:hAnsi="Times New Roman"/>
        </w:rPr>
        <w:t xml:space="preserve"> РФ, а также уставу Учреждения.</w:t>
      </w:r>
    </w:p>
    <w:p w:rsidR="00031E14" w:rsidRPr="005E0D41" w:rsidRDefault="00031E14" w:rsidP="00105F9E">
      <w:pPr>
        <w:pStyle w:val="a"/>
        <w:numPr>
          <w:ilvl w:val="0"/>
          <w:numId w:val="0"/>
        </w:numPr>
        <w:spacing w:after="0"/>
        <w:ind w:right="113" w:firstLine="709"/>
        <w:rPr>
          <w:rFonts w:ascii="Times New Roman" w:hAnsi="Times New Roman"/>
        </w:rPr>
      </w:pPr>
      <w:r w:rsidRPr="005E0D41">
        <w:rPr>
          <w:rFonts w:ascii="Times New Roman" w:hAnsi="Times New Roman"/>
        </w:rPr>
        <w:lastRenderedPageBreak/>
        <w:t>6.2. Все изменения и дополнения к настоящему положению утверждаются руководителем Учреждения.</w:t>
      </w:r>
    </w:p>
    <w:p w:rsidR="00031E14" w:rsidRPr="005E0D41" w:rsidRDefault="00031E14" w:rsidP="005E0D41">
      <w:pPr>
        <w:pStyle w:val="a"/>
        <w:numPr>
          <w:ilvl w:val="0"/>
          <w:numId w:val="0"/>
        </w:numPr>
        <w:spacing w:after="0"/>
        <w:ind w:right="113" w:firstLine="709"/>
        <w:rPr>
          <w:rFonts w:ascii="Times New Roman" w:hAnsi="Times New Roman"/>
        </w:rPr>
      </w:pPr>
    </w:p>
    <w:p w:rsidR="00031E14" w:rsidRPr="005E0D41" w:rsidRDefault="00031E14" w:rsidP="005E0D41">
      <w:pPr>
        <w:pStyle w:val="ad"/>
        <w:spacing w:before="0" w:beforeAutospacing="0" w:after="0" w:afterAutospacing="0"/>
        <w:ind w:firstLine="709"/>
        <w:jc w:val="both"/>
      </w:pPr>
    </w:p>
    <w:p w:rsidR="00031E14" w:rsidRPr="005E0D41" w:rsidRDefault="00031E14" w:rsidP="005E0D41">
      <w:pPr>
        <w:pStyle w:val="ad"/>
        <w:spacing w:before="0" w:beforeAutospacing="0" w:after="0" w:afterAutospacing="0"/>
        <w:ind w:firstLine="709"/>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E155D4" w:rsidRDefault="00E155D4" w:rsidP="005E0D41">
      <w:pPr>
        <w:pStyle w:val="ad"/>
        <w:spacing w:before="0" w:beforeAutospacing="0" w:after="0" w:afterAutospacing="0"/>
        <w:ind w:firstLine="709"/>
        <w:jc w:val="right"/>
      </w:pPr>
    </w:p>
    <w:p w:rsidR="00105F9E" w:rsidRDefault="00105F9E" w:rsidP="005E0D41">
      <w:pPr>
        <w:pStyle w:val="ad"/>
        <w:spacing w:before="0" w:beforeAutospacing="0" w:after="0" w:afterAutospacing="0"/>
        <w:ind w:firstLine="709"/>
        <w:jc w:val="right"/>
      </w:pPr>
    </w:p>
    <w:p w:rsidR="00105F9E" w:rsidRDefault="00105F9E" w:rsidP="005E0D41">
      <w:pPr>
        <w:pStyle w:val="ad"/>
        <w:spacing w:before="0" w:beforeAutospacing="0" w:after="0" w:afterAutospacing="0"/>
        <w:ind w:firstLine="709"/>
        <w:jc w:val="right"/>
      </w:pPr>
    </w:p>
    <w:p w:rsidR="00105F9E" w:rsidRDefault="00105F9E" w:rsidP="005E0D41">
      <w:pPr>
        <w:pStyle w:val="ad"/>
        <w:spacing w:before="0" w:beforeAutospacing="0" w:after="0" w:afterAutospacing="0"/>
        <w:ind w:firstLine="709"/>
        <w:jc w:val="right"/>
      </w:pPr>
    </w:p>
    <w:p w:rsidR="00105F9E" w:rsidRDefault="00105F9E" w:rsidP="005E0D41">
      <w:pPr>
        <w:pStyle w:val="ad"/>
        <w:spacing w:before="0" w:beforeAutospacing="0" w:after="0" w:afterAutospacing="0"/>
        <w:ind w:firstLine="709"/>
        <w:jc w:val="right"/>
      </w:pPr>
    </w:p>
    <w:p w:rsidR="00105F9E" w:rsidRPr="005E0D41" w:rsidRDefault="00105F9E" w:rsidP="005E0D41">
      <w:pPr>
        <w:pStyle w:val="ad"/>
        <w:spacing w:before="0" w:beforeAutospacing="0" w:after="0" w:afterAutospacing="0"/>
        <w:ind w:firstLine="709"/>
        <w:jc w:val="right"/>
      </w:pPr>
    </w:p>
    <w:p w:rsidR="00E155D4" w:rsidRPr="005E0D41" w:rsidRDefault="00E155D4" w:rsidP="005E0D41">
      <w:pPr>
        <w:pStyle w:val="ad"/>
        <w:spacing w:before="0" w:beforeAutospacing="0" w:after="0" w:afterAutospacing="0"/>
        <w:ind w:firstLine="709"/>
        <w:jc w:val="right"/>
      </w:pPr>
    </w:p>
    <w:p w:rsidR="00105F9E" w:rsidRPr="005E0D41" w:rsidRDefault="00105F9E" w:rsidP="00105F9E">
      <w:pPr>
        <w:pStyle w:val="ad"/>
        <w:spacing w:before="0" w:beforeAutospacing="0" w:after="0" w:afterAutospacing="0"/>
        <w:ind w:left="4536"/>
      </w:pPr>
      <w:r w:rsidRPr="005E0D41">
        <w:lastRenderedPageBreak/>
        <w:t xml:space="preserve">Приложение </w:t>
      </w:r>
      <w:r>
        <w:t>5</w:t>
      </w:r>
      <w:r w:rsidRPr="005E0D41">
        <w:t xml:space="preserve"> </w:t>
      </w:r>
    </w:p>
    <w:p w:rsidR="00105F9E" w:rsidRPr="005E0D41" w:rsidRDefault="00105F9E" w:rsidP="00105F9E">
      <w:pPr>
        <w:pStyle w:val="ad"/>
        <w:spacing w:before="0" w:beforeAutospacing="0" w:after="0" w:afterAutospacing="0"/>
        <w:ind w:left="4536"/>
      </w:pPr>
      <w:r w:rsidRPr="005E0D41">
        <w:t xml:space="preserve">к Положению об учетной политике </w:t>
      </w:r>
    </w:p>
    <w:p w:rsidR="00105F9E" w:rsidRPr="005E0D41" w:rsidRDefault="00105F9E" w:rsidP="00105F9E">
      <w:pPr>
        <w:pStyle w:val="ad"/>
        <w:spacing w:before="0" w:beforeAutospacing="0" w:after="0" w:afterAutospacing="0"/>
        <w:ind w:left="4536"/>
      </w:pPr>
      <w:r w:rsidRPr="005E0D41">
        <w:t xml:space="preserve">администрации </w:t>
      </w:r>
      <w:proofErr w:type="spellStart"/>
      <w:r>
        <w:t>Дросковского</w:t>
      </w:r>
      <w:proofErr w:type="spellEnd"/>
      <w:r>
        <w:t xml:space="preserve"> сельского поселения</w:t>
      </w:r>
      <w:r w:rsidRPr="005E0D41">
        <w:t xml:space="preserve"> на 2019 год</w:t>
      </w:r>
    </w:p>
    <w:p w:rsidR="00031E14" w:rsidRPr="005E0D41" w:rsidRDefault="00031E14"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105F9E">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t>Положение о порядке проведения инвентаризации</w:t>
      </w:r>
    </w:p>
    <w:p w:rsidR="00E72589" w:rsidRPr="005E0D41" w:rsidRDefault="00E72589"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5E0D41">
      <w:pPr>
        <w:pStyle w:val="ad"/>
        <w:spacing w:before="0" w:beforeAutospacing="0" w:after="0" w:afterAutospacing="0"/>
        <w:ind w:firstLine="709"/>
        <w:jc w:val="both"/>
      </w:pPr>
      <w:r w:rsidRPr="005E0D41">
        <w:t>Настоящее положение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031E14" w:rsidRPr="005E0D41" w:rsidRDefault="00031E14" w:rsidP="005E0D41">
      <w:pPr>
        <w:spacing w:after="0" w:line="240" w:lineRule="auto"/>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 xml:space="preserve">Положение разработано в соответствии с требованиями </w:t>
      </w:r>
      <w:hyperlink r:id="rId79" w:tgtFrame="_blank" w:history="1">
        <w:r w:rsidRPr="005E0D41">
          <w:rPr>
            <w:rStyle w:val="aa"/>
            <w:rFonts w:ascii="Times New Roman" w:hAnsi="Times New Roman" w:cs="Times New Roman"/>
            <w:color w:val="auto"/>
            <w:sz w:val="24"/>
            <w:szCs w:val="24"/>
            <w:u w:val="none"/>
          </w:rPr>
          <w:t>Федерального закона от 06.12.2011 № 402-ФЗ</w:t>
        </w:r>
      </w:hyperlink>
      <w:r w:rsidRPr="005E0D41">
        <w:rPr>
          <w:rFonts w:ascii="Times New Roman" w:hAnsi="Times New Roman" w:cs="Times New Roman"/>
          <w:sz w:val="24"/>
          <w:szCs w:val="24"/>
        </w:rPr>
        <w:t xml:space="preserve">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80" w:tgtFrame="_blank" w:history="1">
        <w:r w:rsidRPr="005E0D41">
          <w:rPr>
            <w:rStyle w:val="aa"/>
            <w:rFonts w:ascii="Times New Roman" w:hAnsi="Times New Roman" w:cs="Times New Roman"/>
            <w:color w:val="auto"/>
            <w:sz w:val="24"/>
            <w:szCs w:val="24"/>
            <w:u w:val="none"/>
          </w:rPr>
          <w:t>Приказом Минфина РФ от 01.12.2010 № 157н</w:t>
        </w:r>
      </w:hyperlink>
      <w:r w:rsidRPr="005E0D41">
        <w:rPr>
          <w:rFonts w:ascii="Times New Roman" w:hAnsi="Times New Roman" w:cs="Times New Roman"/>
          <w:sz w:val="24"/>
          <w:szCs w:val="24"/>
        </w:rPr>
        <w:t xml:space="preserve">, Методических указаниях по инвентаризации имущества и финансовых обязательств, утвержденных </w:t>
      </w:r>
      <w:hyperlink r:id="rId81" w:tgtFrame="_blank" w:history="1">
        <w:r w:rsidRPr="005E0D41">
          <w:rPr>
            <w:rStyle w:val="aa"/>
            <w:rFonts w:ascii="Times New Roman" w:hAnsi="Times New Roman" w:cs="Times New Roman"/>
            <w:color w:val="auto"/>
            <w:sz w:val="24"/>
            <w:szCs w:val="24"/>
            <w:u w:val="none"/>
          </w:rPr>
          <w:t xml:space="preserve">Приказом </w:t>
        </w:r>
        <w:proofErr w:type="spellStart"/>
        <w:r w:rsidRPr="005E0D41">
          <w:rPr>
            <w:rStyle w:val="aa"/>
            <w:rFonts w:ascii="Times New Roman" w:hAnsi="Times New Roman" w:cs="Times New Roman"/>
            <w:color w:val="auto"/>
            <w:sz w:val="24"/>
            <w:szCs w:val="24"/>
            <w:u w:val="none"/>
          </w:rPr>
          <w:t>МинфинаРФ</w:t>
        </w:r>
        <w:proofErr w:type="spellEnd"/>
        <w:proofErr w:type="gramEnd"/>
        <w:r w:rsidRPr="005E0D41">
          <w:rPr>
            <w:rStyle w:val="aa"/>
            <w:rFonts w:ascii="Times New Roman" w:hAnsi="Times New Roman" w:cs="Times New Roman"/>
            <w:color w:val="auto"/>
            <w:sz w:val="24"/>
            <w:szCs w:val="24"/>
            <w:u w:val="none"/>
          </w:rPr>
          <w:t xml:space="preserve"> </w:t>
        </w:r>
        <w:proofErr w:type="gramStart"/>
        <w:r w:rsidRPr="005E0D41">
          <w:rPr>
            <w:rStyle w:val="aa"/>
            <w:rFonts w:ascii="Times New Roman" w:hAnsi="Times New Roman" w:cs="Times New Roman"/>
            <w:color w:val="auto"/>
            <w:sz w:val="24"/>
            <w:szCs w:val="24"/>
            <w:u w:val="none"/>
          </w:rPr>
          <w:t>от 13.06.1995 № 49</w:t>
        </w:r>
      </w:hyperlink>
      <w:r w:rsidRPr="005E0D41">
        <w:rPr>
          <w:rFonts w:ascii="Times New Roman" w:hAnsi="Times New Roman" w:cs="Times New Roman"/>
          <w:sz w:val="24"/>
          <w:szCs w:val="24"/>
        </w:rPr>
        <w:t xml:space="preserve">, </w:t>
      </w:r>
      <w:hyperlink r:id="rId82" w:tgtFrame="_blank" w:history="1">
        <w:r w:rsidRPr="005E0D41">
          <w:rPr>
            <w:rStyle w:val="aa"/>
            <w:rFonts w:ascii="Times New Roman" w:hAnsi="Times New Roman" w:cs="Times New Roman"/>
            <w:color w:val="auto"/>
            <w:sz w:val="24"/>
            <w:szCs w:val="24"/>
            <w:u w:val="none"/>
          </w:rPr>
          <w:t>Приказа Минфина РФ от 30.03.2015 № 52н</w:t>
        </w:r>
      </w:hyperlink>
      <w:r w:rsidRPr="005E0D41">
        <w:rPr>
          <w:rFonts w:ascii="Times New Roman" w:hAnsi="Times New Roman"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а также иных нормативных законодательных актов, локальных актов Учреждения и устава. </w:t>
      </w:r>
      <w:proofErr w:type="gramEnd"/>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Инвентаризация проводится в целях: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выявления фактического наличия имущества;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сопоставления фактического наличия имущества с данными бухгалтерского учета;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проверки полноты отражения в учете обязательств.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Основанием для проведения инвентаризации является распоряжение руководителя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В распоряжении о проведении инвентаризации устанавливается перечень объектов, подлежащих инвентаризации. В данный перечень может быть включено: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любое имущество независимо от его местонахождения (находящееся в оперативном управлении Учреждения, полученное им на ответственное хранение или в пользование, арендованное имущество и т. д.);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все виды финансовых обязательств.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Руководитель учреждения обязан обеспечить необходимые условия для проведения инвентаризации в установленные сроки (в частности,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 </w:t>
      </w:r>
    </w:p>
    <w:p w:rsidR="002B0D02" w:rsidRPr="005E0D41" w:rsidRDefault="002B0D02"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105F9E">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t>1. Инвентаризационная комиссия</w:t>
      </w:r>
    </w:p>
    <w:p w:rsidR="00E155D4" w:rsidRPr="005E0D41" w:rsidRDefault="00E155D4"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1.1. Для проведения инвентаризаций в Учреждении создается постоянно действующая инвентаризационная комиссия.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В инвентаризационную комиссию в обязательном порядке должен входить представитель администрации и бухгалтерии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Персональный состав комиссии, а также порядок ее создания и работы утверждается распоряжением руководителя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1.2. К проведению инвентаризации могут привлекаться лица, уполномоченные на осуществление внутреннего финансового контроля, и различные эксперты.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1.3. Инвентаризационная комиссия обеспечивает полноту и точность внесения в инвентаризационные описи данных о фактических остатках имущества и реальности учтенных обязательств, правильность и своевременность оформления материалов инвентаризации. </w:t>
      </w:r>
    </w:p>
    <w:p w:rsidR="00031E14" w:rsidRPr="005E0D41" w:rsidRDefault="00031E14" w:rsidP="00105F9E">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lastRenderedPageBreak/>
        <w:t>2. Периодичность, сроки и формы проведения инвентаризации</w:t>
      </w:r>
    </w:p>
    <w:p w:rsidR="00E155D4" w:rsidRPr="005E0D41" w:rsidRDefault="00E155D4"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2.1. В обязательном порядке инвентаризация проводится: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перед составлением годовой бухгалтерской (бюджетной) отчетности;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при смене материально ответственных лиц;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при установлении фактов хищений, недостач, порчи имущества;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в случае стихийных бедствий и иных чрезвычайных ситуаций;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в случае ликвидации (реорганизации) учреждения (перед составлением ликвидационного (разделительного) баланса).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2.2. Инвентаризации могут быть плановыми и внеплановыми. Сроки и периодичность проведения плановых инвентаризаций, а также их тематика прописываются в графике проведения инвентаризаций, утверждаемом распоряжением руководителя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Внеплановые инвентаризации назначаются распоряжением руководителя. </w:t>
      </w:r>
    </w:p>
    <w:p w:rsidR="00031E14" w:rsidRPr="005E0D41" w:rsidRDefault="001C2BEC"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w:t>
      </w:r>
      <w:r w:rsidR="00031E14" w:rsidRPr="005E0D41">
        <w:rPr>
          <w:rFonts w:ascii="Times New Roman" w:hAnsi="Times New Roman" w:cs="Times New Roman"/>
          <w:sz w:val="24"/>
          <w:szCs w:val="24"/>
        </w:rPr>
        <w:t xml:space="preserve">2.3. По охвату проверяемых объектов инвентаризация может быть полной и выборочной. Полная инвентаризация охватывает все категории имущества и обязательств.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В ходе выборочной инвентаризации проверяются отдельные категории имущества и обязательств (денежная наличность в кассе, покупные товары, расчеты с бюджетом и т. д.) </w:t>
      </w:r>
    </w:p>
    <w:p w:rsidR="00E155D4" w:rsidRPr="005E0D41" w:rsidRDefault="00E155D4" w:rsidP="005E0D41">
      <w:pPr>
        <w:spacing w:after="0" w:line="240" w:lineRule="auto"/>
        <w:ind w:firstLine="709"/>
        <w:jc w:val="both"/>
        <w:rPr>
          <w:rFonts w:ascii="Times New Roman" w:hAnsi="Times New Roman" w:cs="Times New Roman"/>
          <w:sz w:val="24"/>
          <w:szCs w:val="24"/>
        </w:rPr>
      </w:pPr>
    </w:p>
    <w:p w:rsidR="00031E14" w:rsidRPr="005E0D41" w:rsidRDefault="00031E14" w:rsidP="00105F9E">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t>3. Подготовка к проведению инвентаризации</w:t>
      </w:r>
    </w:p>
    <w:p w:rsidR="00E155D4" w:rsidRPr="005E0D41" w:rsidRDefault="00E155D4"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3.1.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(выписки) о движении материальных ценностей и денежных средств.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3.2. 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5E0D41">
        <w:rPr>
          <w:rFonts w:ascii="Times New Roman" w:hAnsi="Times New Roman" w:cs="Times New Roman"/>
          <w:sz w:val="24"/>
          <w:szCs w:val="24"/>
        </w:rPr>
        <w:t>на</w:t>
      </w:r>
      <w:proofErr w:type="gramEnd"/>
      <w:r w:rsidRPr="005E0D41">
        <w:rPr>
          <w:rFonts w:ascii="Times New Roman" w:hAnsi="Times New Roman" w:cs="Times New Roman"/>
          <w:sz w:val="24"/>
          <w:szCs w:val="24"/>
        </w:rPr>
        <w:t xml:space="preserve"> «__________» (дата)». Эти документы являются основанием для определения остатков имущества к началу инвентаризации по данным бухгалтерского учета.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3.3. 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Аналогичные расписки дают и лица, имеющие подотчетные суммы на приобретение имущества или доверенности на получение имущества.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3.4. До начала инвентаризации основных сре</w:t>
      </w:r>
      <w:proofErr w:type="gramStart"/>
      <w:r w:rsidRPr="005E0D41">
        <w:rPr>
          <w:rFonts w:ascii="Times New Roman" w:hAnsi="Times New Roman" w:cs="Times New Roman"/>
          <w:sz w:val="24"/>
          <w:szCs w:val="24"/>
        </w:rPr>
        <w:t>дств пр</w:t>
      </w:r>
      <w:proofErr w:type="gramEnd"/>
      <w:r w:rsidRPr="005E0D41">
        <w:rPr>
          <w:rFonts w:ascii="Times New Roman" w:hAnsi="Times New Roman" w:cs="Times New Roman"/>
          <w:sz w:val="24"/>
          <w:szCs w:val="24"/>
        </w:rPr>
        <w:t xml:space="preserve">оверяется: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наличие и состояние инвентарных карточек, инвентарных книг, описей и других регистров аналитического учета;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наличие и состояние технических паспортов или другой технической документации;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наличие документов на основные средства, сданные или принятые Учреждением в аренду и на хранение. При отсутствии документов необходимо обеспечить их получение или оформление.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При обнаружении расхождений и неточностей в регистрах бухгалтерского учета или технической документации вносятся соответствующие исправления и уточнения. </w:t>
      </w:r>
    </w:p>
    <w:p w:rsidR="00E155D4" w:rsidRPr="005E0D41" w:rsidRDefault="00E155D4" w:rsidP="005E0D41">
      <w:pPr>
        <w:spacing w:after="0" w:line="240" w:lineRule="auto"/>
        <w:ind w:firstLine="709"/>
        <w:jc w:val="both"/>
        <w:rPr>
          <w:rFonts w:ascii="Times New Roman" w:hAnsi="Times New Roman" w:cs="Times New Roman"/>
          <w:sz w:val="24"/>
          <w:szCs w:val="24"/>
        </w:rPr>
      </w:pPr>
    </w:p>
    <w:p w:rsidR="00031E14" w:rsidRPr="005E0D41" w:rsidRDefault="00031E14" w:rsidP="00105F9E">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t>4. Документальное оформление инвентаризации</w:t>
      </w:r>
    </w:p>
    <w:p w:rsidR="00E155D4" w:rsidRPr="005E0D41" w:rsidRDefault="00E155D4"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4.1. Для оформления инвентаризации применяются следующие формы документов: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инвентаризационная опись (сличительная ведомость) по объектам нефинансовых активов (ф. 0504087). Опись отражает наименование и код объекта учета, инвентарный номер, единицу измерения, сведения о фактическом наличии объекта учета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инвентаризационная опись наличных денежных средств (ф. 0504088), в которой указываются сведения о наличии денежных сре</w:t>
      </w:r>
      <w:proofErr w:type="gramStart"/>
      <w:r w:rsidRPr="005E0D41">
        <w:rPr>
          <w:rFonts w:ascii="Times New Roman" w:hAnsi="Times New Roman" w:cs="Times New Roman"/>
          <w:sz w:val="24"/>
          <w:szCs w:val="24"/>
        </w:rPr>
        <w:t>дств в к</w:t>
      </w:r>
      <w:proofErr w:type="gramEnd"/>
      <w:r w:rsidRPr="005E0D41">
        <w:rPr>
          <w:rFonts w:ascii="Times New Roman" w:hAnsi="Times New Roman" w:cs="Times New Roman"/>
          <w:sz w:val="24"/>
          <w:szCs w:val="24"/>
        </w:rPr>
        <w:t xml:space="preserve">ассе учреждения фактически и по </w:t>
      </w:r>
      <w:r w:rsidRPr="005E0D41">
        <w:rPr>
          <w:rFonts w:ascii="Times New Roman" w:hAnsi="Times New Roman" w:cs="Times New Roman"/>
          <w:sz w:val="24"/>
          <w:szCs w:val="24"/>
        </w:rPr>
        <w:lastRenderedPageBreak/>
        <w:t xml:space="preserve">учетным данным (цифрами и прописью), сведения по недостаче и по излишкам, выявленным по результатам инвентаризации, номера последних приходного и расходного кассовых ордеров;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инвентаризационная опись (сличительная ведомость) бланков строгой отчетности и денежных документов (ф. 0504086). В этой описи проставляются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инвентаризационная опись остатков на счетах учета денежных средств </w:t>
      </w:r>
      <w:r w:rsidRPr="005E0D41">
        <w:rPr>
          <w:rFonts w:ascii="Times New Roman" w:hAnsi="Times New Roman" w:cs="Times New Roman"/>
          <w:sz w:val="24"/>
          <w:szCs w:val="24"/>
        </w:rPr>
        <w:br/>
        <w:t xml:space="preserve">(ф. 0504082). В данной описи указываются наименование кредитной организации, номер счета в ней, код валюты по общероссийскому классификатору валют (ОКВ), остаток денежных средств на дату инвентаризации в иностранной валюте, курс ЦБ РФ на дату инвентаризации и остаток на счете на дату инвентаризации в рублях;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инвентаризационная опись ценных бумаг (ф. 0504081). </w:t>
      </w:r>
      <w:proofErr w:type="gramStart"/>
      <w:r w:rsidRPr="005E0D41">
        <w:rPr>
          <w:rFonts w:ascii="Times New Roman" w:hAnsi="Times New Roman" w:cs="Times New Roman"/>
          <w:sz w:val="24"/>
          <w:szCs w:val="24"/>
        </w:rPr>
        <w:t>В ней отражаются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ЦБ РФ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эквиваленте, рассчитанном по курсу, указанному в описи), в рублях, первоначальная</w:t>
      </w:r>
      <w:proofErr w:type="gramEnd"/>
      <w:r w:rsidRPr="005E0D41">
        <w:rPr>
          <w:rFonts w:ascii="Times New Roman" w:hAnsi="Times New Roman" w:cs="Times New Roman"/>
          <w:sz w:val="24"/>
          <w:szCs w:val="24"/>
        </w:rPr>
        <w:t xml:space="preserve"> стоимость ценных бумаг в рублях; </w:t>
      </w:r>
    </w:p>
    <w:p w:rsidR="00031E14" w:rsidRPr="005E0D41" w:rsidRDefault="00031E14" w:rsidP="005E0D41">
      <w:pPr>
        <w:spacing w:after="0" w:line="240" w:lineRule="auto"/>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 xml:space="preserve">– инвентаризационная опись задолженности по кредитам, займам (ссудам) </w:t>
      </w:r>
      <w:r w:rsidRPr="005E0D41">
        <w:rPr>
          <w:rFonts w:ascii="Times New Roman" w:hAnsi="Times New Roman" w:cs="Times New Roman"/>
          <w:sz w:val="24"/>
          <w:szCs w:val="24"/>
        </w:rPr>
        <w:br/>
        <w:t>(ф. 0504083), в которой указывается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 подтвержденная дебиторами, сумма просроченной задолженности (с истекшим</w:t>
      </w:r>
      <w:proofErr w:type="gramEnd"/>
      <w:r w:rsidRPr="005E0D41">
        <w:rPr>
          <w:rFonts w:ascii="Times New Roman" w:hAnsi="Times New Roman" w:cs="Times New Roman"/>
          <w:sz w:val="24"/>
          <w:szCs w:val="24"/>
        </w:rPr>
        <w:t xml:space="preserve"> сроком исковой давности); </w:t>
      </w:r>
    </w:p>
    <w:p w:rsidR="00031E14" w:rsidRPr="005E0D41" w:rsidRDefault="00031E14" w:rsidP="005E0D41">
      <w:pPr>
        <w:spacing w:after="0" w:line="240" w:lineRule="auto"/>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 инвентаризационная опись расчетов с покупателями, поставщиками и прочими дебиторами и кредиторами (ф. 0504089), в которой отражаются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РФ, данные о сумме задолженности учреждения по платежам (переплатам по платежам в бюджеты) по видам платежей в разрезе соответствующих бюджетов бюджетной системы РФ, в которые</w:t>
      </w:r>
      <w:proofErr w:type="gramEnd"/>
      <w:r w:rsidRPr="005E0D41">
        <w:rPr>
          <w:rFonts w:ascii="Times New Roman" w:hAnsi="Times New Roman" w:cs="Times New Roman"/>
          <w:sz w:val="24"/>
          <w:szCs w:val="24"/>
        </w:rPr>
        <w:t xml:space="preserve"> подлежит перечислению задолженность, номер счета бухгалтерского учета, общая сумма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инвентаризационная опись расчетов по поступлениям (ф. 0504091), в которой указываются сведения по данным бухгалтерского учета, номер счета бухгалтерского учета, общая сумма задолженности плательщика («всего»), в том числе подтвержденная дебитором, не подтвержденная дебитором, а также сумма задолженности с истекшим сроком исковой давности;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ведомость расхождений по результатам инвентаризации (ф. 0504092), в которой фиксируются установленные расхождения фактического наличия нефинансовых и финансовых активов (денежных средств и денежных документов), бланков строгой отчетности с данными бухгалтерского учета: недостачи или излишки по каждому объекту учета в количественном и стоимостном выражении;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w:t>
      </w:r>
      <w:hyperlink r:id="rId83" w:tgtFrame="_blank" w:history="1">
        <w:r w:rsidRPr="005E0D41">
          <w:rPr>
            <w:rStyle w:val="aa"/>
            <w:rFonts w:ascii="Times New Roman" w:hAnsi="Times New Roman" w:cs="Times New Roman"/>
            <w:color w:val="auto"/>
            <w:sz w:val="24"/>
            <w:szCs w:val="24"/>
            <w:u w:val="none"/>
          </w:rPr>
          <w:t>акт о результатах инвентаризации</w:t>
        </w:r>
      </w:hyperlink>
      <w:r w:rsidRPr="005E0D41">
        <w:rPr>
          <w:rFonts w:ascii="Times New Roman" w:hAnsi="Times New Roman" w:cs="Times New Roman"/>
          <w:sz w:val="24"/>
          <w:szCs w:val="24"/>
        </w:rPr>
        <w:t xml:space="preserve"> (</w:t>
      </w:r>
      <w:hyperlink r:id="rId84" w:tgtFrame="_blank" w:history="1">
        <w:r w:rsidRPr="005E0D41">
          <w:rPr>
            <w:rStyle w:val="aa"/>
            <w:rFonts w:ascii="Times New Roman" w:hAnsi="Times New Roman" w:cs="Times New Roman"/>
            <w:color w:val="auto"/>
            <w:sz w:val="24"/>
            <w:szCs w:val="24"/>
            <w:u w:val="none"/>
          </w:rPr>
          <w:t>ф. 0504835</w:t>
        </w:r>
      </w:hyperlink>
      <w:r w:rsidRPr="005E0D41">
        <w:rPr>
          <w:rFonts w:ascii="Times New Roman" w:hAnsi="Times New Roman" w:cs="Times New Roman"/>
          <w:sz w:val="24"/>
          <w:szCs w:val="24"/>
        </w:rPr>
        <w:t xml:space="preserve">), составляемый на основании ведомости расхождений по результатам инвентаризации.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4.2. Инвентаризационные описи формируются инвентаризационной комиссией, подписываются ее председателем, членами комиссии и материально-ответственным лицом. Акт подписывают члены </w:t>
      </w:r>
      <w:proofErr w:type="gramStart"/>
      <w:r w:rsidRPr="005E0D41">
        <w:rPr>
          <w:rFonts w:ascii="Times New Roman" w:hAnsi="Times New Roman" w:cs="Times New Roman"/>
          <w:sz w:val="24"/>
          <w:szCs w:val="24"/>
        </w:rPr>
        <w:t>комиссии</w:t>
      </w:r>
      <w:proofErr w:type="gramEnd"/>
      <w:r w:rsidRPr="005E0D41">
        <w:rPr>
          <w:rFonts w:ascii="Times New Roman" w:hAnsi="Times New Roman" w:cs="Times New Roman"/>
          <w:sz w:val="24"/>
          <w:szCs w:val="24"/>
        </w:rPr>
        <w:t xml:space="preserve"> и утверждает руководитель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4.3. Инвентаризационные описи и акты инвентаризации оформляются не менее чем в двух экземплярах.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lastRenderedPageBreak/>
        <w:t xml:space="preserve">4.4. Инвентаризационные описи могут быть заполнены как с использованием средств вычислительной и другой организационной техники, так и от руки – четко и ясно, без помарок и подчисток. Для заполнения таких документов применяются чернила или шариковые ручки. </w:t>
      </w:r>
    </w:p>
    <w:p w:rsidR="001C2BEC"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5E0D41">
        <w:rPr>
          <w:rFonts w:ascii="Times New Roman" w:hAnsi="Times New Roman" w:cs="Times New Roman"/>
          <w:sz w:val="24"/>
          <w:szCs w:val="24"/>
        </w:rPr>
        <w:t>зачеркнутыми</w:t>
      </w:r>
      <w:proofErr w:type="gramEnd"/>
      <w:r w:rsidRPr="005E0D41">
        <w:rPr>
          <w:rFonts w:ascii="Times New Roman" w:hAnsi="Times New Roman" w:cs="Times New Roman"/>
          <w:sz w:val="24"/>
          <w:szCs w:val="24"/>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4.5. Не допускается оставлять в описях незаполненные строки. На последних страницах незаполненные строки прочеркиваются.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 д.) эти ценности показаны.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4.6. На имущество, находящееся на ответственном хранении или арендованное, составляются отдельные инвентаризационные описи. </w:t>
      </w:r>
    </w:p>
    <w:p w:rsidR="00E155D4" w:rsidRPr="005E0D41" w:rsidRDefault="00E155D4" w:rsidP="005E0D41">
      <w:pPr>
        <w:spacing w:after="0" w:line="240" w:lineRule="auto"/>
        <w:ind w:firstLine="709"/>
        <w:jc w:val="both"/>
        <w:rPr>
          <w:rFonts w:ascii="Times New Roman" w:hAnsi="Times New Roman" w:cs="Times New Roman"/>
          <w:sz w:val="24"/>
          <w:szCs w:val="24"/>
        </w:rPr>
      </w:pPr>
    </w:p>
    <w:p w:rsidR="00031E14" w:rsidRPr="005E0D41" w:rsidRDefault="00031E14" w:rsidP="00105F9E">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t>5. Порядок проведения инвентаризации имущества</w:t>
      </w:r>
    </w:p>
    <w:p w:rsidR="00E155D4" w:rsidRPr="005E0D41" w:rsidRDefault="00E155D4"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5.1. Инвентаризация имущества производится по его местонахождению и материально ответственному лицу.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Материально ответственные лица должны в обязательном порядке присутствовать при проведении инвентаризации имущества.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Фактическое наличие имущества при инвентаризации определяют путем обязательного подсчета, взвешивания, обмера.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Количество материалов и товаров, хранящихся в неповрежденной упаковке поставщика, может определяться на основании документов при обязательной проверке в натуре (на выборку) части этих ценностей.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5.1.1.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оперативном управлении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Проверяется также наличие документов на земельные участки, водоемы и другие объекты природных ресурсов, находящиеся на балансе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Оценка выявленных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 д.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Однотипные предметы хозяйственного инвентаря, инструменты и пр. одинаковой стоимости, поступившие одновременно в одно из структурных подразделений Учреждения и учитываемые на инвентарной карточке группового учета, в описях проводятся по наименованиям с указанием их количества.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 п.).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5.1.2. При инвентаризации нематериальных активов проверяется наличие документов, подтверждающих права учреждения на их использование, а также правильность и своевременность отражения нематериальных активов в балансе.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5.1.3. Инвентаризация товарно-материальных ценностей проводится в порядке расположения объектов в данном помещении.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lastRenderedPageBreak/>
        <w:t xml:space="preserve">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w:t>
      </w:r>
      <w:proofErr w:type="spellStart"/>
      <w:r w:rsidRPr="005E0D41">
        <w:rPr>
          <w:rFonts w:ascii="Times New Roman" w:hAnsi="Times New Roman" w:cs="Times New Roman"/>
          <w:sz w:val="24"/>
          <w:szCs w:val="24"/>
        </w:rPr>
        <w:t>перемеривания</w:t>
      </w:r>
      <w:proofErr w:type="spellEnd"/>
      <w:r w:rsidRPr="005E0D41">
        <w:rPr>
          <w:rFonts w:ascii="Times New Roman" w:hAnsi="Times New Roman" w:cs="Times New Roman"/>
          <w:sz w:val="24"/>
          <w:szCs w:val="24"/>
        </w:rPr>
        <w:t xml:space="preserve">. Не допускается вносить в </w:t>
      </w:r>
      <w:proofErr w:type="gramStart"/>
      <w:r w:rsidRPr="005E0D41">
        <w:rPr>
          <w:rFonts w:ascii="Times New Roman" w:hAnsi="Times New Roman" w:cs="Times New Roman"/>
          <w:sz w:val="24"/>
          <w:szCs w:val="24"/>
        </w:rPr>
        <w:t>описи</w:t>
      </w:r>
      <w:proofErr w:type="gramEnd"/>
      <w:r w:rsidRPr="005E0D41">
        <w:rPr>
          <w:rFonts w:ascii="Times New Roman" w:hAnsi="Times New Roman" w:cs="Times New Roman"/>
          <w:sz w:val="24"/>
          <w:szCs w:val="24"/>
        </w:rPr>
        <w:t xml:space="preserve"> данные об остатках ценностей со слов материально ответственных лиц или по данным учета без проверки их фактического наличия.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Товарно-материальные ценности, поступающие (отпущенные) во время проведения инвентаризации, принимаются (отпускаются) материально ответственными лицами в присутствии членов инвентаризационной комиссии и приходуются (списываются) после инвентаризации. Эти товарно-материальные ценности заносятся в отдельную опись под наименованием «Товарно-материальные ценности, поступившие (отпущенные) во время инвентаризации».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Инвентаризация товарно-материальных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5.1.4. При инвентаризации денежных средств и документов осуществляется полистный пересчет денежной наличности и проверка других ценностей, находящихся в кассе. Остаток наличных денег в кассе сверяется с данными учета по кассовой книге.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Инвентаризация денежных средств, находящихся на лицевом (расчетном) и валютном счетах, производится путем сверки остатков сумм, числящихся на соответствующих счетах по данным бухгалтерского учета, с данными выписок.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Денежные средства в пути проверяются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 п.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5.1.5. В ходе инвентаризации бланков строгой отчетности проверяется фактическое наличие бланков по видам бланков с учетом их начальных и конечных номеров, а также по каждому месту хранения и материально ответственным лицам. </w:t>
      </w:r>
    </w:p>
    <w:p w:rsidR="00E155D4" w:rsidRPr="005E0D41" w:rsidRDefault="00E155D4" w:rsidP="005E0D41">
      <w:pPr>
        <w:spacing w:after="0" w:line="240" w:lineRule="auto"/>
        <w:ind w:firstLine="709"/>
        <w:jc w:val="both"/>
        <w:rPr>
          <w:rFonts w:ascii="Times New Roman" w:hAnsi="Times New Roman" w:cs="Times New Roman"/>
          <w:sz w:val="24"/>
          <w:szCs w:val="24"/>
        </w:rPr>
      </w:pPr>
    </w:p>
    <w:p w:rsidR="00031E14" w:rsidRPr="005E0D41" w:rsidRDefault="00031E14" w:rsidP="00105F9E">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t>6. Порядок проведения инвентаризации обязательств</w:t>
      </w:r>
    </w:p>
    <w:p w:rsidR="00E155D4" w:rsidRPr="005E0D41" w:rsidRDefault="00E155D4"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6.1. При инвентаризации обязатель</w:t>
      </w:r>
      <w:proofErr w:type="gramStart"/>
      <w:r w:rsidRPr="005E0D41">
        <w:rPr>
          <w:rFonts w:ascii="Times New Roman" w:hAnsi="Times New Roman" w:cs="Times New Roman"/>
          <w:sz w:val="24"/>
          <w:szCs w:val="24"/>
        </w:rPr>
        <w:t>ств пр</w:t>
      </w:r>
      <w:proofErr w:type="gramEnd"/>
      <w:r w:rsidRPr="005E0D41">
        <w:rPr>
          <w:rFonts w:ascii="Times New Roman" w:hAnsi="Times New Roman" w:cs="Times New Roman"/>
          <w:sz w:val="24"/>
          <w:szCs w:val="24"/>
        </w:rPr>
        <w:t xml:space="preserve">оверяется обоснованность числящихся на счетах бухгалтерского учета кредиторской и дебиторской задолженностей, возникших при расчетах: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с бюджетом по налогам и сборам, иным обязательным платежам;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с поставщиками и покупателями по поставкам товаров (оказанием услуг, выполнением работ);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с работниками по заработной плате, социальным и иным выплатам, по выданным авансам, по депонированным суммам.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Инвентаризационная комиссия путем документальной проверки должна также установить: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правильность расчетов с налоговыми органами, внебюджетными фондами, другими организациями, а также со структурными подразделениями организации, имеющими отдельные балансы;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правильность и обоснованность числящейся в бухгалтерском учете суммы задолженности по недостачам и хищениям;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правильность и обоснованность сумм дебиторской, кредиторской и депонентской задолженностей, включая суммы дебиторской и кредиторской задолженностей, по которым истекли сроки исковой давности. </w:t>
      </w:r>
    </w:p>
    <w:p w:rsidR="00031E14" w:rsidRPr="005E0D41" w:rsidRDefault="00031E14" w:rsidP="00105F9E">
      <w:pPr>
        <w:spacing w:after="0" w:line="240" w:lineRule="auto"/>
        <w:ind w:firstLine="851"/>
        <w:jc w:val="both"/>
        <w:rPr>
          <w:rFonts w:ascii="Times New Roman" w:hAnsi="Times New Roman" w:cs="Times New Roman"/>
          <w:sz w:val="24"/>
          <w:szCs w:val="24"/>
        </w:rPr>
      </w:pPr>
      <w:r w:rsidRPr="005E0D41">
        <w:rPr>
          <w:rFonts w:ascii="Times New Roman" w:hAnsi="Times New Roman" w:cs="Times New Roman"/>
          <w:sz w:val="24"/>
          <w:szCs w:val="24"/>
        </w:rPr>
        <w:t xml:space="preserve">6.2. В ходе инвентаризации расчетов с бюджетом, внебюджетными фондами, с поставщиками и покупателями проверяются акты сверки расчетов, суммы выплаченных </w:t>
      </w:r>
      <w:r w:rsidRPr="005E0D41">
        <w:rPr>
          <w:rFonts w:ascii="Times New Roman" w:hAnsi="Times New Roman" w:cs="Times New Roman"/>
          <w:sz w:val="24"/>
          <w:szCs w:val="24"/>
        </w:rPr>
        <w:lastRenderedPageBreak/>
        <w:t xml:space="preserve">авансов, а также начисленные и уплаченные суммы согласно налоговым декларациям, иным отчетным формам и платежным документам.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6.3. При проверке расчетов с работниками Учреждения выявляются невыплаченные суммы по оплате труда, подлежащие перечислению на счет депонентов, а также суммы и причины возникновения переплат работникам.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 </w:t>
      </w:r>
    </w:p>
    <w:p w:rsidR="00E155D4" w:rsidRPr="005E0D41" w:rsidRDefault="00E155D4" w:rsidP="005E0D41">
      <w:pPr>
        <w:spacing w:after="0" w:line="240" w:lineRule="auto"/>
        <w:ind w:firstLine="709"/>
        <w:jc w:val="both"/>
        <w:rPr>
          <w:rFonts w:ascii="Times New Roman" w:hAnsi="Times New Roman" w:cs="Times New Roman"/>
          <w:sz w:val="24"/>
          <w:szCs w:val="24"/>
        </w:rPr>
      </w:pPr>
    </w:p>
    <w:p w:rsidR="00031E14" w:rsidRPr="005E0D41" w:rsidRDefault="00031E14" w:rsidP="00105F9E">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t>7. Результаты инвентаризации</w:t>
      </w:r>
    </w:p>
    <w:p w:rsidR="00E155D4" w:rsidRPr="005E0D41" w:rsidRDefault="00E155D4"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7.1. По итогам проведенной инвентаризации могут быть выявлены следующие расхождения фактического наличия финансовых и нефинансовых активов с данными бухгалтерского учета: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излишки;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недостачи.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Эти расхождения обобщаются и заносятся в ведомость расхождений по результатам инвентаризации.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Выявленные излишки (неучтенные объекты) в ведомости отображаются в количественном и суммовом выражении (по оценочной стоимости).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На основании ведомости оформляется </w:t>
      </w:r>
      <w:hyperlink r:id="rId85" w:tgtFrame="_blank" w:history="1">
        <w:r w:rsidRPr="005E0D41">
          <w:rPr>
            <w:rStyle w:val="aa"/>
            <w:rFonts w:ascii="Times New Roman" w:hAnsi="Times New Roman" w:cs="Times New Roman"/>
            <w:color w:val="auto"/>
            <w:sz w:val="24"/>
            <w:szCs w:val="24"/>
            <w:u w:val="none"/>
          </w:rPr>
          <w:t>акт о результатах инвентаризации</w:t>
        </w:r>
      </w:hyperlink>
      <w:r w:rsidRPr="005E0D41">
        <w:rPr>
          <w:rFonts w:ascii="Times New Roman" w:hAnsi="Times New Roman" w:cs="Times New Roman"/>
          <w:sz w:val="24"/>
          <w:szCs w:val="24"/>
        </w:rPr>
        <w:t xml:space="preserve">.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7.2. Основные средства, товарно-материальные ценности, денежные средства и другое имущество, оказавшиеся в излишке, подлежат оприходованию и относятся на увеличение финансового результата Учреждения с последующим установлением причин возникновения излишка и виновных лиц.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7.3. Убыль ценностей в пределах норм, утвержденных в установленном законодательством порядке, списывается по распоряжению руководителя Учреждения и относится на уменьшение финансового результата Учреждения. Нормы убыли могут применяться лишь в случаях выявления фактических недостач.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7.4. Недостачи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и относятся на уменьшение финансового результата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7.5.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Учреждения. Им принимается окончательное решение о зачете таких расхождений. </w:t>
      </w:r>
    </w:p>
    <w:p w:rsidR="00031E14" w:rsidRPr="005E0D41" w:rsidRDefault="00031E14" w:rsidP="005E0D41">
      <w:pPr>
        <w:spacing w:after="0" w:line="240" w:lineRule="auto"/>
        <w:ind w:firstLine="709"/>
        <w:jc w:val="both"/>
        <w:rPr>
          <w:rFonts w:ascii="Times New Roman" w:hAnsi="Times New Roman" w:cs="Times New Roman"/>
          <w:vanish/>
          <w:sz w:val="24"/>
          <w:szCs w:val="24"/>
        </w:rPr>
      </w:pPr>
      <w:r w:rsidRPr="005E0D41">
        <w:rPr>
          <w:rFonts w:ascii="Times New Roman" w:hAnsi="Times New Roman" w:cs="Times New Roman"/>
          <w:sz w:val="24"/>
          <w:szCs w:val="24"/>
        </w:rPr>
        <w:t xml:space="preserve">7.6. Выявленные при инвентаризации расхождения между фактическим наличием объектов и данными регистров бухгалтерского учета отражаются в бухгалтерском учете в том отчетном периоде, к которому относится дата, по состоянию на которую проводилась инвентаризация. </w:t>
      </w:r>
      <w:r w:rsidRPr="005E0D41">
        <w:rPr>
          <w:rFonts w:ascii="Times New Roman" w:hAnsi="Times New Roman" w:cs="Times New Roman"/>
          <w:vanish/>
          <w:sz w:val="24"/>
          <w:szCs w:val="24"/>
        </w:rPr>
        <w:t>Справка</w:t>
      </w:r>
    </w:p>
    <w:p w:rsidR="00E72589" w:rsidRPr="005E0D41" w:rsidRDefault="00E72589" w:rsidP="005E0D41">
      <w:pPr>
        <w:pStyle w:val="ad"/>
        <w:spacing w:before="0" w:beforeAutospacing="0" w:after="0" w:afterAutospacing="0"/>
        <w:ind w:firstLine="709"/>
        <w:jc w:val="center"/>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105F9E" w:rsidRPr="005E0D41" w:rsidRDefault="00105F9E" w:rsidP="00105F9E">
      <w:pPr>
        <w:pStyle w:val="ad"/>
        <w:spacing w:before="0" w:beforeAutospacing="0" w:after="0" w:afterAutospacing="0"/>
        <w:ind w:left="4536"/>
      </w:pPr>
      <w:r w:rsidRPr="005E0D41">
        <w:lastRenderedPageBreak/>
        <w:t xml:space="preserve">Приложение </w:t>
      </w:r>
      <w:r>
        <w:t>6</w:t>
      </w:r>
      <w:r w:rsidRPr="005E0D41">
        <w:t xml:space="preserve"> </w:t>
      </w:r>
    </w:p>
    <w:p w:rsidR="00105F9E" w:rsidRPr="005E0D41" w:rsidRDefault="00105F9E" w:rsidP="00105F9E">
      <w:pPr>
        <w:pStyle w:val="ad"/>
        <w:spacing w:before="0" w:beforeAutospacing="0" w:after="0" w:afterAutospacing="0"/>
        <w:ind w:left="4536"/>
      </w:pPr>
      <w:r w:rsidRPr="005E0D41">
        <w:t xml:space="preserve">к Положению об учетной политике </w:t>
      </w:r>
    </w:p>
    <w:p w:rsidR="00105F9E" w:rsidRPr="005E0D41" w:rsidRDefault="00105F9E" w:rsidP="00105F9E">
      <w:pPr>
        <w:pStyle w:val="ad"/>
        <w:spacing w:before="0" w:beforeAutospacing="0" w:after="0" w:afterAutospacing="0"/>
        <w:ind w:left="4536"/>
      </w:pPr>
      <w:r w:rsidRPr="005E0D41">
        <w:t xml:space="preserve">администрации </w:t>
      </w:r>
      <w:proofErr w:type="spellStart"/>
      <w:r>
        <w:t>Дросковского</w:t>
      </w:r>
      <w:proofErr w:type="spellEnd"/>
      <w:r>
        <w:t xml:space="preserve"> сельского поселения</w:t>
      </w:r>
      <w:r w:rsidRPr="005E0D41">
        <w:t xml:space="preserve"> на 2019 год</w:t>
      </w:r>
    </w:p>
    <w:p w:rsidR="00031E14" w:rsidRPr="005E0D41" w:rsidRDefault="00031E14" w:rsidP="005E0D41">
      <w:pPr>
        <w:spacing w:after="0" w:line="240" w:lineRule="auto"/>
        <w:ind w:firstLine="709"/>
        <w:jc w:val="right"/>
        <w:rPr>
          <w:rFonts w:ascii="Times New Roman" w:hAnsi="Times New Roman" w:cs="Times New Roman"/>
          <w:b/>
          <w:bCs/>
          <w:sz w:val="24"/>
          <w:szCs w:val="24"/>
        </w:rPr>
      </w:pPr>
    </w:p>
    <w:p w:rsidR="00031E14" w:rsidRPr="005E0D41" w:rsidRDefault="00031E14" w:rsidP="00105F9E">
      <w:pPr>
        <w:spacing w:after="0" w:line="240" w:lineRule="auto"/>
        <w:jc w:val="center"/>
        <w:rPr>
          <w:rFonts w:ascii="Times New Roman" w:hAnsi="Times New Roman" w:cs="Times New Roman"/>
          <w:b/>
          <w:bCs/>
          <w:sz w:val="24"/>
          <w:szCs w:val="24"/>
        </w:rPr>
      </w:pPr>
      <w:r w:rsidRPr="005E0D41">
        <w:rPr>
          <w:rFonts w:ascii="Times New Roman" w:hAnsi="Times New Roman" w:cs="Times New Roman"/>
          <w:b/>
          <w:bCs/>
          <w:sz w:val="24"/>
          <w:szCs w:val="24"/>
        </w:rPr>
        <w:t>Положение о комиссии по поступлению и выбытию активов</w:t>
      </w:r>
    </w:p>
    <w:p w:rsidR="00E72589" w:rsidRPr="005E0D41" w:rsidRDefault="00E72589" w:rsidP="005E0D41">
      <w:pPr>
        <w:spacing w:after="0" w:line="240" w:lineRule="auto"/>
        <w:ind w:firstLine="709"/>
        <w:jc w:val="center"/>
        <w:rPr>
          <w:rFonts w:ascii="Times New Roman" w:hAnsi="Times New Roman" w:cs="Times New Roman"/>
          <w:b/>
          <w:bCs/>
          <w:sz w:val="24"/>
          <w:szCs w:val="24"/>
        </w:rPr>
      </w:pP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Настоящее положение устанавливает порядок работы постоянно действующей комиссии по поступлению и выбытию имущества администрации Дросковского сельского поселения, именуемого в дальнейшем «Учреждение». </w:t>
      </w:r>
    </w:p>
    <w:p w:rsidR="00031E14" w:rsidRPr="005E0D41" w:rsidRDefault="00031E14" w:rsidP="005E0D41">
      <w:pPr>
        <w:spacing w:after="0" w:line="240" w:lineRule="auto"/>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 xml:space="preserve">Положение разработано в соответствии с </w:t>
      </w:r>
      <w:hyperlink r:id="rId86" w:tgtFrame="_blank" w:history="1">
        <w:r w:rsidRPr="005E0D41">
          <w:rPr>
            <w:rStyle w:val="aa"/>
            <w:rFonts w:ascii="Times New Roman" w:hAnsi="Times New Roman" w:cs="Times New Roman"/>
            <w:color w:val="auto"/>
            <w:sz w:val="24"/>
            <w:szCs w:val="24"/>
            <w:u w:val="none"/>
          </w:rPr>
          <w:t>Приказом Минфина РФ от 01.12.2010 № 157н</w:t>
        </w:r>
      </w:hyperlink>
      <w:r w:rsidRPr="005E0D41">
        <w:rPr>
          <w:rFonts w:ascii="Times New Roman" w:hAnsi="Times New Roman" w:cs="Times New Roman"/>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hyperlink r:id="rId87" w:tgtFrame="_blank" w:history="1">
        <w:r w:rsidRPr="005E0D41">
          <w:rPr>
            <w:rStyle w:val="aa"/>
            <w:rFonts w:ascii="Times New Roman" w:hAnsi="Times New Roman" w:cs="Times New Roman"/>
            <w:color w:val="auto"/>
            <w:sz w:val="24"/>
            <w:szCs w:val="24"/>
            <w:u w:val="none"/>
          </w:rPr>
          <w:t>Инструкция № 157н</w:t>
        </w:r>
      </w:hyperlink>
      <w:r w:rsidRPr="005E0D41">
        <w:rPr>
          <w:rFonts w:ascii="Times New Roman" w:hAnsi="Times New Roman" w:cs="Times New Roman"/>
          <w:sz w:val="24"/>
          <w:szCs w:val="24"/>
        </w:rPr>
        <w:t xml:space="preserve">), </w:t>
      </w:r>
      <w:hyperlink r:id="rId88" w:tgtFrame="_blank" w:history="1">
        <w:r w:rsidRPr="005E0D41">
          <w:rPr>
            <w:rStyle w:val="aa"/>
            <w:rFonts w:ascii="Times New Roman" w:hAnsi="Times New Roman" w:cs="Times New Roman"/>
            <w:color w:val="auto"/>
            <w:sz w:val="24"/>
            <w:szCs w:val="24"/>
            <w:u w:val="none"/>
          </w:rPr>
          <w:t>Постановлением Правительства РФ от 14.10.2010 № 834</w:t>
        </w:r>
      </w:hyperlink>
      <w:r w:rsidRPr="005E0D41">
        <w:rPr>
          <w:rFonts w:ascii="Times New Roman" w:hAnsi="Times New Roman" w:cs="Times New Roman"/>
          <w:sz w:val="24"/>
          <w:szCs w:val="24"/>
        </w:rPr>
        <w:t xml:space="preserve"> «Об особенностях списания федерального имущества» (далее – </w:t>
      </w:r>
      <w:hyperlink r:id="rId89" w:tgtFrame="_blank" w:history="1">
        <w:r w:rsidRPr="005E0D41">
          <w:rPr>
            <w:rStyle w:val="aa"/>
            <w:rFonts w:ascii="Times New Roman" w:hAnsi="Times New Roman" w:cs="Times New Roman"/>
            <w:color w:val="auto"/>
            <w:sz w:val="24"/>
            <w:szCs w:val="24"/>
            <w:u w:val="none"/>
          </w:rPr>
          <w:t xml:space="preserve">Постановление </w:t>
        </w:r>
        <w:proofErr w:type="spellStart"/>
        <w:r w:rsidRPr="005E0D41">
          <w:rPr>
            <w:rStyle w:val="aa"/>
            <w:rFonts w:ascii="Times New Roman" w:hAnsi="Times New Roman" w:cs="Times New Roman"/>
            <w:color w:val="auto"/>
            <w:sz w:val="24"/>
            <w:szCs w:val="24"/>
            <w:u w:val="none"/>
          </w:rPr>
          <w:t>ПравительстваРФ</w:t>
        </w:r>
        <w:proofErr w:type="spellEnd"/>
        <w:proofErr w:type="gramEnd"/>
        <w:r w:rsidRPr="005E0D41">
          <w:rPr>
            <w:rStyle w:val="aa"/>
            <w:rFonts w:ascii="Times New Roman" w:hAnsi="Times New Roman" w:cs="Times New Roman"/>
            <w:color w:val="auto"/>
            <w:sz w:val="24"/>
            <w:szCs w:val="24"/>
            <w:u w:val="none"/>
          </w:rPr>
          <w:t xml:space="preserve"> № 834</w:t>
        </w:r>
      </w:hyperlink>
      <w:r w:rsidRPr="005E0D41">
        <w:rPr>
          <w:rFonts w:ascii="Times New Roman" w:hAnsi="Times New Roman" w:cs="Times New Roman"/>
          <w:sz w:val="24"/>
          <w:szCs w:val="24"/>
        </w:rPr>
        <w:t xml:space="preserve">), Комиссия по поступлению и выбытию активов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 Комиссия по поступлению и выбытию активов (далее – Комиссия) создается в соответствии с законодательством РФ.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2. Персональный состав Комиссии утверждается нормативно-правовым актом руководителя.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4. Комиссия проводит заседания по мере необходимости, но не реже одного раза в месяц.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5. Срок рассмотрения Комиссией представленных ей документов не должен превышать 14 дней.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6. Решения Комиссии считаются правомочными, если на ее заседании присутствует не менее 2/3 от общего числа ее членов.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7. Комиссия принимает решение по поступлению и выбытию основных средств, материальных запасов и нематериальных активов, в том числе по обособленным структурным подразделениям и филиалам.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Цели, задачи и полномочия Комиссии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8. Целью работы Комиссии является принятие коллегиальных решений по подготовке и принятию решения о поступлении, выбытии, внутреннем перемещении движимого и недвижимого имущества, находящегося у учреждения на праве оперативного управления, нематериальных активов, а также списанию материальных запасов.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9. Комиссия принимает решения по следующим вопросам: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об отнесении объектов имущества к основным средствам и определении признака отнесения к особо ценному движимому имуществу;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 сроке полезного использования поступающих в учреждение основных средств и нематериальных активов;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об определении группы аналитического учета, кодов по ОКОФ основных средств и нематериальных активов;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 первоначальной (фактической) стоимости принимаемых к учету основных средств, нематериальных активов;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об определении текущей оценочной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w:t>
      </w:r>
      <w:r w:rsidRPr="005E0D41">
        <w:rPr>
          <w:rFonts w:ascii="Times New Roman" w:hAnsi="Times New Roman" w:cs="Times New Roman"/>
          <w:sz w:val="24"/>
          <w:szCs w:val="24"/>
        </w:rPr>
        <w:lastRenderedPageBreak/>
        <w:t xml:space="preserve">движимого имущества стоимостью до 3 000 руб. включительно, учитываемых 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учете;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 целесообразности (пригодности) дальнейшего использования основных средств и нематериальных активов, возможности и эффективности их восстановления;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 списании (выбытии) основных средств, нематериальных активов в установленном порядке, в том числе объектов движимого имущества стоимостью до 3 000 руб. включительно, учитываемых на </w:t>
      </w:r>
      <w:proofErr w:type="spellStart"/>
      <w:r w:rsidRPr="005E0D41">
        <w:rPr>
          <w:rFonts w:ascii="Times New Roman" w:hAnsi="Times New Roman" w:cs="Times New Roman"/>
          <w:sz w:val="24"/>
          <w:szCs w:val="24"/>
        </w:rPr>
        <w:t>забалансовом</w:t>
      </w:r>
      <w:proofErr w:type="spellEnd"/>
      <w:r w:rsidRPr="005E0D41">
        <w:rPr>
          <w:rFonts w:ascii="Times New Roman" w:hAnsi="Times New Roman" w:cs="Times New Roman"/>
          <w:sz w:val="24"/>
          <w:szCs w:val="24"/>
        </w:rPr>
        <w:t xml:space="preserve"> учете;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10. 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 обеспечивающим сохранность маркировки.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Порядок принятия решений Комиссией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11. Решение Комиссии об отнесении объекта имущества к основным средствам, нематериальным активам, материальным запасам осуществляется на основании </w:t>
      </w:r>
      <w:hyperlink r:id="rId90" w:tgtFrame="_blank" w:history="1">
        <w:r w:rsidRPr="005E0D41">
          <w:rPr>
            <w:rStyle w:val="aa"/>
            <w:rFonts w:ascii="Times New Roman" w:hAnsi="Times New Roman" w:cs="Times New Roman"/>
            <w:color w:val="auto"/>
            <w:sz w:val="24"/>
            <w:szCs w:val="24"/>
            <w:u w:val="none"/>
          </w:rPr>
          <w:t>Инструкции № 157н</w:t>
        </w:r>
      </w:hyperlink>
      <w:r w:rsidRPr="005E0D41">
        <w:rPr>
          <w:rFonts w:ascii="Times New Roman" w:hAnsi="Times New Roman" w:cs="Times New Roman"/>
          <w:sz w:val="24"/>
          <w:szCs w:val="24"/>
        </w:rPr>
        <w:t xml:space="preserve">, иных нормативных правовых актов.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12. 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информации, содержащейся в законодательстве РФ, устанавливающем сроки полезного использования имущества в целях начисления амортизации.</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w:t>
      </w:r>
    </w:p>
    <w:p w:rsidR="00031E14" w:rsidRPr="005E0D41" w:rsidRDefault="00031E14" w:rsidP="005E0D41">
      <w:pPr>
        <w:spacing w:after="0" w:line="240" w:lineRule="auto"/>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 xml:space="preserve">–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 </w:t>
      </w:r>
      <w:proofErr w:type="gramEnd"/>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документов, представленных предыдущим балансодержателем (по безвозмездно полученным основным средствам и нематериальным активам);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lastRenderedPageBreak/>
        <w:t xml:space="preserve">– отчетов об оценке независимых оценщиков (по основным средствам и нематериальным активам, принимаемым в соответствии с Инструкцией 157н, по оценочной стоимости на дату принятия к учету);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14. Решение Комиссии о принятии к учету основных средств, материальных запасов и нематериальных активов при их приобретении (изготовлении), по которым сформирована первоначальная (</w:t>
      </w:r>
      <w:proofErr w:type="gramStart"/>
      <w:r w:rsidRPr="005E0D41">
        <w:rPr>
          <w:rFonts w:ascii="Times New Roman" w:hAnsi="Times New Roman" w:cs="Times New Roman"/>
          <w:sz w:val="24"/>
          <w:szCs w:val="24"/>
        </w:rPr>
        <w:t xml:space="preserve">фактическая) </w:t>
      </w:r>
      <w:proofErr w:type="gramEnd"/>
      <w:r w:rsidRPr="005E0D41">
        <w:rPr>
          <w:rFonts w:ascii="Times New Roman" w:hAnsi="Times New Roman" w:cs="Times New Roman"/>
          <w:sz w:val="24"/>
          <w:szCs w:val="24"/>
        </w:rPr>
        <w:t xml:space="preserve">стоимость, принимается на основании оформленных первичных учетных документов, составленных по унифицированным формам в соответствии с </w:t>
      </w:r>
      <w:hyperlink r:id="rId91" w:tgtFrame="_blank" w:history="1">
        <w:r w:rsidRPr="005E0D41">
          <w:rPr>
            <w:rStyle w:val="aa"/>
            <w:rFonts w:ascii="Times New Roman" w:hAnsi="Times New Roman" w:cs="Times New Roman"/>
            <w:color w:val="auto"/>
            <w:sz w:val="24"/>
            <w:szCs w:val="24"/>
            <w:u w:val="none"/>
          </w:rPr>
          <w:t>Приказом Минфина РФ от 30.03.2015 № 52н</w:t>
        </w:r>
      </w:hyperlink>
      <w:r w:rsidRPr="005E0D41">
        <w:rPr>
          <w:rFonts w:ascii="Times New Roman" w:hAnsi="Times New Roman"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92" w:tgtFrame="_blank" w:history="1">
        <w:r w:rsidRPr="005E0D41">
          <w:rPr>
            <w:rStyle w:val="aa"/>
            <w:rFonts w:ascii="Times New Roman" w:hAnsi="Times New Roman" w:cs="Times New Roman"/>
            <w:color w:val="auto"/>
            <w:sz w:val="24"/>
            <w:szCs w:val="24"/>
            <w:u w:val="none"/>
          </w:rPr>
          <w:t>Приказ Минфина РФ № 52н</w:t>
        </w:r>
      </w:hyperlink>
      <w:r w:rsidRPr="005E0D41">
        <w:rPr>
          <w:rFonts w:ascii="Times New Roman" w:hAnsi="Times New Roman" w:cs="Times New Roman"/>
          <w:sz w:val="24"/>
          <w:szCs w:val="24"/>
        </w:rPr>
        <w:t xml:space="preserve">).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15. </w:t>
      </w:r>
      <w:proofErr w:type="gramStart"/>
      <w:r w:rsidRPr="005E0D41">
        <w:rPr>
          <w:rFonts w:ascii="Times New Roman" w:hAnsi="Times New Roman" w:cs="Times New Roman"/>
          <w:sz w:val="24"/>
          <w:szCs w:val="24"/>
        </w:rPr>
        <w:t>После завершения мероприятий по принятию к учету имущества сотрудник, на которого возложены обязанности по предоставлению в территориальное управление Федерального агентства по управлению государственным имуществом (</w:t>
      </w:r>
      <w:proofErr w:type="spellStart"/>
      <w:r w:rsidRPr="005E0D41">
        <w:rPr>
          <w:rFonts w:ascii="Times New Roman" w:hAnsi="Times New Roman" w:cs="Times New Roman"/>
          <w:sz w:val="24"/>
          <w:szCs w:val="24"/>
        </w:rPr>
        <w:t>Росимущество</w:t>
      </w:r>
      <w:proofErr w:type="spellEnd"/>
      <w:r w:rsidRPr="005E0D41">
        <w:rPr>
          <w:rFonts w:ascii="Times New Roman" w:hAnsi="Times New Roman" w:cs="Times New Roman"/>
          <w:sz w:val="24"/>
          <w:szCs w:val="24"/>
        </w:rPr>
        <w:t xml:space="preserve">) документов, установленных </w:t>
      </w:r>
      <w:hyperlink r:id="rId93" w:tgtFrame="_blank" w:history="1">
        <w:r w:rsidRPr="005E0D41">
          <w:rPr>
            <w:rStyle w:val="aa"/>
            <w:rFonts w:ascii="Times New Roman" w:hAnsi="Times New Roman" w:cs="Times New Roman"/>
            <w:color w:val="auto"/>
            <w:sz w:val="24"/>
            <w:szCs w:val="24"/>
            <w:u w:val="none"/>
          </w:rPr>
          <w:t>Постановлением Правительства РФ № 447</w:t>
        </w:r>
      </w:hyperlink>
      <w:r w:rsidRPr="005E0D41">
        <w:rPr>
          <w:rFonts w:ascii="Times New Roman" w:hAnsi="Times New Roman" w:cs="Times New Roman"/>
          <w:sz w:val="24"/>
          <w:szCs w:val="24"/>
        </w:rPr>
        <w:t xml:space="preserve"> (иным нормативно-правовым актом) для внесения сведений в реестр федерального имущества (имущества субъекта РФ, муниципального имущества) о приобретенном по договорам или иным основаниям имуществе, поступающем в оперативное управление учреждения, представляет</w:t>
      </w:r>
      <w:proofErr w:type="gramEnd"/>
      <w:r w:rsidRPr="005E0D41">
        <w:rPr>
          <w:rFonts w:ascii="Times New Roman" w:hAnsi="Times New Roman" w:cs="Times New Roman"/>
          <w:sz w:val="24"/>
          <w:szCs w:val="24"/>
        </w:rPr>
        <w:t xml:space="preserve"> в двухнедельный срок со дня приобретения имущества: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надлежащим образом заверенные правообладателем карты сведений об объекте учета в соответствии с установленными формами;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надлежащим образом заверенные копии документов, подтверждающих приобретение правообладателем объекта учета и возникновение соответствующего вещного права на объект учета, а также копии подтверждающих сведения об объекте учета иных документов, реквизиты которых приведены в картах сведений об объекте учета.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16.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 </w:t>
      </w:r>
    </w:p>
    <w:p w:rsidR="00031E14" w:rsidRPr="005E0D41" w:rsidRDefault="00031E14" w:rsidP="005E0D41">
      <w:pPr>
        <w:spacing w:after="0" w:line="240" w:lineRule="auto"/>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t xml:space="preserve">–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 </w:t>
      </w:r>
      <w:proofErr w:type="gramEnd"/>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определение возможности использования отдельных узлов, деталей, конструкций и материалов, выбывающих основных средств и определение их оценочной стоимости на дату принятия к учету.</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17. Решение Комиссии о списании (выбытии) основных средств, нематериальных активов принимается с учетом: </w:t>
      </w:r>
    </w:p>
    <w:p w:rsidR="00031E14" w:rsidRPr="005E0D41" w:rsidRDefault="00031E14" w:rsidP="005E0D41">
      <w:pPr>
        <w:spacing w:after="0" w:line="240" w:lineRule="auto"/>
        <w:ind w:firstLine="709"/>
        <w:jc w:val="both"/>
        <w:rPr>
          <w:rFonts w:ascii="Times New Roman" w:hAnsi="Times New Roman" w:cs="Times New Roman"/>
          <w:sz w:val="24"/>
          <w:szCs w:val="24"/>
        </w:rPr>
      </w:pPr>
      <w:proofErr w:type="gramStart"/>
      <w:r w:rsidRPr="005E0D41">
        <w:rPr>
          <w:rFonts w:ascii="Times New Roman" w:hAnsi="Times New Roman" w:cs="Times New Roman"/>
          <w:sz w:val="24"/>
          <w:szCs w:val="24"/>
        </w:rPr>
        <w:lastRenderedPageBreak/>
        <w:t xml:space="preserve">– 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 (составляется комиссией, созданной в структурном подразделении по месту нахождения списываемого основного средства, за исключением вычислительной техники); </w:t>
      </w:r>
      <w:proofErr w:type="gramEnd"/>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наличия драгоценных металлов и драгоценных камней, содержащихся в списываемых основных средствах, которые учитываются в порядке, установленном </w:t>
      </w:r>
      <w:hyperlink r:id="rId94" w:tgtFrame="_blank" w:history="1">
        <w:r w:rsidRPr="005E0D41">
          <w:rPr>
            <w:rStyle w:val="aa"/>
            <w:rFonts w:ascii="Times New Roman" w:hAnsi="Times New Roman" w:cs="Times New Roman"/>
            <w:color w:val="auto"/>
            <w:sz w:val="24"/>
            <w:szCs w:val="24"/>
            <w:u w:val="none"/>
          </w:rPr>
          <w:t>Приказом Минфина РФ от 29.08.2001 № 68н</w:t>
        </w:r>
      </w:hyperlink>
      <w:r w:rsidRPr="005E0D41">
        <w:rPr>
          <w:rFonts w:ascii="Times New Roman" w:hAnsi="Times New Roman" w:cs="Times New Roman"/>
          <w:sz w:val="24"/>
          <w:szCs w:val="24"/>
        </w:rPr>
        <w:t xml:space="preserve">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наличия иных документов, подтверждающих факт преждевременного выбытия имущества из владения, пользования и распоряжения.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18. 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в соответствии с </w:t>
      </w:r>
      <w:hyperlink r:id="rId95" w:tgtFrame="_blank" w:history="1">
        <w:r w:rsidRPr="005E0D41">
          <w:rPr>
            <w:rStyle w:val="aa"/>
            <w:rFonts w:ascii="Times New Roman" w:hAnsi="Times New Roman" w:cs="Times New Roman"/>
            <w:color w:val="auto"/>
            <w:sz w:val="24"/>
            <w:szCs w:val="24"/>
            <w:u w:val="none"/>
          </w:rPr>
          <w:t>Приказом Минфина РФ № 52н</w:t>
        </w:r>
      </w:hyperlink>
      <w:r w:rsidRPr="005E0D41">
        <w:rPr>
          <w:rFonts w:ascii="Times New Roman" w:hAnsi="Times New Roman" w:cs="Times New Roman"/>
          <w:sz w:val="24"/>
          <w:szCs w:val="24"/>
        </w:rPr>
        <w:t xml:space="preserve">.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Акт о списании недвижимого имущества (включая объекты незавершенного строительства), а также особо ценного движимого имущества составляются в трех экземплярах, подписываются комиссией, после чего утверждаются руководителем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19. После завершения мероприятий, предусмотренных актом о списании: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один экземпляр акта о списании передается в бухгалтерию для отражения в учете; </w:t>
      </w:r>
    </w:p>
    <w:p w:rsidR="00031E14" w:rsidRPr="005E0D41" w:rsidRDefault="00031E14" w:rsidP="005E0D41">
      <w:pPr>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второй экземпляр акта о списании, а также документы, представление которых предусмотрено </w:t>
      </w:r>
      <w:hyperlink r:id="rId96" w:tgtFrame="_blank" w:history="1">
        <w:r w:rsidRPr="005E0D41">
          <w:rPr>
            <w:rStyle w:val="aa"/>
            <w:rFonts w:ascii="Times New Roman" w:hAnsi="Times New Roman" w:cs="Times New Roman"/>
            <w:color w:val="auto"/>
            <w:sz w:val="24"/>
            <w:szCs w:val="24"/>
            <w:u w:val="none"/>
          </w:rPr>
          <w:t>Постановлением Правительства РФ № 447</w:t>
        </w:r>
      </w:hyperlink>
      <w:r w:rsidRPr="005E0D41">
        <w:rPr>
          <w:rFonts w:ascii="Times New Roman" w:hAnsi="Times New Roman" w:cs="Times New Roman"/>
          <w:sz w:val="24"/>
          <w:szCs w:val="24"/>
        </w:rPr>
        <w:t xml:space="preserve"> (иного нормативно-правового акта), направляются в двухнедельный срок в Федеральное агентство по управлению государственным имуществом (</w:t>
      </w:r>
      <w:proofErr w:type="spellStart"/>
      <w:r w:rsidRPr="005E0D41">
        <w:rPr>
          <w:rFonts w:ascii="Times New Roman" w:hAnsi="Times New Roman" w:cs="Times New Roman"/>
          <w:sz w:val="24"/>
          <w:szCs w:val="24"/>
        </w:rPr>
        <w:t>Росимущество</w:t>
      </w:r>
      <w:proofErr w:type="spellEnd"/>
      <w:r w:rsidRPr="005E0D41">
        <w:rPr>
          <w:rFonts w:ascii="Times New Roman" w:hAnsi="Times New Roman" w:cs="Times New Roman"/>
          <w:sz w:val="24"/>
          <w:szCs w:val="24"/>
        </w:rPr>
        <w:t>) для внесения соответствующих сведений в реестр федерального имущества (имущества субъекта РФ, муниципального имущества).</w:t>
      </w:r>
    </w:p>
    <w:p w:rsidR="00031E14" w:rsidRPr="005E0D41" w:rsidRDefault="00031E14" w:rsidP="005E0D41">
      <w:pPr>
        <w:shd w:val="clear" w:color="auto" w:fill="FFFFFF"/>
        <w:spacing w:after="0" w:line="240" w:lineRule="auto"/>
        <w:ind w:firstLine="709"/>
        <w:jc w:val="both"/>
        <w:rPr>
          <w:rFonts w:ascii="Times New Roman" w:hAnsi="Times New Roman" w:cs="Times New Roman"/>
          <w:vanish/>
          <w:sz w:val="24"/>
          <w:szCs w:val="24"/>
        </w:rPr>
      </w:pPr>
      <w:r w:rsidRPr="005E0D41">
        <w:rPr>
          <w:rFonts w:ascii="Times New Roman" w:hAnsi="Times New Roman" w:cs="Times New Roman"/>
          <w:vanish/>
          <w:sz w:val="24"/>
          <w:szCs w:val="24"/>
        </w:rPr>
        <w:t>Справка</w:t>
      </w:r>
    </w:p>
    <w:p w:rsidR="00031E14" w:rsidRPr="005E0D41" w:rsidRDefault="00031E14" w:rsidP="005E0D41">
      <w:pPr>
        <w:spacing w:after="0" w:line="240" w:lineRule="auto"/>
        <w:ind w:firstLine="709"/>
        <w:jc w:val="both"/>
        <w:rPr>
          <w:rStyle w:val="aa"/>
          <w:rFonts w:ascii="Times New Roman" w:hAnsi="Times New Roman" w:cs="Times New Roman"/>
          <w:color w:val="auto"/>
          <w:sz w:val="24"/>
          <w:szCs w:val="24"/>
          <w:u w:val="none"/>
        </w:rPr>
      </w:pPr>
    </w:p>
    <w:p w:rsidR="00031E14" w:rsidRPr="005E0D41" w:rsidRDefault="00031E14" w:rsidP="005E0D41">
      <w:pPr>
        <w:pBdr>
          <w:top w:val="single" w:sz="6" w:space="1" w:color="auto"/>
        </w:pBdr>
        <w:spacing w:after="0" w:line="240" w:lineRule="auto"/>
        <w:ind w:firstLine="709"/>
        <w:jc w:val="both"/>
        <w:rPr>
          <w:rFonts w:ascii="Times New Roman" w:hAnsi="Times New Roman" w:cs="Times New Roman"/>
          <w:vanish/>
          <w:sz w:val="24"/>
          <w:szCs w:val="24"/>
        </w:rPr>
      </w:pPr>
      <w:r w:rsidRPr="005E0D41">
        <w:rPr>
          <w:rFonts w:ascii="Times New Roman" w:hAnsi="Times New Roman" w:cs="Times New Roman"/>
          <w:vanish/>
          <w:sz w:val="24"/>
          <w:szCs w:val="24"/>
        </w:rPr>
        <w:t>Конец формы</w:t>
      </w:r>
    </w:p>
    <w:p w:rsidR="00031E14" w:rsidRPr="005E0D41" w:rsidRDefault="00031E14" w:rsidP="005E0D41">
      <w:pPr>
        <w:spacing w:after="0" w:line="240" w:lineRule="auto"/>
        <w:ind w:firstLine="709"/>
        <w:jc w:val="both"/>
        <w:rPr>
          <w:rFonts w:ascii="Times New Roman" w:hAnsi="Times New Roman" w:cs="Times New Roman"/>
          <w:sz w:val="24"/>
          <w:szCs w:val="24"/>
        </w:rPr>
      </w:pPr>
    </w:p>
    <w:p w:rsidR="00031E14" w:rsidRPr="005E0D41" w:rsidRDefault="00031E14" w:rsidP="005E0D41">
      <w:pPr>
        <w:pStyle w:val="ad"/>
        <w:spacing w:before="0" w:beforeAutospacing="0" w:after="0" w:afterAutospacing="0"/>
        <w:ind w:firstLine="709"/>
        <w:jc w:val="both"/>
      </w:pPr>
    </w:p>
    <w:p w:rsidR="00031E14" w:rsidRPr="005E0D41" w:rsidRDefault="00031E14" w:rsidP="005E0D41">
      <w:pPr>
        <w:pStyle w:val="ad"/>
        <w:spacing w:before="0" w:beforeAutospacing="0" w:after="0" w:afterAutospacing="0"/>
        <w:ind w:firstLine="709"/>
        <w:jc w:val="both"/>
      </w:pPr>
    </w:p>
    <w:p w:rsidR="00031E14" w:rsidRPr="005E0D41" w:rsidRDefault="00031E14" w:rsidP="005E0D41">
      <w:pPr>
        <w:pStyle w:val="ad"/>
        <w:spacing w:before="0" w:beforeAutospacing="0" w:after="0" w:afterAutospacing="0"/>
        <w:ind w:firstLine="709"/>
        <w:jc w:val="both"/>
      </w:pPr>
    </w:p>
    <w:p w:rsidR="00031E14" w:rsidRPr="005E0D41" w:rsidRDefault="00031E14" w:rsidP="005E0D41">
      <w:pPr>
        <w:pStyle w:val="ad"/>
        <w:spacing w:before="0" w:beforeAutospacing="0" w:after="0" w:afterAutospacing="0"/>
        <w:ind w:firstLine="709"/>
        <w:jc w:val="both"/>
      </w:pPr>
    </w:p>
    <w:p w:rsidR="00031E14" w:rsidRPr="005E0D41" w:rsidRDefault="00031E14" w:rsidP="005E0D41">
      <w:pPr>
        <w:pStyle w:val="ad"/>
        <w:spacing w:before="0" w:beforeAutospacing="0" w:after="0" w:afterAutospacing="0"/>
        <w:ind w:firstLine="709"/>
        <w:jc w:val="both"/>
      </w:pPr>
    </w:p>
    <w:p w:rsidR="00031E14" w:rsidRPr="005E0D41" w:rsidRDefault="00031E14" w:rsidP="005E0D41">
      <w:pPr>
        <w:pStyle w:val="ad"/>
        <w:spacing w:before="0" w:beforeAutospacing="0" w:after="0" w:afterAutospacing="0"/>
        <w:ind w:firstLine="709"/>
        <w:jc w:val="both"/>
      </w:pPr>
    </w:p>
    <w:p w:rsidR="00031E14" w:rsidRPr="005E0D41" w:rsidRDefault="00031E14" w:rsidP="005E0D41">
      <w:pPr>
        <w:pStyle w:val="ad"/>
        <w:spacing w:before="0" w:beforeAutospacing="0" w:after="0" w:afterAutospacing="0"/>
        <w:ind w:firstLine="709"/>
        <w:jc w:val="both"/>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E72589" w:rsidRPr="005E0D41" w:rsidRDefault="00E72589" w:rsidP="005E0D41">
      <w:pPr>
        <w:pStyle w:val="ad"/>
        <w:spacing w:before="0" w:beforeAutospacing="0" w:after="0" w:afterAutospacing="0"/>
        <w:ind w:firstLine="709"/>
        <w:jc w:val="right"/>
      </w:pPr>
    </w:p>
    <w:p w:rsidR="00105F9E" w:rsidRPr="005E0D41" w:rsidRDefault="00105F9E" w:rsidP="00105F9E">
      <w:pPr>
        <w:pStyle w:val="ad"/>
        <w:spacing w:before="0" w:beforeAutospacing="0" w:after="0" w:afterAutospacing="0"/>
        <w:ind w:left="4536"/>
      </w:pPr>
      <w:r w:rsidRPr="005E0D41">
        <w:lastRenderedPageBreak/>
        <w:t xml:space="preserve">Приложение </w:t>
      </w:r>
      <w:r>
        <w:t>7</w:t>
      </w:r>
      <w:r w:rsidRPr="005E0D41">
        <w:t xml:space="preserve"> </w:t>
      </w:r>
    </w:p>
    <w:p w:rsidR="00105F9E" w:rsidRPr="005E0D41" w:rsidRDefault="00105F9E" w:rsidP="00105F9E">
      <w:pPr>
        <w:pStyle w:val="ad"/>
        <w:spacing w:before="0" w:beforeAutospacing="0" w:after="0" w:afterAutospacing="0"/>
        <w:ind w:left="4536"/>
      </w:pPr>
      <w:r w:rsidRPr="005E0D41">
        <w:t xml:space="preserve">к Положению об учетной политике </w:t>
      </w:r>
    </w:p>
    <w:p w:rsidR="00105F9E" w:rsidRDefault="00105F9E" w:rsidP="00105F9E">
      <w:pPr>
        <w:pStyle w:val="ad"/>
        <w:spacing w:before="0" w:beforeAutospacing="0" w:after="0" w:afterAutospacing="0"/>
        <w:ind w:left="4536"/>
      </w:pPr>
      <w:r w:rsidRPr="005E0D41">
        <w:t xml:space="preserve">администрации </w:t>
      </w:r>
      <w:proofErr w:type="spellStart"/>
      <w:r>
        <w:t>Дросковского</w:t>
      </w:r>
      <w:proofErr w:type="spellEnd"/>
      <w:r>
        <w:t xml:space="preserve"> сельского поселения</w:t>
      </w:r>
      <w:r w:rsidRPr="005E0D41">
        <w:t xml:space="preserve"> на 2019 год</w:t>
      </w:r>
    </w:p>
    <w:p w:rsidR="00105F9E" w:rsidRPr="005E0D41" w:rsidRDefault="00105F9E" w:rsidP="00105F9E">
      <w:pPr>
        <w:pStyle w:val="ad"/>
        <w:spacing w:before="0" w:beforeAutospacing="0" w:after="0" w:afterAutospacing="0"/>
        <w:ind w:left="4536"/>
      </w:pP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t>Положение о приемке, хранении, выдаче (списании)</w:t>
      </w: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5E0D41">
        <w:rPr>
          <w:rFonts w:ascii="Times New Roman" w:eastAsiaTheme="minorEastAsia" w:hAnsi="Times New Roman" w:cs="Times New Roman"/>
          <w:b/>
          <w:bCs/>
          <w:sz w:val="24"/>
          <w:szCs w:val="24"/>
        </w:rPr>
        <w:t>бланков строгой отчетности</w:t>
      </w:r>
    </w:p>
    <w:p w:rsidR="00E72589" w:rsidRPr="005E0D41" w:rsidRDefault="00E72589"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 Настоящее положение устанавливает в Администрации единый порядок приемки, хранения, выдачи (списания) бланков строгой отчетности.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105F9E" w:rsidRDefault="00031E14" w:rsidP="00105F9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4. Поступившие на склад бланки строгой отчетности учитываются на </w:t>
      </w:r>
      <w:proofErr w:type="spellStart"/>
      <w:r w:rsidRPr="005E0D41">
        <w:rPr>
          <w:rFonts w:ascii="Times New Roman" w:eastAsiaTheme="minorEastAsia" w:hAnsi="Times New Roman" w:cs="Times New Roman"/>
          <w:sz w:val="24"/>
          <w:szCs w:val="24"/>
        </w:rPr>
        <w:t>забалансовом</w:t>
      </w:r>
      <w:proofErr w:type="spellEnd"/>
      <w:r w:rsidRPr="005E0D41">
        <w:rPr>
          <w:rFonts w:ascii="Times New Roman" w:eastAsiaTheme="minorEastAsia" w:hAnsi="Times New Roman" w:cs="Times New Roman"/>
          <w:sz w:val="24"/>
          <w:szCs w:val="24"/>
        </w:rPr>
        <w:t xml:space="preserve"> счете 03-1 "Бланки</w:t>
      </w:r>
      <w:r w:rsidR="00105F9E">
        <w:rPr>
          <w:rFonts w:ascii="Times New Roman" w:eastAsiaTheme="minorEastAsia" w:hAnsi="Times New Roman" w:cs="Times New Roman"/>
          <w:sz w:val="24"/>
          <w:szCs w:val="24"/>
        </w:rPr>
        <w:t xml:space="preserve"> строгой отчетности на складе".</w:t>
      </w:r>
    </w:p>
    <w:p w:rsidR="00031E14" w:rsidRPr="005E0D41" w:rsidRDefault="00031E14" w:rsidP="00105F9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97" w:tooltip="Форма: Книга учета бланков строгой отчетности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 w:history="1">
        <w:r w:rsidRPr="005E0D41">
          <w:rPr>
            <w:rStyle w:val="aa"/>
            <w:rFonts w:ascii="Times New Roman" w:eastAsiaTheme="minorEastAsia" w:hAnsi="Times New Roman" w:cs="Times New Roman"/>
            <w:color w:val="auto"/>
            <w:sz w:val="24"/>
            <w:szCs w:val="24"/>
            <w:u w:val="none"/>
          </w:rPr>
          <w:t>(ф. 0504045)</w:t>
        </w:r>
      </w:hyperlink>
      <w:r w:rsidRPr="005E0D41">
        <w:rPr>
          <w:rFonts w:ascii="Times New Roman" w:eastAsiaTheme="minorEastAsia" w:hAnsi="Times New Roman" w:cs="Times New Roman"/>
          <w:sz w:val="24"/>
          <w:szCs w:val="24"/>
        </w:rPr>
        <w:t xml:space="preserve">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Книга должна быть прошнурована и опечатана печатью Администрации, количество листов в книге заверяется руководителем Администрации и главным бухгалтером.</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6. Бланки хранятся в металлических шкафах и (или) сейфах. По окончании рабочего дня места хранения бланков опечатываются.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7. Выдача бланков строгой отчетности со склада оформляется Требованием-накладной </w:t>
      </w:r>
      <w:hyperlink r:id="rId98" w:tooltip="Форма: Требование-накладная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N" w:history="1">
        <w:r w:rsidRPr="005E0D41">
          <w:rPr>
            <w:rStyle w:val="aa"/>
            <w:rFonts w:ascii="Times New Roman" w:eastAsiaTheme="minorEastAsia" w:hAnsi="Times New Roman" w:cs="Times New Roman"/>
            <w:color w:val="auto"/>
            <w:sz w:val="24"/>
            <w:szCs w:val="24"/>
            <w:u w:val="none"/>
          </w:rPr>
          <w:t>(ф. 0504204)</w:t>
        </w:r>
      </w:hyperlink>
      <w:r w:rsidRPr="005E0D41">
        <w:rPr>
          <w:rFonts w:ascii="Times New Roman" w:eastAsiaTheme="minorEastAsia" w:hAnsi="Times New Roman" w:cs="Times New Roman"/>
          <w:sz w:val="24"/>
          <w:szCs w:val="24"/>
        </w:rPr>
        <w:t>, подписанным руководителем Администрации или лицом, на то уполномоченным.</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8. Выданные со склада бланки строгой отчетности списываются со счета 03-1 и принимаются на счет 03-2 "Бланки строгой отчетности в подотчете".</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9. Уполномоченные по реализации бланков строгой отчетности и кассиры Администрации обязаны в срок, установленный приказом руководителя Администрации, сдать в кассу Администрации денежные средства за реализованные бланки.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10. При поступлении выручки от реализации бланков строгой отчетности реализованные бланки списываются с </w:t>
      </w:r>
      <w:proofErr w:type="spellStart"/>
      <w:r w:rsidRPr="005E0D41">
        <w:rPr>
          <w:rFonts w:ascii="Times New Roman" w:eastAsiaTheme="minorEastAsia" w:hAnsi="Times New Roman" w:cs="Times New Roman"/>
          <w:sz w:val="24"/>
          <w:szCs w:val="24"/>
        </w:rPr>
        <w:t>забалансового</w:t>
      </w:r>
      <w:proofErr w:type="spellEnd"/>
      <w:r w:rsidRPr="005E0D41">
        <w:rPr>
          <w:rFonts w:ascii="Times New Roman" w:eastAsiaTheme="minorEastAsia" w:hAnsi="Times New Roman" w:cs="Times New Roman"/>
          <w:sz w:val="24"/>
          <w:szCs w:val="24"/>
        </w:rPr>
        <w:t xml:space="preserve"> счета 03-3 "Бланки строгой отчетности на реализации".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11. Возврат нереализованных бланков строгой отчетности оформляется требованием-накладной. При возврате нереализованные бланки списываются с </w:t>
      </w:r>
      <w:proofErr w:type="spellStart"/>
      <w:r w:rsidRPr="005E0D41">
        <w:rPr>
          <w:rFonts w:ascii="Times New Roman" w:eastAsiaTheme="minorEastAsia" w:hAnsi="Times New Roman" w:cs="Times New Roman"/>
          <w:sz w:val="24"/>
          <w:szCs w:val="24"/>
        </w:rPr>
        <w:t>забалансового</w:t>
      </w:r>
      <w:proofErr w:type="spellEnd"/>
      <w:r w:rsidRPr="005E0D41">
        <w:rPr>
          <w:rFonts w:ascii="Times New Roman" w:eastAsiaTheme="minorEastAsia" w:hAnsi="Times New Roman" w:cs="Times New Roman"/>
          <w:sz w:val="24"/>
          <w:szCs w:val="24"/>
        </w:rPr>
        <w:t xml:space="preserve"> счета 03-3 и принимаются на </w:t>
      </w:r>
      <w:proofErr w:type="spellStart"/>
      <w:r w:rsidRPr="005E0D41">
        <w:rPr>
          <w:rFonts w:ascii="Times New Roman" w:eastAsiaTheme="minorEastAsia" w:hAnsi="Times New Roman" w:cs="Times New Roman"/>
          <w:sz w:val="24"/>
          <w:szCs w:val="24"/>
        </w:rPr>
        <w:t>забалансовый</w:t>
      </w:r>
      <w:proofErr w:type="spellEnd"/>
      <w:r w:rsidRPr="005E0D41">
        <w:rPr>
          <w:rFonts w:ascii="Times New Roman" w:eastAsiaTheme="minorEastAsia" w:hAnsi="Times New Roman" w:cs="Times New Roman"/>
          <w:sz w:val="24"/>
          <w:szCs w:val="24"/>
        </w:rPr>
        <w:t xml:space="preserve"> счет 03-4 "Бланки строгой отчетности, подлежащие уничтожению".</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12. На основании данных о регистрации бланков, требований-накладных на отпуск и возврат бланков составляется сводный отчет о реализации бланков.</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 К отчету должны быть приложены корешки реализованных бланков и требования-накладные.</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13. 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пяти лет.</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w:t>
      </w:r>
      <w:r w:rsidRPr="005E0D41">
        <w:rPr>
          <w:rFonts w:ascii="Times New Roman" w:eastAsiaTheme="minorEastAsia" w:hAnsi="Times New Roman" w:cs="Times New Roman"/>
          <w:sz w:val="24"/>
          <w:szCs w:val="24"/>
        </w:rPr>
        <w:lastRenderedPageBreak/>
        <w:t xml:space="preserve">Администрации по поступлению и выбытию активов оформляет Акт о списании бланков строгой отчетности </w:t>
      </w:r>
      <w:hyperlink r:id="rId99" w:tooltip="Форма: Акт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о списании бланков строгой отчетности (Приказ Минфина Р" w:history="1">
        <w:r w:rsidRPr="005E0D41">
          <w:rPr>
            <w:rStyle w:val="aa"/>
            <w:rFonts w:ascii="Times New Roman" w:eastAsiaTheme="minorEastAsia" w:hAnsi="Times New Roman" w:cs="Times New Roman"/>
            <w:color w:val="auto"/>
            <w:sz w:val="24"/>
            <w:szCs w:val="24"/>
            <w:u w:val="none"/>
          </w:rPr>
          <w:t>(ф. 0504816)</w:t>
        </w:r>
      </w:hyperlink>
      <w:r w:rsidRPr="005E0D41">
        <w:rPr>
          <w:rFonts w:ascii="Times New Roman" w:eastAsiaTheme="minorEastAsia" w:hAnsi="Times New Roman" w:cs="Times New Roman"/>
          <w:sz w:val="24"/>
          <w:szCs w:val="24"/>
        </w:rPr>
        <w:t>.</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14. Списание испорченных, а также нереализованных бланков строгой отчетности производится по Акту о списании бланков строгой отчетности </w:t>
      </w:r>
      <w:hyperlink r:id="rId100" w:tooltip="Форма: Акт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о списании бланков строгой отчетности (Приказ Минфина Р" w:history="1">
        <w:r w:rsidRPr="005E0D41">
          <w:rPr>
            <w:rStyle w:val="aa"/>
            <w:rFonts w:ascii="Times New Roman" w:eastAsiaTheme="minorEastAsia" w:hAnsi="Times New Roman" w:cs="Times New Roman"/>
            <w:color w:val="auto"/>
            <w:sz w:val="24"/>
            <w:szCs w:val="24"/>
            <w:u w:val="none"/>
          </w:rPr>
          <w:t>(ф. 0504816)</w:t>
        </w:r>
      </w:hyperlink>
      <w:r w:rsidRPr="005E0D41">
        <w:rPr>
          <w:rFonts w:ascii="Times New Roman" w:eastAsiaTheme="minorEastAsia" w:hAnsi="Times New Roman" w:cs="Times New Roman"/>
          <w:sz w:val="24"/>
          <w:szCs w:val="24"/>
        </w:rPr>
        <w:t xml:space="preserve">. На основании указанного акта бланки строгой отчетности списываются с </w:t>
      </w:r>
      <w:proofErr w:type="spellStart"/>
      <w:r w:rsidRPr="005E0D41">
        <w:rPr>
          <w:rFonts w:ascii="Times New Roman" w:eastAsiaTheme="minorEastAsia" w:hAnsi="Times New Roman" w:cs="Times New Roman"/>
          <w:sz w:val="24"/>
          <w:szCs w:val="24"/>
        </w:rPr>
        <w:t>забалансового</w:t>
      </w:r>
      <w:proofErr w:type="spellEnd"/>
      <w:r w:rsidRPr="005E0D41">
        <w:rPr>
          <w:rFonts w:ascii="Times New Roman" w:eastAsiaTheme="minorEastAsia" w:hAnsi="Times New Roman" w:cs="Times New Roman"/>
          <w:sz w:val="24"/>
          <w:szCs w:val="24"/>
        </w:rPr>
        <w:t xml:space="preserve"> счета 03-4.</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5E0D41">
      <w:pPr>
        <w:pStyle w:val="ad"/>
        <w:spacing w:before="0" w:beforeAutospacing="0" w:after="0" w:afterAutospacing="0"/>
        <w:ind w:firstLine="709"/>
      </w:pPr>
      <w:bookmarkStart w:id="8" w:name="Par5114"/>
      <w:bookmarkEnd w:id="8"/>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Default="00E72589" w:rsidP="005E0D41">
      <w:pPr>
        <w:pStyle w:val="ad"/>
        <w:spacing w:before="0" w:beforeAutospacing="0" w:after="0" w:afterAutospacing="0"/>
        <w:ind w:firstLine="709"/>
      </w:pPr>
    </w:p>
    <w:p w:rsidR="00105F9E" w:rsidRDefault="00105F9E" w:rsidP="005E0D41">
      <w:pPr>
        <w:pStyle w:val="ad"/>
        <w:spacing w:before="0" w:beforeAutospacing="0" w:after="0" w:afterAutospacing="0"/>
        <w:ind w:firstLine="709"/>
      </w:pPr>
    </w:p>
    <w:p w:rsidR="00105F9E" w:rsidRDefault="00105F9E" w:rsidP="005E0D41">
      <w:pPr>
        <w:pStyle w:val="ad"/>
        <w:spacing w:before="0" w:beforeAutospacing="0" w:after="0" w:afterAutospacing="0"/>
        <w:ind w:firstLine="709"/>
      </w:pPr>
    </w:p>
    <w:p w:rsidR="00105F9E" w:rsidRDefault="00105F9E" w:rsidP="005E0D41">
      <w:pPr>
        <w:pStyle w:val="ad"/>
        <w:spacing w:before="0" w:beforeAutospacing="0" w:after="0" w:afterAutospacing="0"/>
        <w:ind w:firstLine="709"/>
      </w:pPr>
    </w:p>
    <w:p w:rsidR="00105F9E" w:rsidRDefault="00105F9E" w:rsidP="005E0D41">
      <w:pPr>
        <w:pStyle w:val="ad"/>
        <w:spacing w:before="0" w:beforeAutospacing="0" w:after="0" w:afterAutospacing="0"/>
        <w:ind w:firstLine="709"/>
      </w:pPr>
    </w:p>
    <w:p w:rsidR="00105F9E" w:rsidRDefault="00105F9E" w:rsidP="005E0D41">
      <w:pPr>
        <w:pStyle w:val="ad"/>
        <w:spacing w:before="0" w:beforeAutospacing="0" w:after="0" w:afterAutospacing="0"/>
        <w:ind w:firstLine="709"/>
      </w:pPr>
    </w:p>
    <w:p w:rsidR="00105F9E" w:rsidRDefault="00105F9E" w:rsidP="005E0D41">
      <w:pPr>
        <w:pStyle w:val="ad"/>
        <w:spacing w:before="0" w:beforeAutospacing="0" w:after="0" w:afterAutospacing="0"/>
        <w:ind w:firstLine="709"/>
      </w:pPr>
    </w:p>
    <w:p w:rsidR="00105F9E" w:rsidRDefault="00105F9E" w:rsidP="005E0D41">
      <w:pPr>
        <w:pStyle w:val="ad"/>
        <w:spacing w:before="0" w:beforeAutospacing="0" w:after="0" w:afterAutospacing="0"/>
        <w:ind w:firstLine="709"/>
      </w:pPr>
    </w:p>
    <w:p w:rsidR="00105F9E" w:rsidRPr="005E0D41" w:rsidRDefault="00105F9E"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pPr>
    </w:p>
    <w:p w:rsidR="00105F9E" w:rsidRPr="005E0D41" w:rsidRDefault="00105F9E" w:rsidP="00105F9E">
      <w:pPr>
        <w:pStyle w:val="ad"/>
        <w:spacing w:before="0" w:beforeAutospacing="0" w:after="0" w:afterAutospacing="0"/>
        <w:ind w:left="4536"/>
      </w:pPr>
      <w:r w:rsidRPr="005E0D41">
        <w:lastRenderedPageBreak/>
        <w:t xml:space="preserve">Приложение </w:t>
      </w:r>
      <w:r>
        <w:t>8</w:t>
      </w:r>
      <w:r w:rsidRPr="005E0D41">
        <w:t xml:space="preserve"> </w:t>
      </w:r>
    </w:p>
    <w:p w:rsidR="00105F9E" w:rsidRPr="005E0D41" w:rsidRDefault="00105F9E" w:rsidP="00105F9E">
      <w:pPr>
        <w:pStyle w:val="ad"/>
        <w:spacing w:before="0" w:beforeAutospacing="0" w:after="0" w:afterAutospacing="0"/>
        <w:ind w:left="4536"/>
      </w:pPr>
      <w:r w:rsidRPr="005E0D41">
        <w:t xml:space="preserve">к Положению об учетной политике </w:t>
      </w:r>
    </w:p>
    <w:p w:rsidR="00105F9E" w:rsidRPr="005E0D41" w:rsidRDefault="00105F9E" w:rsidP="00105F9E">
      <w:pPr>
        <w:pStyle w:val="ad"/>
        <w:spacing w:before="0" w:beforeAutospacing="0" w:after="0" w:afterAutospacing="0"/>
        <w:ind w:left="4536"/>
      </w:pPr>
      <w:r w:rsidRPr="005E0D41">
        <w:t xml:space="preserve">администрации </w:t>
      </w:r>
      <w:proofErr w:type="spellStart"/>
      <w:r>
        <w:t>Дросковского</w:t>
      </w:r>
      <w:proofErr w:type="spellEnd"/>
      <w:r>
        <w:t xml:space="preserve"> сельского поселения</w:t>
      </w:r>
      <w:r w:rsidRPr="005E0D41">
        <w:t xml:space="preserve"> на 2019 год</w:t>
      </w:r>
    </w:p>
    <w:p w:rsidR="00031E14" w:rsidRPr="005E0D41" w:rsidRDefault="00031E14" w:rsidP="005E0D41">
      <w:pPr>
        <w:widowControl w:val="0"/>
        <w:autoSpaceDE w:val="0"/>
        <w:autoSpaceDN w:val="0"/>
        <w:adjustRightInd w:val="0"/>
        <w:spacing w:after="0" w:line="240" w:lineRule="auto"/>
        <w:ind w:firstLine="709"/>
        <w:jc w:val="right"/>
        <w:rPr>
          <w:rFonts w:ascii="Times New Roman" w:eastAsiaTheme="minorEastAsia" w:hAnsi="Times New Roman" w:cs="Times New Roman"/>
          <w:b/>
          <w:bCs/>
          <w:sz w:val="24"/>
          <w:szCs w:val="24"/>
        </w:rPr>
      </w:pP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5E0D41">
        <w:rPr>
          <w:rFonts w:ascii="Times New Roman" w:eastAsiaTheme="minorEastAsia" w:hAnsi="Times New Roman" w:cs="Times New Roman"/>
          <w:b/>
          <w:bCs/>
          <w:sz w:val="24"/>
          <w:szCs w:val="24"/>
        </w:rPr>
        <w:t>Положение о служебных командировках</w:t>
      </w:r>
    </w:p>
    <w:p w:rsidR="00E72589" w:rsidRPr="005E0D41" w:rsidRDefault="00E72589"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4"/>
          <w:szCs w:val="24"/>
        </w:rPr>
      </w:pP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1. Настоящее Положение определяет особенности порядка направления работников в служебные </w:t>
      </w:r>
      <w:proofErr w:type="gramStart"/>
      <w:r w:rsidRPr="005E0D41">
        <w:rPr>
          <w:rFonts w:ascii="Times New Roman" w:eastAsiaTheme="minorEastAsia" w:hAnsi="Times New Roman" w:cs="Times New Roman"/>
          <w:sz w:val="24"/>
          <w:szCs w:val="24"/>
        </w:rPr>
        <w:t>командировки</w:t>
      </w:r>
      <w:proofErr w:type="gramEnd"/>
      <w:r w:rsidRPr="005E0D41">
        <w:rPr>
          <w:rFonts w:ascii="Times New Roman" w:eastAsiaTheme="minorEastAsia" w:hAnsi="Times New Roman" w:cs="Times New Roman"/>
          <w:sz w:val="24"/>
          <w:szCs w:val="24"/>
        </w:rPr>
        <w:t xml:space="preserve"> как на территории Российской Федерации, так и на территории иностранных государств в соответствии со </w:t>
      </w:r>
      <w:hyperlink r:id="rId101" w:tooltip="&quot;Трудовой кодекс Российской Федерации&quot; от 30.12.2001 N 197-ФЗ (ред. от 30.12.2015)------------ Недействующая редакция{КонсультантПлюс}" w:history="1">
        <w:r w:rsidRPr="005E0D41">
          <w:rPr>
            <w:rStyle w:val="aa"/>
            <w:rFonts w:ascii="Times New Roman" w:eastAsiaTheme="minorEastAsia" w:hAnsi="Times New Roman" w:cs="Times New Roman"/>
            <w:color w:val="auto"/>
            <w:sz w:val="24"/>
            <w:szCs w:val="24"/>
            <w:u w:val="none"/>
          </w:rPr>
          <w:t>ст. ст. 166</w:t>
        </w:r>
      </w:hyperlink>
      <w:r w:rsidRPr="005E0D41">
        <w:rPr>
          <w:rFonts w:ascii="Times New Roman" w:eastAsiaTheme="minorEastAsia" w:hAnsi="Times New Roman" w:cs="Times New Roman"/>
          <w:sz w:val="24"/>
          <w:szCs w:val="24"/>
        </w:rPr>
        <w:t xml:space="preserve"> - </w:t>
      </w:r>
      <w:hyperlink r:id="rId102" w:tooltip="&quot;Трудовой кодекс Российской Федерации&quot; от 30.12.2001 N 197-ФЗ (ред. от 30.12.2015)------------ Недействующая редакция{КонсультантПлюс}" w:history="1">
        <w:r w:rsidRPr="005E0D41">
          <w:rPr>
            <w:rStyle w:val="aa"/>
            <w:rFonts w:ascii="Times New Roman" w:eastAsiaTheme="minorEastAsia" w:hAnsi="Times New Roman" w:cs="Times New Roman"/>
            <w:color w:val="auto"/>
            <w:sz w:val="24"/>
            <w:szCs w:val="24"/>
            <w:u w:val="none"/>
          </w:rPr>
          <w:t>168</w:t>
        </w:r>
      </w:hyperlink>
      <w:r w:rsidRPr="005E0D41">
        <w:rPr>
          <w:rFonts w:ascii="Times New Roman" w:eastAsiaTheme="minorEastAsia" w:hAnsi="Times New Roman" w:cs="Times New Roman"/>
          <w:sz w:val="24"/>
          <w:szCs w:val="24"/>
        </w:rPr>
        <w:t xml:space="preserve"> ТК РФ и </w:t>
      </w:r>
      <w:hyperlink r:id="rId103"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sidRPr="005E0D41">
          <w:rPr>
            <w:rStyle w:val="aa"/>
            <w:rFonts w:ascii="Times New Roman" w:eastAsiaTheme="minorEastAsia" w:hAnsi="Times New Roman" w:cs="Times New Roman"/>
            <w:color w:val="auto"/>
            <w:sz w:val="24"/>
            <w:szCs w:val="24"/>
            <w:u w:val="none"/>
          </w:rPr>
          <w:t>Постановлением</w:t>
        </w:r>
      </w:hyperlink>
      <w:r w:rsidRPr="005E0D41">
        <w:rPr>
          <w:rFonts w:ascii="Times New Roman" w:eastAsiaTheme="minorEastAsia" w:hAnsi="Times New Roman" w:cs="Times New Roman"/>
          <w:sz w:val="24"/>
          <w:szCs w:val="24"/>
        </w:rPr>
        <w:t xml:space="preserve"> Правительства РФ от 13.10.2008 N 749.</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104" w:tooltip="Форма: Приказ (распоряжение) о направлении работника в командировку. Унифицированная форма N Т-9 (Постановление Госкомстата России от 05.01.2004 N 1){КонсультантПлюс}" w:history="1">
        <w:r w:rsidRPr="005E0D41">
          <w:rPr>
            <w:rStyle w:val="aa"/>
            <w:rFonts w:ascii="Times New Roman" w:eastAsiaTheme="minorEastAsia" w:hAnsi="Times New Roman" w:cs="Times New Roman"/>
            <w:color w:val="auto"/>
            <w:sz w:val="24"/>
            <w:szCs w:val="24"/>
            <w:u w:val="none"/>
          </w:rPr>
          <w:t xml:space="preserve">N </w:t>
        </w:r>
        <w:proofErr w:type="spellStart"/>
        <w:r w:rsidRPr="005E0D41">
          <w:rPr>
            <w:rStyle w:val="aa"/>
            <w:rFonts w:ascii="Times New Roman" w:eastAsiaTheme="minorEastAsia" w:hAnsi="Times New Roman" w:cs="Times New Roman"/>
            <w:color w:val="auto"/>
            <w:sz w:val="24"/>
            <w:szCs w:val="24"/>
            <w:u w:val="none"/>
          </w:rPr>
          <w:t>N</w:t>
        </w:r>
        <w:proofErr w:type="spellEnd"/>
        <w:r w:rsidRPr="005E0D41">
          <w:rPr>
            <w:rStyle w:val="aa"/>
            <w:rFonts w:ascii="Times New Roman" w:eastAsiaTheme="minorEastAsia" w:hAnsi="Times New Roman" w:cs="Times New Roman"/>
            <w:color w:val="auto"/>
            <w:sz w:val="24"/>
            <w:szCs w:val="24"/>
            <w:u w:val="none"/>
          </w:rPr>
          <w:t xml:space="preserve"> Т-9</w:t>
        </w:r>
      </w:hyperlink>
      <w:r w:rsidRPr="005E0D41">
        <w:rPr>
          <w:rFonts w:ascii="Times New Roman" w:eastAsiaTheme="minorEastAsia" w:hAnsi="Times New Roman" w:cs="Times New Roman"/>
          <w:sz w:val="24"/>
          <w:szCs w:val="24"/>
        </w:rPr>
        <w:t xml:space="preserve">, </w:t>
      </w:r>
      <w:hyperlink r:id="rId105" w:tooltip="Форма: Приказ (распоряжение) о направлении работников в командировку. Унифицированная форма N Т-9А (Постановление Госкомстата России от 05.01.2004 N 1){КонсультантПлюс}" w:history="1">
        <w:r w:rsidRPr="005E0D41">
          <w:rPr>
            <w:rStyle w:val="aa"/>
            <w:rFonts w:ascii="Times New Roman" w:eastAsiaTheme="minorEastAsia" w:hAnsi="Times New Roman" w:cs="Times New Roman"/>
            <w:color w:val="auto"/>
            <w:sz w:val="24"/>
            <w:szCs w:val="24"/>
            <w:u w:val="none"/>
          </w:rPr>
          <w:t>Т-9а</w:t>
        </w:r>
      </w:hyperlink>
      <w:r w:rsidRPr="005E0D41">
        <w:rPr>
          <w:rFonts w:ascii="Times New Roman" w:eastAsiaTheme="minorEastAsia" w:hAnsi="Times New Roman" w:cs="Times New Roman"/>
          <w:sz w:val="24"/>
          <w:szCs w:val="24"/>
        </w:rPr>
        <w:t>).</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 Учет лиц, выезжающих и приезжающих в командировки, в специальных журналах не ведется.</w:t>
      </w:r>
    </w:p>
    <w:p w:rsidR="00031E14" w:rsidRPr="005E0D41" w:rsidRDefault="00031E14" w:rsidP="005E0D41">
      <w:pPr>
        <w:widowControl w:val="0"/>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4. В командировки направляются работники, состоящие в трудовых отношениях с работодателем (постоянные работники и совместители).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5. Работники направляются </w:t>
      </w:r>
      <w:proofErr w:type="gramStart"/>
      <w:r w:rsidRPr="005E0D41">
        <w:rPr>
          <w:rFonts w:ascii="Times New Roman" w:eastAsiaTheme="minorEastAsia" w:hAnsi="Times New Roman" w:cs="Times New Roman"/>
          <w:sz w:val="24"/>
          <w:szCs w:val="24"/>
        </w:rPr>
        <w:t>в командировки по распоряжению работодателя на определенный срок для выполнения служебного поручения вне места</w:t>
      </w:r>
      <w:proofErr w:type="gramEnd"/>
      <w:r w:rsidRPr="005E0D41">
        <w:rPr>
          <w:rFonts w:ascii="Times New Roman" w:eastAsiaTheme="minorEastAsia" w:hAnsi="Times New Roman" w:cs="Times New Roman"/>
          <w:sz w:val="24"/>
          <w:szCs w:val="24"/>
        </w:rPr>
        <w:t xml:space="preserve"> постоянной работы.</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7. Максимальный срок командировки работника составляет 40 дней.</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hyperlink r:id="rId106" w:tooltip="Форма: Приказ (распоряжение) о направлении работника в командировку. Унифицированная форма N Т-9 (Постановление Госкомстата России от 05.01.2004 N 1){КонсультантПлюс}" w:history="1">
        <w:r w:rsidRPr="005E0D41">
          <w:rPr>
            <w:rStyle w:val="aa"/>
            <w:rFonts w:ascii="Times New Roman" w:eastAsiaTheme="minorEastAsia" w:hAnsi="Times New Roman" w:cs="Times New Roman"/>
            <w:color w:val="auto"/>
            <w:sz w:val="24"/>
            <w:szCs w:val="24"/>
            <w:u w:val="none"/>
          </w:rPr>
          <w:t xml:space="preserve">N </w:t>
        </w:r>
        <w:proofErr w:type="spellStart"/>
        <w:r w:rsidRPr="005E0D41">
          <w:rPr>
            <w:rStyle w:val="aa"/>
            <w:rFonts w:ascii="Times New Roman" w:eastAsiaTheme="minorEastAsia" w:hAnsi="Times New Roman" w:cs="Times New Roman"/>
            <w:color w:val="auto"/>
            <w:sz w:val="24"/>
            <w:szCs w:val="24"/>
            <w:u w:val="none"/>
          </w:rPr>
          <w:t>N</w:t>
        </w:r>
        <w:proofErr w:type="spellEnd"/>
        <w:r w:rsidRPr="005E0D41">
          <w:rPr>
            <w:rStyle w:val="aa"/>
            <w:rFonts w:ascii="Times New Roman" w:eastAsiaTheme="minorEastAsia" w:hAnsi="Times New Roman" w:cs="Times New Roman"/>
            <w:color w:val="auto"/>
            <w:sz w:val="24"/>
            <w:szCs w:val="24"/>
            <w:u w:val="none"/>
          </w:rPr>
          <w:t xml:space="preserve"> Т-9</w:t>
        </w:r>
      </w:hyperlink>
      <w:r w:rsidRPr="005E0D41">
        <w:rPr>
          <w:rFonts w:ascii="Times New Roman" w:eastAsiaTheme="minorEastAsia" w:hAnsi="Times New Roman" w:cs="Times New Roman"/>
          <w:sz w:val="24"/>
          <w:szCs w:val="24"/>
        </w:rPr>
        <w:t xml:space="preserve">, </w:t>
      </w:r>
      <w:hyperlink r:id="rId107" w:tooltip="Форма: Приказ (распоряжение) о направлении работников в командировку. Унифицированная форма N Т-9А (Постановление Госкомстата России от 05.01.2004 N 1){КонсультантПлюс}" w:history="1">
        <w:r w:rsidRPr="005E0D41">
          <w:rPr>
            <w:rStyle w:val="aa"/>
            <w:rFonts w:ascii="Times New Roman" w:eastAsiaTheme="minorEastAsia" w:hAnsi="Times New Roman" w:cs="Times New Roman"/>
            <w:color w:val="auto"/>
            <w:sz w:val="24"/>
            <w:szCs w:val="24"/>
            <w:u w:val="none"/>
          </w:rPr>
          <w:t>Т-9а</w:t>
        </w:r>
      </w:hyperlink>
      <w:r w:rsidRPr="005E0D41">
        <w:rPr>
          <w:rFonts w:ascii="Times New Roman" w:eastAsiaTheme="minorEastAsia" w:hAnsi="Times New Roman" w:cs="Times New Roman"/>
          <w:sz w:val="24"/>
          <w:szCs w:val="24"/>
        </w:rPr>
        <w:t>).</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roofErr w:type="gramStart"/>
      <w:r w:rsidRPr="005E0D41">
        <w:rPr>
          <w:rFonts w:ascii="Times New Roman" w:eastAsiaTheme="minorEastAsia" w:hAnsi="Times New Roman" w:cs="Times New Roman"/>
          <w:sz w:val="24"/>
          <w:szCs w:val="24"/>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roofErr w:type="gramEnd"/>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13.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15. Размер суточных составляет 100 руб. за каждый день нахождения в командировке на территории РФ.</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16. При направлении в однодневные командировки по территории РФ суточные не </w:t>
      </w:r>
      <w:r w:rsidRPr="005E0D41">
        <w:rPr>
          <w:rFonts w:ascii="Times New Roman" w:eastAsiaTheme="minorEastAsia" w:hAnsi="Times New Roman" w:cs="Times New Roman"/>
          <w:sz w:val="24"/>
          <w:szCs w:val="24"/>
        </w:rPr>
        <w:lastRenderedPageBreak/>
        <w:t>выплачиваются.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17. Расходы по найму жилого помещения, подтвержденные документально, возмещаются в размере фактических расходов, но не более 550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18. Расходы по найму жилого помещения сверх установленных норм не возмещаются.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посадочный талон, подтверждающий перелет подотчетного лица по указанному в электронном авиабилете маршруту;</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25. Направление работника в командировку за пределы территории Российской Федерации производится по распоряжению руководителя.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26.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Энской области от 24.01.2006 N 12.</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27. Предельная норма возмещения расходов </w:t>
      </w:r>
      <w:proofErr w:type="gramStart"/>
      <w:r w:rsidRPr="005E0D41">
        <w:rPr>
          <w:rFonts w:ascii="Times New Roman" w:eastAsiaTheme="minorEastAsia" w:hAnsi="Times New Roman" w:cs="Times New Roman"/>
          <w:sz w:val="24"/>
          <w:szCs w:val="24"/>
        </w:rPr>
        <w:t>по найму жилого помещения в сутки при направлении работников в командировки на территории</w:t>
      </w:r>
      <w:proofErr w:type="gramEnd"/>
      <w:r w:rsidRPr="005E0D41">
        <w:rPr>
          <w:rFonts w:ascii="Times New Roman" w:eastAsiaTheme="minorEastAsia" w:hAnsi="Times New Roman" w:cs="Times New Roman"/>
          <w:sz w:val="24"/>
          <w:szCs w:val="24"/>
        </w:rPr>
        <w:t xml:space="preserve"> иностранных государств определяется на основании Постановления Правительства Энской области от 24.01.2006 N 12.</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lastRenderedPageBreak/>
        <w:t>28.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29.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30. 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31.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32. 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33.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34. Работник обязан </w:t>
      </w:r>
      <w:proofErr w:type="gramStart"/>
      <w:r w:rsidRPr="005E0D41">
        <w:rPr>
          <w:rFonts w:ascii="Times New Roman" w:eastAsiaTheme="minorEastAsia" w:hAnsi="Times New Roman" w:cs="Times New Roman"/>
          <w:sz w:val="24"/>
          <w:szCs w:val="24"/>
        </w:rPr>
        <w:t>отчитаться о командировке</w:t>
      </w:r>
      <w:proofErr w:type="gramEnd"/>
      <w:r w:rsidRPr="005E0D41">
        <w:rPr>
          <w:rFonts w:ascii="Times New Roman" w:eastAsiaTheme="minorEastAsia" w:hAnsi="Times New Roman" w:cs="Times New Roman"/>
          <w:sz w:val="24"/>
          <w:szCs w:val="24"/>
        </w:rPr>
        <w:t xml:space="preserve"> путем представления Авансового отчета в трехдневный срок со дня возвращения.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35. </w:t>
      </w:r>
      <w:proofErr w:type="gramStart"/>
      <w:r w:rsidRPr="005E0D41">
        <w:rPr>
          <w:rFonts w:ascii="Times New Roman" w:eastAsiaTheme="minorEastAsia" w:hAnsi="Times New Roman" w:cs="Times New Roman"/>
          <w:sz w:val="24"/>
          <w:szCs w:val="24"/>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36.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031E14" w:rsidRPr="005E0D41" w:rsidRDefault="00031E14" w:rsidP="005E0D41">
      <w:pPr>
        <w:pStyle w:val="ad"/>
        <w:spacing w:before="0" w:beforeAutospacing="0" w:after="0" w:afterAutospacing="0"/>
        <w:ind w:firstLine="709"/>
      </w:pPr>
    </w:p>
    <w:p w:rsidR="00E72589" w:rsidRPr="005E0D41" w:rsidRDefault="00E72589" w:rsidP="005E0D41">
      <w:pPr>
        <w:pStyle w:val="ad"/>
        <w:spacing w:before="0" w:beforeAutospacing="0" w:after="0" w:afterAutospacing="0"/>
        <w:ind w:firstLine="709"/>
        <w:jc w:val="right"/>
      </w:pPr>
    </w:p>
    <w:p w:rsidR="00105F9E" w:rsidRPr="005E0D41" w:rsidRDefault="00105F9E" w:rsidP="00105F9E">
      <w:pPr>
        <w:pStyle w:val="ad"/>
        <w:spacing w:before="0" w:beforeAutospacing="0" w:after="0" w:afterAutospacing="0"/>
        <w:ind w:left="4536"/>
      </w:pPr>
      <w:r w:rsidRPr="005E0D41">
        <w:lastRenderedPageBreak/>
        <w:t xml:space="preserve">Приложение </w:t>
      </w:r>
      <w:r>
        <w:t>9</w:t>
      </w:r>
      <w:r w:rsidRPr="005E0D41">
        <w:t xml:space="preserve"> </w:t>
      </w:r>
    </w:p>
    <w:p w:rsidR="00105F9E" w:rsidRPr="005E0D41" w:rsidRDefault="00105F9E" w:rsidP="00105F9E">
      <w:pPr>
        <w:pStyle w:val="ad"/>
        <w:spacing w:before="0" w:beforeAutospacing="0" w:after="0" w:afterAutospacing="0"/>
        <w:ind w:left="4536"/>
      </w:pPr>
      <w:r w:rsidRPr="005E0D41">
        <w:t xml:space="preserve">к Положению об учетной политике </w:t>
      </w:r>
    </w:p>
    <w:p w:rsidR="00105F9E" w:rsidRPr="005E0D41" w:rsidRDefault="00105F9E" w:rsidP="00105F9E">
      <w:pPr>
        <w:pStyle w:val="ad"/>
        <w:spacing w:before="0" w:beforeAutospacing="0" w:after="0" w:afterAutospacing="0"/>
        <w:ind w:left="4536"/>
      </w:pPr>
      <w:r w:rsidRPr="005E0D41">
        <w:t xml:space="preserve">администрации </w:t>
      </w:r>
      <w:proofErr w:type="spellStart"/>
      <w:r>
        <w:t>Дросковского</w:t>
      </w:r>
      <w:proofErr w:type="spellEnd"/>
      <w:r>
        <w:t xml:space="preserve"> сельского поселения</w:t>
      </w:r>
      <w:r w:rsidRPr="005E0D41">
        <w:t xml:space="preserve"> на 2019 год</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5E0D41">
        <w:rPr>
          <w:rFonts w:ascii="Times New Roman" w:eastAsiaTheme="minorEastAsia" w:hAnsi="Times New Roman" w:cs="Times New Roman"/>
          <w:b/>
          <w:sz w:val="24"/>
          <w:szCs w:val="24"/>
        </w:rPr>
        <w:t>Разработанные формы документов:</w:t>
      </w:r>
    </w:p>
    <w:p w:rsidR="00031E14" w:rsidRPr="005E0D41" w:rsidRDefault="002F7CC7"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hyperlink r:id="rId108" w:anchor="Par5702" w:tooltip="I. Налоговый регистр (карточка)" w:history="1">
        <w:r w:rsidR="00031E14" w:rsidRPr="005E0D41">
          <w:rPr>
            <w:rStyle w:val="aa"/>
            <w:rFonts w:ascii="Times New Roman" w:eastAsiaTheme="minorEastAsia" w:hAnsi="Times New Roman" w:cs="Times New Roman"/>
            <w:color w:val="auto"/>
            <w:sz w:val="24"/>
            <w:szCs w:val="24"/>
            <w:u w:val="none"/>
          </w:rPr>
          <w:t>I</w:t>
        </w:r>
      </w:hyperlink>
      <w:r w:rsidR="00031E14" w:rsidRPr="005E0D41">
        <w:rPr>
          <w:rFonts w:ascii="Times New Roman" w:eastAsiaTheme="minorEastAsia" w:hAnsi="Times New Roman" w:cs="Times New Roman"/>
          <w:sz w:val="24"/>
          <w:szCs w:val="24"/>
        </w:rPr>
        <w:t>. Налоговый регистр (карточка) по учету доходов, вычетов и налога на доходы физических лиц.</w:t>
      </w:r>
    </w:p>
    <w:p w:rsidR="00031E14" w:rsidRPr="005E0D41" w:rsidRDefault="002F7CC7"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hyperlink r:id="rId109" w:anchor="Par6879" w:tooltip="II. Образец заявления налоговому агенту" w:history="1">
        <w:r w:rsidR="00031E14" w:rsidRPr="005E0D41">
          <w:rPr>
            <w:rStyle w:val="aa"/>
            <w:rFonts w:ascii="Times New Roman" w:eastAsiaTheme="minorEastAsia" w:hAnsi="Times New Roman" w:cs="Times New Roman"/>
            <w:color w:val="auto"/>
            <w:sz w:val="24"/>
            <w:szCs w:val="24"/>
            <w:u w:val="none"/>
          </w:rPr>
          <w:t>II</w:t>
        </w:r>
      </w:hyperlink>
      <w:r w:rsidR="00031E14" w:rsidRPr="005E0D41">
        <w:rPr>
          <w:rFonts w:ascii="Times New Roman" w:eastAsiaTheme="minorEastAsia" w:hAnsi="Times New Roman" w:cs="Times New Roman"/>
          <w:sz w:val="24"/>
          <w:szCs w:val="24"/>
        </w:rPr>
        <w:t xml:space="preserve">. Образец заявления налоговому агенту о предоставлении стандартных налоговых вычетов на детей на основании </w:t>
      </w:r>
      <w:hyperlink r:id="rId110" w:tooltip="&quot;Налоговый кодекс Российской Федерации (часть вторая)&quot; от 05.08.2000 N 117-ФЗ (ред. от 15.02.2016)------------ Недействующая редакция{КонсультантПлюс}" w:history="1">
        <w:proofErr w:type="spellStart"/>
        <w:r w:rsidR="00031E14" w:rsidRPr="005E0D41">
          <w:rPr>
            <w:rStyle w:val="aa"/>
            <w:rFonts w:ascii="Times New Roman" w:eastAsiaTheme="minorEastAsia" w:hAnsi="Times New Roman" w:cs="Times New Roman"/>
            <w:color w:val="auto"/>
            <w:sz w:val="24"/>
            <w:szCs w:val="24"/>
            <w:u w:val="none"/>
          </w:rPr>
          <w:t>пп</w:t>
        </w:r>
        <w:proofErr w:type="spellEnd"/>
        <w:r w:rsidR="00031E14" w:rsidRPr="005E0D41">
          <w:rPr>
            <w:rStyle w:val="aa"/>
            <w:rFonts w:ascii="Times New Roman" w:eastAsiaTheme="minorEastAsia" w:hAnsi="Times New Roman" w:cs="Times New Roman"/>
            <w:color w:val="auto"/>
            <w:sz w:val="24"/>
            <w:szCs w:val="24"/>
            <w:u w:val="none"/>
          </w:rPr>
          <w:t>. 4 п. 1 ст. 218</w:t>
        </w:r>
      </w:hyperlink>
      <w:r w:rsidR="00031E14" w:rsidRPr="005E0D41">
        <w:rPr>
          <w:rFonts w:ascii="Times New Roman" w:eastAsiaTheme="minorEastAsia" w:hAnsi="Times New Roman" w:cs="Times New Roman"/>
          <w:sz w:val="24"/>
          <w:szCs w:val="24"/>
        </w:rPr>
        <w:t xml:space="preserve"> НК РФ.</w:t>
      </w:r>
    </w:p>
    <w:p w:rsidR="00031E14" w:rsidRPr="005E0D41" w:rsidRDefault="002F7CC7"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hyperlink r:id="rId111" w:anchor="Par6901" w:tooltip="III. Образец заявления налоговому агенту" w:history="1">
        <w:r w:rsidR="00031E14" w:rsidRPr="005E0D41">
          <w:rPr>
            <w:rStyle w:val="aa"/>
            <w:rFonts w:ascii="Times New Roman" w:eastAsiaTheme="minorEastAsia" w:hAnsi="Times New Roman" w:cs="Times New Roman"/>
            <w:color w:val="auto"/>
            <w:sz w:val="24"/>
            <w:szCs w:val="24"/>
            <w:u w:val="none"/>
          </w:rPr>
          <w:t>III</w:t>
        </w:r>
      </w:hyperlink>
      <w:r w:rsidR="00031E14" w:rsidRPr="005E0D41">
        <w:rPr>
          <w:rFonts w:ascii="Times New Roman" w:eastAsiaTheme="minorEastAsia" w:hAnsi="Times New Roman" w:cs="Times New Roman"/>
          <w:sz w:val="24"/>
          <w:szCs w:val="24"/>
        </w:rPr>
        <w:t>. Образец заявления налоговому агенту о предоставлении двойного стандартного налогового вычета на ребенка единственному родителю.</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rPr>
      </w:pPr>
      <w:bookmarkStart w:id="9" w:name="Par5702"/>
      <w:bookmarkEnd w:id="9"/>
      <w:r w:rsidRPr="005E0D41">
        <w:rPr>
          <w:rFonts w:ascii="Times New Roman" w:eastAsiaTheme="minorEastAsia" w:hAnsi="Times New Roman" w:cs="Times New Roman"/>
          <w:b/>
          <w:bCs/>
          <w:sz w:val="24"/>
          <w:szCs w:val="24"/>
        </w:rPr>
        <w:t>I. Налоговый регистр (карточка)</w:t>
      </w: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t>по учету доходов, вычетов и налога на доходы физических лиц</w:t>
      </w: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за ______ </w:t>
      </w:r>
      <w:proofErr w:type="gramStart"/>
      <w:r w:rsidRPr="005E0D41">
        <w:rPr>
          <w:rFonts w:ascii="Times New Roman" w:eastAsiaTheme="minorEastAsia" w:hAnsi="Times New Roman" w:cs="Times New Roman"/>
          <w:sz w:val="24"/>
          <w:szCs w:val="24"/>
        </w:rPr>
        <w:t>г</w:t>
      </w:r>
      <w:proofErr w:type="gramEnd"/>
      <w:r w:rsidRPr="005E0D41">
        <w:rPr>
          <w:rFonts w:ascii="Times New Roman" w:eastAsiaTheme="minorEastAsia" w:hAnsi="Times New Roman" w:cs="Times New Roman"/>
          <w:sz w:val="24"/>
          <w:szCs w:val="24"/>
        </w:rPr>
        <w:t xml:space="preserve">. </w:t>
      </w:r>
      <w:r w:rsidR="00105F9E">
        <w:rPr>
          <w:rFonts w:ascii="Times New Roman" w:eastAsiaTheme="minorEastAsia" w:hAnsi="Times New Roman" w:cs="Times New Roman"/>
          <w:sz w:val="24"/>
          <w:szCs w:val="24"/>
        </w:rPr>
        <w:t>№</w:t>
      </w:r>
      <w:r w:rsidRPr="005E0D41">
        <w:rPr>
          <w:rFonts w:ascii="Times New Roman" w:eastAsiaTheme="minorEastAsia" w:hAnsi="Times New Roman" w:cs="Times New Roman"/>
          <w:sz w:val="24"/>
          <w:szCs w:val="24"/>
        </w:rPr>
        <w:t xml:space="preserve"> ____</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Раздел 1. Сведения о налоговом агенте</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1.1. ИНН/КПП для организации или ИНН для физического лица 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1.2. Наименование организации/фамилия, имя, отчество физического лица______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___________________________________________________________________________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1.3. Код </w:t>
      </w:r>
      <w:hyperlink r:id="rId112"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11.2015) (коды 01 - 32 ОКАТО)------------ Недействующая редакция{КонсультантПлюс}" w:history="1">
        <w:r w:rsidRPr="005E0D41">
          <w:rPr>
            <w:rStyle w:val="aa"/>
            <w:rFonts w:ascii="Times New Roman" w:eastAsiaTheme="minorEastAsia" w:hAnsi="Times New Roman" w:cs="Times New Roman"/>
            <w:color w:val="auto"/>
            <w:sz w:val="24"/>
            <w:szCs w:val="24"/>
            <w:u w:val="none"/>
          </w:rPr>
          <w:t>ОКАТО</w:t>
        </w:r>
      </w:hyperlink>
      <w:r w:rsidRPr="005E0D41">
        <w:rPr>
          <w:rFonts w:ascii="Times New Roman" w:eastAsiaTheme="minorEastAsia" w:hAnsi="Times New Roman" w:cs="Times New Roman"/>
          <w:sz w:val="24"/>
          <w:szCs w:val="24"/>
        </w:rPr>
        <w:t xml:space="preserve"> ____________________________________________________________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Раздел 2. Сведения о налогоплательщике (получателе доходов)</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2.1. ИНН __________________________________________________________________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2.2. Фамилия, имя, отчество _______________________________________________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2.3. Дата рождения (число, месяц, год) __________ 2.4. Гражданство 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2.5. Вид документа, удостоверяющего личность 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Код документа, удостоверяющего личность 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2.6. Серия, номер документа ________ N ____________________________________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2.7. Адрес места жительства в РФ: Почтовый индекс ________ Код региона 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Район _______________ Город _______________ Населенный пункт 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Улица _______________________________ Дом _____ Корпус _____ Квартира 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2.8. Адрес в стране проживания: Код страны _____ Адрес 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___________________________________________________________________________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2.9. Занимаемая должность _________________________________________________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2.10. Статус на начало года _______________________________________________</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                                      </w:t>
      </w:r>
      <w:r w:rsidR="00105F9E">
        <w:rPr>
          <w:rFonts w:ascii="Times New Roman" w:eastAsiaTheme="minorEastAsia" w:hAnsi="Times New Roman" w:cs="Times New Roman"/>
          <w:sz w:val="24"/>
          <w:szCs w:val="24"/>
        </w:rPr>
        <w:t xml:space="preserve">                          </w:t>
      </w:r>
      <w:r w:rsidRPr="005E0D41">
        <w:rPr>
          <w:rFonts w:ascii="Times New Roman" w:eastAsiaTheme="minorEastAsia" w:hAnsi="Times New Roman" w:cs="Times New Roman"/>
          <w:sz w:val="24"/>
          <w:szCs w:val="24"/>
        </w:rPr>
        <w:t xml:space="preserve"> (резидент, нерезидент РФ)</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2.10.1. В случае изменения статуса в течение налогового периода заполняется</w:t>
      </w: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таблица: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17"/>
        <w:gridCol w:w="1154"/>
        <w:gridCol w:w="2551"/>
        <w:gridCol w:w="2268"/>
        <w:gridCol w:w="2268"/>
      </w:tblGrid>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Месяц получения дохода</w:t>
            </w:r>
          </w:p>
        </w:tc>
        <w:tc>
          <w:tcPr>
            <w:tcW w:w="1154"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Ставка налога</w:t>
            </w:r>
          </w:p>
        </w:tc>
        <w:tc>
          <w:tcPr>
            <w:tcW w:w="255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Период из 12 месяцев для определения налогового статуса работника</w:t>
            </w:r>
          </w:p>
        </w:tc>
        <w:tc>
          <w:tcPr>
            <w:tcW w:w="22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Периоды выезда за границу в командировки</w:t>
            </w:r>
          </w:p>
        </w:tc>
        <w:tc>
          <w:tcPr>
            <w:tcW w:w="22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Общее количество дней нахождения в РФ </w:t>
            </w:r>
            <w:proofErr w:type="gramStart"/>
            <w:r w:rsidRPr="005E0D41">
              <w:rPr>
                <w:rFonts w:ascii="Times New Roman" w:eastAsiaTheme="minorEastAsia" w:hAnsi="Times New Roman" w:cs="Times New Roman"/>
                <w:sz w:val="24"/>
                <w:szCs w:val="24"/>
              </w:rPr>
              <w:t>за</w:t>
            </w:r>
            <w:proofErr w:type="gramEnd"/>
            <w:r w:rsidRPr="005E0D41">
              <w:rPr>
                <w:rFonts w:ascii="Times New Roman" w:eastAsiaTheme="minorEastAsia" w:hAnsi="Times New Roman" w:cs="Times New Roman"/>
                <w:sz w:val="24"/>
                <w:szCs w:val="24"/>
              </w:rPr>
              <w:t xml:space="preserve"> последние 12 месяцев</w:t>
            </w: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Январь</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Февраль</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lastRenderedPageBreak/>
              <w:t>Март</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Апрель</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Май</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Июнь</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Июль</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Август</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Сентябрь</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Октябрь</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5E0D41"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Ноябрь</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r w:rsidR="00031E14" w:rsidRPr="005E0D41" w:rsidTr="00031E14">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Декабрь</w:t>
            </w:r>
          </w:p>
        </w:tc>
        <w:tc>
          <w:tcPr>
            <w:tcW w:w="1154"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p>
        </w:tc>
      </w:tr>
    </w:tbl>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Раздел 3. </w:t>
      </w:r>
      <w:proofErr w:type="gramStart"/>
      <w:r w:rsidRPr="005E0D41">
        <w:rPr>
          <w:rFonts w:ascii="Times New Roman" w:eastAsiaTheme="minorEastAsia" w:hAnsi="Times New Roman" w:cs="Times New Roman"/>
          <w:sz w:val="24"/>
          <w:szCs w:val="24"/>
        </w:rPr>
        <w:t>Расчет налоговой базы и НДФЛ (для доходов,  облагаемых  по ставке</w:t>
      </w:r>
      <w:proofErr w:type="gramEnd"/>
    </w:p>
    <w:p w:rsidR="00031E14" w:rsidRPr="005E0D41" w:rsidRDefault="00031E14" w:rsidP="00105F9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roofErr w:type="gramStart"/>
      <w:r w:rsidRPr="005E0D41">
        <w:rPr>
          <w:rFonts w:ascii="Times New Roman" w:eastAsiaTheme="minorEastAsia" w:hAnsi="Times New Roman" w:cs="Times New Roman"/>
          <w:sz w:val="24"/>
          <w:szCs w:val="24"/>
        </w:rPr>
        <w:t>13% и 30%)</w:t>
      </w:r>
      <w:proofErr w:type="gramEnd"/>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9"/>
        <w:gridCol w:w="3969"/>
      </w:tblGrid>
      <w:tr w:rsidR="005E0D41" w:rsidRPr="005E0D41" w:rsidTr="00031E14">
        <w:tc>
          <w:tcPr>
            <w:tcW w:w="566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Долг по НДФЛ за налогоплательщиком на начало налогового периода</w:t>
            </w:r>
          </w:p>
        </w:tc>
        <w:tc>
          <w:tcPr>
            <w:tcW w:w="396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031E14">
        <w:tc>
          <w:tcPr>
            <w:tcW w:w="566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105F9E">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Долг по НДФЛ за налоговым агентом (излишне удержанный налог) на начало налогового периода</w:t>
            </w:r>
          </w:p>
        </w:tc>
        <w:tc>
          <w:tcPr>
            <w:tcW w:w="396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bl>
    <w:p w:rsidR="00031E14" w:rsidRPr="005E0D41" w:rsidRDefault="00031E14" w:rsidP="005E0D41">
      <w:pPr>
        <w:spacing w:after="0" w:line="240" w:lineRule="auto"/>
        <w:ind w:firstLine="709"/>
        <w:rPr>
          <w:rFonts w:ascii="Times New Roman" w:eastAsiaTheme="minorEastAsia" w:hAnsi="Times New Roman" w:cs="Times New Roman"/>
          <w:sz w:val="24"/>
          <w:szCs w:val="24"/>
        </w:rPr>
        <w:sectPr w:rsidR="00031E14" w:rsidRPr="005E0D41" w:rsidSect="00105F9E">
          <w:pgSz w:w="11906" w:h="16838"/>
          <w:pgMar w:top="1134" w:right="567" w:bottom="851" w:left="1418" w:header="0" w:footer="0" w:gutter="0"/>
          <w:cols w:space="720"/>
        </w:sectPr>
      </w:pP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701"/>
        <w:gridCol w:w="1418"/>
        <w:gridCol w:w="850"/>
        <w:gridCol w:w="992"/>
        <w:gridCol w:w="709"/>
        <w:gridCol w:w="851"/>
        <w:gridCol w:w="708"/>
        <w:gridCol w:w="709"/>
        <w:gridCol w:w="709"/>
        <w:gridCol w:w="850"/>
        <w:gridCol w:w="1134"/>
        <w:gridCol w:w="993"/>
        <w:gridCol w:w="850"/>
        <w:gridCol w:w="992"/>
        <w:gridCol w:w="709"/>
      </w:tblGrid>
      <w:tr w:rsidR="00880DC8" w:rsidRPr="005E0D41" w:rsidTr="00880DC8">
        <w:tc>
          <w:tcPr>
            <w:tcW w:w="3828"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Показатель</w:t>
            </w:r>
          </w:p>
        </w:tc>
        <w:tc>
          <w:tcPr>
            <w:tcW w:w="850"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Январь</w:t>
            </w:r>
          </w:p>
        </w:tc>
        <w:tc>
          <w:tcPr>
            <w:tcW w:w="992"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Март</w:t>
            </w:r>
          </w:p>
        </w:tc>
        <w:tc>
          <w:tcPr>
            <w:tcW w:w="851"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Апрель</w:t>
            </w:r>
          </w:p>
        </w:tc>
        <w:tc>
          <w:tcPr>
            <w:tcW w:w="70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Май</w:t>
            </w: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Июнь</w:t>
            </w: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Июль</w:t>
            </w:r>
          </w:p>
        </w:tc>
        <w:tc>
          <w:tcPr>
            <w:tcW w:w="850"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Август</w:t>
            </w:r>
          </w:p>
        </w:tc>
        <w:tc>
          <w:tcPr>
            <w:tcW w:w="1134"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Сентябрь</w:t>
            </w:r>
          </w:p>
        </w:tc>
        <w:tc>
          <w:tcPr>
            <w:tcW w:w="993"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Октябрь</w:t>
            </w:r>
          </w:p>
        </w:tc>
        <w:tc>
          <w:tcPr>
            <w:tcW w:w="850"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Ноябрь</w:t>
            </w:r>
          </w:p>
        </w:tc>
        <w:tc>
          <w:tcPr>
            <w:tcW w:w="992"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Итого</w:t>
            </w:r>
          </w:p>
        </w:tc>
      </w:tr>
      <w:tr w:rsidR="00880DC8" w:rsidRPr="005E0D41" w:rsidTr="00880DC8">
        <w:tc>
          <w:tcPr>
            <w:tcW w:w="709"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880DC8">
              <w:rPr>
                <w:rFonts w:ascii="Times New Roman" w:eastAsiaTheme="minorEastAsia" w:hAnsi="Times New Roman" w:cs="Times New Roman"/>
                <w:sz w:val="20"/>
                <w:szCs w:val="20"/>
              </w:rPr>
              <w:t>Вид дохода и код дохода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Зарплата/2000</w:t>
            </w: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firstLine="75"/>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X</w:t>
            </w: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1E14" w:rsidRPr="00880DC8" w:rsidRDefault="00031E14" w:rsidP="00880DC8">
            <w:pPr>
              <w:spacing w:after="0" w:line="240" w:lineRule="auto"/>
              <w:ind w:left="80"/>
              <w:rPr>
                <w:rFonts w:ascii="Times New Roman" w:eastAsiaTheme="minorEastAsia"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880DC8" w:rsidRDefault="00031E14" w:rsidP="00880DC8">
            <w:pPr>
              <w:widowControl w:val="0"/>
              <w:autoSpaceDE w:val="0"/>
              <w:autoSpaceDN w:val="0"/>
              <w:adjustRightInd w:val="0"/>
              <w:spacing w:after="0" w:line="240" w:lineRule="auto"/>
              <w:ind w:firstLine="75"/>
              <w:rPr>
                <w:rFonts w:ascii="Times New Roman" w:eastAsiaTheme="minorEastAsia" w:hAnsi="Times New Roman" w:cs="Times New Roman"/>
                <w:sz w:val="20"/>
                <w:szCs w:val="20"/>
              </w:rPr>
            </w:pP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1E14" w:rsidRPr="00880DC8" w:rsidRDefault="00031E14" w:rsidP="00880DC8">
            <w:pPr>
              <w:spacing w:after="0" w:line="240" w:lineRule="auto"/>
              <w:ind w:left="80"/>
              <w:rPr>
                <w:rFonts w:ascii="Times New Roman" w:eastAsiaTheme="minorEastAsia" w:hAnsi="Times New Roman" w:cs="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Дата перечисления</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firstLine="75"/>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X</w:t>
            </w: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1E14" w:rsidRPr="00880DC8" w:rsidRDefault="00031E14" w:rsidP="00880DC8">
            <w:pPr>
              <w:spacing w:after="0" w:line="240" w:lineRule="auto"/>
              <w:ind w:left="80"/>
              <w:rPr>
                <w:rFonts w:ascii="Times New Roman" w:eastAsiaTheme="minorEastAsia"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E14" w:rsidRPr="00880DC8" w:rsidRDefault="00031E14" w:rsidP="00880DC8">
            <w:pPr>
              <w:spacing w:after="0" w:line="240" w:lineRule="auto"/>
              <w:ind w:left="80"/>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firstLine="75"/>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X</w:t>
            </w: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Отпускные/2012</w:t>
            </w: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firstLine="75"/>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X</w:t>
            </w: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1E14" w:rsidRPr="00880DC8" w:rsidRDefault="00031E14" w:rsidP="00880DC8">
            <w:pPr>
              <w:spacing w:after="0" w:line="240" w:lineRule="auto"/>
              <w:ind w:left="80"/>
              <w:rPr>
                <w:rFonts w:ascii="Times New Roman" w:eastAsiaTheme="minorEastAsia"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880DC8" w:rsidRDefault="00031E14" w:rsidP="00880DC8">
            <w:pPr>
              <w:widowControl w:val="0"/>
              <w:autoSpaceDE w:val="0"/>
              <w:autoSpaceDN w:val="0"/>
              <w:adjustRightInd w:val="0"/>
              <w:spacing w:after="0" w:line="240" w:lineRule="auto"/>
              <w:ind w:firstLine="75"/>
              <w:rPr>
                <w:rFonts w:ascii="Times New Roman" w:eastAsiaTheme="minorEastAsia" w:hAnsi="Times New Roman" w:cs="Times New Roman"/>
                <w:sz w:val="20"/>
                <w:szCs w:val="20"/>
              </w:rPr>
            </w:pP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1E14" w:rsidRPr="00880DC8" w:rsidRDefault="00031E14" w:rsidP="00880DC8">
            <w:pPr>
              <w:spacing w:after="0" w:line="240" w:lineRule="auto"/>
              <w:ind w:left="80"/>
              <w:rPr>
                <w:rFonts w:ascii="Times New Roman" w:eastAsiaTheme="minorEastAsia"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Дата перечисления</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firstLine="75"/>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X</w:t>
            </w: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Пособие по временной нетрудоспособности/ 2300</w:t>
            </w: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firstLine="75"/>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X</w:t>
            </w: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1E14" w:rsidRPr="00880DC8" w:rsidRDefault="00031E14" w:rsidP="00880DC8">
            <w:pPr>
              <w:spacing w:after="0" w:line="240" w:lineRule="auto"/>
              <w:ind w:left="80"/>
              <w:rPr>
                <w:rFonts w:ascii="Times New Roman" w:eastAsiaTheme="minorEastAsia"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880DC8" w:rsidRDefault="00031E14" w:rsidP="00880DC8">
            <w:pPr>
              <w:widowControl w:val="0"/>
              <w:autoSpaceDE w:val="0"/>
              <w:autoSpaceDN w:val="0"/>
              <w:adjustRightInd w:val="0"/>
              <w:spacing w:after="0" w:line="240" w:lineRule="auto"/>
              <w:ind w:firstLine="75"/>
              <w:rPr>
                <w:rFonts w:ascii="Times New Roman" w:eastAsiaTheme="minorEastAsia" w:hAnsi="Times New Roman" w:cs="Times New Roman"/>
                <w:sz w:val="20"/>
                <w:szCs w:val="20"/>
              </w:rPr>
            </w:pP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Материальная помощь/2710</w:t>
            </w: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firstLine="75"/>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X</w:t>
            </w:r>
          </w:p>
        </w:tc>
      </w:tr>
      <w:tr w:rsidR="00880DC8" w:rsidRPr="005E0D41" w:rsidTr="00880DC8">
        <w:tc>
          <w:tcPr>
            <w:tcW w:w="709"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Вычеты, кроме </w:t>
            </w:r>
            <w:proofErr w:type="gramStart"/>
            <w:r w:rsidRPr="005E0D41">
              <w:rPr>
                <w:rFonts w:ascii="Times New Roman" w:eastAsiaTheme="minorEastAsia" w:hAnsi="Times New Roman" w:cs="Times New Roman"/>
                <w:sz w:val="24"/>
                <w:szCs w:val="24"/>
              </w:rPr>
              <w:t>стандартных</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Код 503</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Код</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Код</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Общая сумма </w:t>
            </w:r>
            <w:r w:rsidRPr="005E0D41">
              <w:rPr>
                <w:rFonts w:ascii="Times New Roman" w:eastAsiaTheme="minorEastAsia" w:hAnsi="Times New Roman" w:cs="Times New Roman"/>
                <w:sz w:val="24"/>
                <w:szCs w:val="24"/>
              </w:rPr>
              <w:lastRenderedPageBreak/>
              <w:t>доходов за минусом вычетов</w:t>
            </w: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lastRenderedPageBreak/>
              <w:t>За месяц</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С начала года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lastRenderedPageBreak/>
              <w:t>Стандартные вычеты на детей</w:t>
            </w: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Код 114</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Код 115</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2410" w:type="dxa"/>
            <w:gridSpan w:val="2"/>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Иные стандартные вычеты</w:t>
            </w:r>
          </w:p>
        </w:tc>
        <w:tc>
          <w:tcPr>
            <w:tcW w:w="141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Код</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3828"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Общая сумма стандартных вычетов с начала года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Имущественный вычет</w:t>
            </w: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 месяц (код 311)</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39" w:firstLine="26"/>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 месяц (код 312)</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39" w:firstLine="26"/>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 месяц (код 318)</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39" w:firstLine="26"/>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26"/>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Общая сумма с начала года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Социальный вычет</w:t>
            </w: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3828"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Налоговая база (с начала года)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3828"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Исчисленная сумма налога (с начала года)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3828"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Исчисленная к уплате сумма налога по месяцам</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Налог удержанный</w:t>
            </w: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ind w:left="80"/>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1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bookmarkStart w:id="10" w:name="_GoBack"/>
            <w:bookmarkEnd w:id="10"/>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1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1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2F7CC7">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Налог перечисленный</w:t>
            </w: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1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1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1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39" w:firstLine="1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firstLine="49"/>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firstLine="49"/>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firstLine="49"/>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firstLine="49"/>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firstLine="49"/>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firstLine="65"/>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firstLine="65"/>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C87DE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firstLine="65"/>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Реквизиты </w:t>
            </w:r>
            <w:r w:rsidRPr="005E0D41">
              <w:rPr>
                <w:rFonts w:ascii="Times New Roman" w:eastAsiaTheme="minorEastAsia" w:hAnsi="Times New Roman" w:cs="Times New Roman"/>
                <w:sz w:val="24"/>
                <w:szCs w:val="24"/>
              </w:rPr>
              <w:lastRenderedPageBreak/>
              <w:t>документа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880DC8" w:rsidRPr="005E0D41" w:rsidTr="00880DC8">
        <w:tc>
          <w:tcPr>
            <w:tcW w:w="3828"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lastRenderedPageBreak/>
              <w:t>Долг по налогу за налогоплательщиком</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3828"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Долг по налогу за налоговым агентом</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3828"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 налога, переданная на взыскание в налоговый орган</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880DC8" w:rsidRPr="005E0D41" w:rsidTr="00880DC8">
        <w:tc>
          <w:tcPr>
            <w:tcW w:w="3828"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Возвращена налоговым агентом излишне удержанная сумма налога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bl>
    <w:p w:rsidR="00031E14" w:rsidRPr="005E0D41" w:rsidRDefault="00031E14" w:rsidP="005E0D41">
      <w:pPr>
        <w:spacing w:after="0" w:line="240" w:lineRule="auto"/>
        <w:ind w:firstLine="709"/>
        <w:rPr>
          <w:rFonts w:ascii="Times New Roman" w:eastAsiaTheme="minorEastAsia" w:hAnsi="Times New Roman" w:cs="Times New Roman"/>
          <w:sz w:val="24"/>
          <w:szCs w:val="24"/>
        </w:rPr>
        <w:sectPr w:rsidR="00031E14" w:rsidRPr="005E0D41">
          <w:pgSz w:w="16838" w:h="11906" w:orient="landscape"/>
          <w:pgMar w:top="1133" w:right="1529" w:bottom="566" w:left="1440" w:header="0" w:footer="0" w:gutter="0"/>
          <w:cols w:space="720"/>
        </w:sect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lastRenderedPageBreak/>
        <w:t>Право на налоговые вычеты:</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3.1. Стандартный вычет на налогоплательщика  (</w:t>
      </w:r>
      <w:proofErr w:type="spellStart"/>
      <w:r w:rsidR="002B0D02" w:rsidRPr="005E0D41">
        <w:fldChar w:fldCharType="begin"/>
      </w:r>
      <w:r w:rsidR="002B0D02" w:rsidRPr="005E0D41">
        <w:rPr>
          <w:rFonts w:ascii="Times New Roman" w:hAnsi="Times New Roman" w:cs="Times New Roman"/>
          <w:sz w:val="24"/>
          <w:szCs w:val="24"/>
        </w:rPr>
        <w:instrText xml:space="preserve"> HYPERLINK "consultantplus://offline/ref=44212FF787DD3355D1651882B72EA1C74D317EC0C4EC1A88D1CB1362593C99FCDEBE929EE74EE1B8a9t7V" \o "\"Налоговый кодекс Российской Федерации (часть вторая)\" от 05.08.2000 N 117-ФЗ (ред. от 15.02.2016)------------ Недействующая редакция{КонсультантПлюс}" </w:instrText>
      </w:r>
      <w:r w:rsidR="002B0D02" w:rsidRPr="005E0D41">
        <w:fldChar w:fldCharType="separate"/>
      </w:r>
      <w:r w:rsidRPr="005E0D41">
        <w:rPr>
          <w:rStyle w:val="aa"/>
          <w:rFonts w:ascii="Times New Roman" w:eastAsiaTheme="minorEastAsia" w:hAnsi="Times New Roman" w:cs="Times New Roman"/>
          <w:color w:val="auto"/>
          <w:sz w:val="24"/>
          <w:szCs w:val="24"/>
          <w:u w:val="none"/>
        </w:rPr>
        <w:t>пп</w:t>
      </w:r>
      <w:proofErr w:type="spellEnd"/>
      <w:r w:rsidRPr="005E0D41">
        <w:rPr>
          <w:rStyle w:val="aa"/>
          <w:rFonts w:ascii="Times New Roman" w:eastAsiaTheme="minorEastAsia" w:hAnsi="Times New Roman" w:cs="Times New Roman"/>
          <w:color w:val="auto"/>
          <w:sz w:val="24"/>
          <w:szCs w:val="24"/>
          <w:u w:val="none"/>
        </w:rPr>
        <w:t>. 1</w:t>
      </w:r>
      <w:r w:rsidR="002B0D02" w:rsidRPr="005E0D41">
        <w:rPr>
          <w:rStyle w:val="aa"/>
          <w:rFonts w:ascii="Times New Roman" w:eastAsiaTheme="minorEastAsia" w:hAnsi="Times New Roman" w:cs="Times New Roman"/>
          <w:color w:val="auto"/>
          <w:sz w:val="24"/>
          <w:szCs w:val="24"/>
          <w:u w:val="none"/>
        </w:rPr>
        <w:fldChar w:fldCharType="end"/>
      </w:r>
      <w:r w:rsidRPr="005E0D41">
        <w:rPr>
          <w:rFonts w:ascii="Times New Roman" w:eastAsiaTheme="minorEastAsia" w:hAnsi="Times New Roman" w:cs="Times New Roman"/>
          <w:sz w:val="24"/>
          <w:szCs w:val="24"/>
        </w:rPr>
        <w:t xml:space="preserve">, </w:t>
      </w:r>
      <w:hyperlink r:id="rId113" w:tooltip="&quot;Налоговый кодекс Российской Федерации (часть вторая)&quot; от 05.08.2000 N 117-ФЗ (ред. от 15.02.2016)------------ Недействующая редакция{КонсультантПлюс}" w:history="1">
        <w:r w:rsidRPr="005E0D41">
          <w:rPr>
            <w:rStyle w:val="aa"/>
            <w:rFonts w:ascii="Times New Roman" w:eastAsiaTheme="minorEastAsia" w:hAnsi="Times New Roman" w:cs="Times New Roman"/>
            <w:color w:val="auto"/>
            <w:sz w:val="24"/>
            <w:szCs w:val="24"/>
            <w:u w:val="none"/>
          </w:rPr>
          <w:t>2 п. 1 ст. 218</w:t>
        </w:r>
      </w:hyperlink>
      <w:r w:rsidRPr="005E0D41">
        <w:rPr>
          <w:rFonts w:ascii="Times New Roman" w:eastAsiaTheme="minorEastAsia" w:hAnsi="Times New Roman" w:cs="Times New Roman"/>
          <w:sz w:val="24"/>
          <w:szCs w:val="24"/>
        </w:rPr>
        <w:t xml:space="preserve"> НК РФ):</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________________________________ основание ________________________________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3.2. Стандартные вычеты на детей (</w:t>
      </w:r>
      <w:proofErr w:type="spellStart"/>
      <w:r w:rsidR="002B0D02" w:rsidRPr="005E0D41">
        <w:fldChar w:fldCharType="begin"/>
      </w:r>
      <w:r w:rsidR="002B0D02" w:rsidRPr="005E0D41">
        <w:rPr>
          <w:rFonts w:ascii="Times New Roman" w:hAnsi="Times New Roman" w:cs="Times New Roman"/>
          <w:sz w:val="24"/>
          <w:szCs w:val="24"/>
        </w:rPr>
        <w:instrText xml:space="preserve"> HYPERLINK "consultantplus://offline/ref=44212FF787DD3355D1651882B72EA1C74D317EC0C4EC1A88D1CB1362593C99FCDEBE929EE54DE6aBtBV" \o "\"Налоговый кодекс Российской Федерации (часть вторая)\" от 05.08.2000 N 117-ФЗ (ред. от 15.02.2016)------------ Недействующая редакция{КонсультантПлюс}" </w:instrText>
      </w:r>
      <w:r w:rsidR="002B0D02" w:rsidRPr="005E0D41">
        <w:fldChar w:fldCharType="separate"/>
      </w:r>
      <w:r w:rsidRPr="005E0D41">
        <w:rPr>
          <w:rStyle w:val="aa"/>
          <w:rFonts w:ascii="Times New Roman" w:eastAsiaTheme="minorEastAsia" w:hAnsi="Times New Roman" w:cs="Times New Roman"/>
          <w:color w:val="auto"/>
          <w:sz w:val="24"/>
          <w:szCs w:val="24"/>
          <w:u w:val="none"/>
        </w:rPr>
        <w:t>пп</w:t>
      </w:r>
      <w:proofErr w:type="spellEnd"/>
      <w:r w:rsidRPr="005E0D41">
        <w:rPr>
          <w:rStyle w:val="aa"/>
          <w:rFonts w:ascii="Times New Roman" w:eastAsiaTheme="minorEastAsia" w:hAnsi="Times New Roman" w:cs="Times New Roman"/>
          <w:color w:val="auto"/>
          <w:sz w:val="24"/>
          <w:szCs w:val="24"/>
          <w:u w:val="none"/>
        </w:rPr>
        <w:t>. 4 п. 1 ст. 218</w:t>
      </w:r>
      <w:r w:rsidR="002B0D02" w:rsidRPr="005E0D41">
        <w:rPr>
          <w:rStyle w:val="aa"/>
          <w:rFonts w:ascii="Times New Roman" w:eastAsiaTheme="minorEastAsia" w:hAnsi="Times New Roman" w:cs="Times New Roman"/>
          <w:color w:val="auto"/>
          <w:sz w:val="24"/>
          <w:szCs w:val="24"/>
          <w:u w:val="none"/>
        </w:rPr>
        <w:fldChar w:fldCharType="end"/>
      </w:r>
      <w:r w:rsidRPr="005E0D41">
        <w:rPr>
          <w:rFonts w:ascii="Times New Roman" w:eastAsiaTheme="minorEastAsia" w:hAnsi="Times New Roman" w:cs="Times New Roman"/>
          <w:sz w:val="24"/>
          <w:szCs w:val="24"/>
        </w:rPr>
        <w:t xml:space="preserve"> НК РФ): ______________</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551"/>
        <w:gridCol w:w="1134"/>
        <w:gridCol w:w="1417"/>
        <w:gridCol w:w="3969"/>
      </w:tblGrid>
      <w:tr w:rsidR="005E0D41" w:rsidRPr="005E0D41" w:rsidTr="00031E14">
        <w:tc>
          <w:tcPr>
            <w:tcW w:w="567" w:type="dxa"/>
            <w:tcBorders>
              <w:top w:val="single" w:sz="4" w:space="0" w:color="auto"/>
              <w:left w:val="single" w:sz="4" w:space="0" w:color="auto"/>
              <w:bottom w:val="single" w:sz="4" w:space="0" w:color="auto"/>
              <w:right w:val="single" w:sz="4" w:space="0" w:color="auto"/>
            </w:tcBorders>
            <w:hideMark/>
          </w:tcPr>
          <w:p w:rsidR="00031E14" w:rsidRPr="005E0D41" w:rsidRDefault="00880DC8"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031E14" w:rsidRPr="005E0D41">
              <w:rPr>
                <w:rFonts w:ascii="Times New Roman" w:eastAsiaTheme="minorEastAsia" w:hAnsi="Times New Roman" w:cs="Times New Roman"/>
                <w:sz w:val="24"/>
                <w:szCs w:val="24"/>
              </w:rPr>
              <w:t xml:space="preserve"> </w:t>
            </w:r>
            <w:proofErr w:type="gramStart"/>
            <w:r w:rsidR="00031E14" w:rsidRPr="005E0D41">
              <w:rPr>
                <w:rFonts w:ascii="Times New Roman" w:eastAsiaTheme="minorEastAsia" w:hAnsi="Times New Roman" w:cs="Times New Roman"/>
                <w:sz w:val="24"/>
                <w:szCs w:val="24"/>
              </w:rPr>
              <w:t>п</w:t>
            </w:r>
            <w:proofErr w:type="gramEnd"/>
            <w:r w:rsidR="00031E14" w:rsidRPr="005E0D41">
              <w:rPr>
                <w:rFonts w:ascii="Times New Roman" w:eastAsiaTheme="minorEastAsia" w:hAnsi="Times New Roman" w:cs="Times New Roman"/>
                <w:sz w:val="24"/>
                <w:szCs w:val="24"/>
              </w:rPr>
              <w:t>/п</w:t>
            </w:r>
          </w:p>
        </w:tc>
        <w:tc>
          <w:tcPr>
            <w:tcW w:w="255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Ф.И.О. ребенка, дата рождения</w:t>
            </w:r>
          </w:p>
        </w:tc>
        <w:tc>
          <w:tcPr>
            <w:tcW w:w="1134"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Код вычета</w:t>
            </w:r>
          </w:p>
        </w:tc>
        <w:tc>
          <w:tcPr>
            <w:tcW w:w="1417"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Размер вычета</w:t>
            </w:r>
          </w:p>
        </w:tc>
        <w:tc>
          <w:tcPr>
            <w:tcW w:w="396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ind w:left="80"/>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Документы, подтверждающие право на вычет</w:t>
            </w:r>
          </w:p>
        </w:tc>
      </w:tr>
      <w:tr w:rsidR="005E0D41" w:rsidRPr="005E0D41" w:rsidTr="00031E14">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031E14">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bl>
    <w:p w:rsidR="00031E14" w:rsidRPr="005E0D41" w:rsidRDefault="00031E14" w:rsidP="005E0D41">
      <w:pPr>
        <w:spacing w:after="0" w:line="240" w:lineRule="auto"/>
        <w:ind w:firstLine="709"/>
        <w:rPr>
          <w:rFonts w:ascii="Times New Roman" w:eastAsiaTheme="minorEastAsia" w:hAnsi="Times New Roman" w:cs="Times New Roman"/>
          <w:sz w:val="24"/>
          <w:szCs w:val="24"/>
        </w:rPr>
        <w:sectPr w:rsidR="00031E14" w:rsidRPr="005E0D41">
          <w:pgSz w:w="11906" w:h="16838"/>
          <w:pgMar w:top="1440" w:right="566" w:bottom="1440" w:left="1133" w:header="0" w:footer="0" w:gutter="0"/>
          <w:cols w:space="720"/>
        </w:sect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lastRenderedPageBreak/>
        <w:t>3.3. Право на имущественные вычеты (</w:t>
      </w:r>
      <w:hyperlink r:id="rId114" w:tooltip="&quot;Налоговый кодекс Российской Федерации (часть вторая)&quot; от 05.08.2000 N 117-ФЗ (ред. от 15.02.2016)------------ Недействующая редакция{КонсультантПлюс}" w:history="1">
        <w:r w:rsidRPr="005E0D41">
          <w:rPr>
            <w:rStyle w:val="aa"/>
            <w:rFonts w:ascii="Times New Roman" w:eastAsiaTheme="minorEastAsia" w:hAnsi="Times New Roman" w:cs="Times New Roman"/>
            <w:color w:val="auto"/>
            <w:sz w:val="24"/>
            <w:szCs w:val="24"/>
            <w:u w:val="none"/>
          </w:rPr>
          <w:t>ст. 220</w:t>
        </w:r>
      </w:hyperlink>
      <w:r w:rsidRPr="005E0D41">
        <w:rPr>
          <w:rFonts w:ascii="Times New Roman" w:eastAsiaTheme="minorEastAsia" w:hAnsi="Times New Roman" w:cs="Times New Roman"/>
          <w:sz w:val="24"/>
          <w:szCs w:val="24"/>
        </w:rPr>
        <w:t xml:space="preserve"> НК РФ): _______________________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Вид (код) вычета __________________________________________________________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Основание _________________________________________________________________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3.4. Право на социальные налоговые вычеты (</w:t>
      </w:r>
      <w:hyperlink r:id="rId115" w:tooltip="&quot;Налоговый кодекс Российской Федерации (часть вторая)&quot; от 05.08.2000 N 117-ФЗ (ред. от 15.02.2016)------------ Недействующая редакция{КонсультантПлюс}" w:history="1">
        <w:r w:rsidRPr="005E0D41">
          <w:rPr>
            <w:rStyle w:val="aa"/>
            <w:rFonts w:ascii="Times New Roman" w:eastAsiaTheme="minorEastAsia" w:hAnsi="Times New Roman" w:cs="Times New Roman"/>
            <w:color w:val="auto"/>
            <w:sz w:val="24"/>
            <w:szCs w:val="24"/>
            <w:u w:val="none"/>
          </w:rPr>
          <w:t>ст. 219</w:t>
        </w:r>
      </w:hyperlink>
      <w:r w:rsidRPr="005E0D41">
        <w:rPr>
          <w:rFonts w:ascii="Times New Roman" w:eastAsiaTheme="minorEastAsia" w:hAnsi="Times New Roman" w:cs="Times New Roman"/>
          <w:sz w:val="24"/>
          <w:szCs w:val="24"/>
        </w:rPr>
        <w:t xml:space="preserve"> НК РФ): 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Вид (код) вычета __________________________________________________________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Основание _________________________________________________________________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3.5. Право на профессиональные налоговые вычеты (</w:t>
      </w:r>
      <w:hyperlink r:id="rId116" w:tooltip="&quot;Налоговый кодекс Российской Федерации (часть вторая)&quot; от 05.08.2000 N 117-ФЗ (ред. от 15.02.2016)------------ Недействующая редакция{КонсультантПлюс}" w:history="1">
        <w:r w:rsidRPr="005E0D41">
          <w:rPr>
            <w:rStyle w:val="aa"/>
            <w:rFonts w:ascii="Times New Roman" w:eastAsiaTheme="minorEastAsia" w:hAnsi="Times New Roman" w:cs="Times New Roman"/>
            <w:color w:val="auto"/>
            <w:sz w:val="24"/>
            <w:szCs w:val="24"/>
            <w:u w:val="none"/>
          </w:rPr>
          <w:t>п. п. 2</w:t>
        </w:r>
      </w:hyperlink>
      <w:r w:rsidRPr="005E0D41">
        <w:rPr>
          <w:rFonts w:ascii="Times New Roman" w:eastAsiaTheme="minorEastAsia" w:hAnsi="Times New Roman" w:cs="Times New Roman"/>
          <w:sz w:val="24"/>
          <w:szCs w:val="24"/>
        </w:rPr>
        <w:t xml:space="preserve">, </w:t>
      </w:r>
      <w:hyperlink r:id="rId117" w:tooltip="&quot;Налоговый кодекс Российской Федерации (часть вторая)&quot; от 05.08.2000 N 117-ФЗ (ред. от 15.02.2016)------------ Недействующая редакция{КонсультантПлюс}" w:history="1">
        <w:r w:rsidRPr="005E0D41">
          <w:rPr>
            <w:rStyle w:val="aa"/>
            <w:rFonts w:ascii="Times New Roman" w:eastAsiaTheme="minorEastAsia" w:hAnsi="Times New Roman" w:cs="Times New Roman"/>
            <w:color w:val="auto"/>
            <w:sz w:val="24"/>
            <w:szCs w:val="24"/>
            <w:u w:val="none"/>
          </w:rPr>
          <w:t>3 ст. 221</w:t>
        </w:r>
      </w:hyperlink>
      <w:r w:rsidRPr="005E0D41">
        <w:rPr>
          <w:rFonts w:ascii="Times New Roman" w:eastAsiaTheme="minorEastAsia" w:hAnsi="Times New Roman" w:cs="Times New Roman"/>
          <w:sz w:val="24"/>
          <w:szCs w:val="24"/>
        </w:rPr>
        <w:t xml:space="preserve"> НК РФ):</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___________________________________________________________________________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Вид (код) вычета __________________________________________________________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Основание _________________________________________________________________</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Раздел 4. Доходы, облагаемые по ставке 35%</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987"/>
        <w:gridCol w:w="171"/>
        <w:gridCol w:w="1532"/>
        <w:gridCol w:w="850"/>
        <w:gridCol w:w="993"/>
        <w:gridCol w:w="708"/>
        <w:gridCol w:w="846"/>
        <w:gridCol w:w="567"/>
        <w:gridCol w:w="713"/>
        <w:gridCol w:w="704"/>
        <w:gridCol w:w="851"/>
        <w:gridCol w:w="992"/>
        <w:gridCol w:w="851"/>
        <w:gridCol w:w="850"/>
        <w:gridCol w:w="851"/>
        <w:gridCol w:w="850"/>
      </w:tblGrid>
      <w:tr w:rsidR="005E0D41" w:rsidRPr="005E0D41" w:rsidTr="00880DC8">
        <w:tc>
          <w:tcPr>
            <w:tcW w:w="568" w:type="dxa"/>
            <w:tcBorders>
              <w:top w:val="single" w:sz="4" w:space="0" w:color="auto"/>
              <w:left w:val="single" w:sz="4" w:space="0" w:color="auto"/>
              <w:bottom w:val="single" w:sz="4" w:space="0" w:color="auto"/>
              <w:right w:val="single" w:sz="4" w:space="0" w:color="auto"/>
            </w:tcBorders>
            <w:hideMark/>
          </w:tcPr>
          <w:p w:rsidR="00031E14" w:rsidRPr="005E0D41" w:rsidRDefault="00880DC8"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031E14" w:rsidRPr="005E0D41">
              <w:rPr>
                <w:rFonts w:ascii="Times New Roman" w:eastAsiaTheme="minorEastAsia" w:hAnsi="Times New Roman" w:cs="Times New Roman"/>
                <w:sz w:val="24"/>
                <w:szCs w:val="24"/>
              </w:rPr>
              <w:t xml:space="preserve"> </w:t>
            </w:r>
            <w:proofErr w:type="gramStart"/>
            <w:r w:rsidR="00031E14" w:rsidRPr="005E0D41">
              <w:rPr>
                <w:rFonts w:ascii="Times New Roman" w:eastAsiaTheme="minorEastAsia" w:hAnsi="Times New Roman" w:cs="Times New Roman"/>
                <w:sz w:val="24"/>
                <w:szCs w:val="24"/>
              </w:rPr>
              <w:t>п</w:t>
            </w:r>
            <w:proofErr w:type="gramEnd"/>
            <w:r w:rsidR="00031E14" w:rsidRPr="005E0D41">
              <w:rPr>
                <w:rFonts w:ascii="Times New Roman" w:eastAsiaTheme="minorEastAsia" w:hAnsi="Times New Roman" w:cs="Times New Roman"/>
                <w:sz w:val="24"/>
                <w:szCs w:val="24"/>
              </w:rPr>
              <w:t>/п</w:t>
            </w:r>
          </w:p>
        </w:tc>
        <w:tc>
          <w:tcPr>
            <w:tcW w:w="3690"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Показатели</w:t>
            </w:r>
          </w:p>
        </w:tc>
        <w:tc>
          <w:tcPr>
            <w:tcW w:w="850"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Январь</w:t>
            </w:r>
          </w:p>
        </w:tc>
        <w:tc>
          <w:tcPr>
            <w:tcW w:w="993"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Февраль</w:t>
            </w:r>
          </w:p>
        </w:tc>
        <w:tc>
          <w:tcPr>
            <w:tcW w:w="708"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Март</w:t>
            </w:r>
          </w:p>
        </w:tc>
        <w:tc>
          <w:tcPr>
            <w:tcW w:w="846"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Апрель</w:t>
            </w:r>
          </w:p>
        </w:tc>
        <w:tc>
          <w:tcPr>
            <w:tcW w:w="567"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Май</w:t>
            </w:r>
          </w:p>
        </w:tc>
        <w:tc>
          <w:tcPr>
            <w:tcW w:w="713"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Июнь</w:t>
            </w:r>
          </w:p>
        </w:tc>
        <w:tc>
          <w:tcPr>
            <w:tcW w:w="704"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Июль</w:t>
            </w:r>
          </w:p>
        </w:tc>
        <w:tc>
          <w:tcPr>
            <w:tcW w:w="851"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Август</w:t>
            </w:r>
          </w:p>
        </w:tc>
        <w:tc>
          <w:tcPr>
            <w:tcW w:w="992"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Сентябрь</w:t>
            </w:r>
          </w:p>
        </w:tc>
        <w:tc>
          <w:tcPr>
            <w:tcW w:w="851"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Октябрь</w:t>
            </w:r>
          </w:p>
        </w:tc>
        <w:tc>
          <w:tcPr>
            <w:tcW w:w="850"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Ноябрь</w:t>
            </w:r>
          </w:p>
        </w:tc>
        <w:tc>
          <w:tcPr>
            <w:tcW w:w="851" w:type="dxa"/>
            <w:tcBorders>
              <w:top w:val="single" w:sz="4" w:space="0" w:color="auto"/>
              <w:left w:val="single" w:sz="4" w:space="0" w:color="auto"/>
              <w:bottom w:val="single" w:sz="4" w:space="0" w:color="auto"/>
              <w:right w:val="single" w:sz="4" w:space="0" w:color="auto"/>
            </w:tcBorders>
            <w:hideMark/>
          </w:tcPr>
          <w:p w:rsidR="00031E14" w:rsidRPr="00880DC8"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Декабрь</w:t>
            </w:r>
          </w:p>
        </w:tc>
        <w:tc>
          <w:tcPr>
            <w:tcW w:w="850"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Итого</w:t>
            </w:r>
          </w:p>
        </w:tc>
      </w:tr>
      <w:tr w:rsidR="005E0D41" w:rsidRPr="005E0D41" w:rsidTr="00880DC8">
        <w:tc>
          <w:tcPr>
            <w:tcW w:w="568"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1</w:t>
            </w:r>
          </w:p>
        </w:tc>
        <w:tc>
          <w:tcPr>
            <w:tcW w:w="1987"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Код дохода 2610</w:t>
            </w:r>
          </w:p>
        </w:tc>
        <w:tc>
          <w:tcPr>
            <w:tcW w:w="1703" w:type="dxa"/>
            <w:gridSpan w:val="2"/>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 дохода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5E0D41" w:rsidRPr="005E0D41" w:rsidTr="00880DC8">
        <w:tc>
          <w:tcPr>
            <w:tcW w:w="568"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rPr>
                <w:rFonts w:ascii="Times New Roman" w:eastAsiaTheme="minorEastAsia"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5E0D41" w:rsidRPr="005E0D41" w:rsidTr="00880DC8">
        <w:tc>
          <w:tcPr>
            <w:tcW w:w="5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2</w:t>
            </w:r>
          </w:p>
        </w:tc>
        <w:tc>
          <w:tcPr>
            <w:tcW w:w="3690"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Налоговая база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5E0D41" w:rsidRPr="005E0D41" w:rsidTr="00880DC8">
        <w:tc>
          <w:tcPr>
            <w:tcW w:w="5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3</w:t>
            </w:r>
          </w:p>
        </w:tc>
        <w:tc>
          <w:tcPr>
            <w:tcW w:w="3690"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 налога исчисленная</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5E0D41" w:rsidRPr="005E0D41" w:rsidTr="00880DC8">
        <w:tc>
          <w:tcPr>
            <w:tcW w:w="568"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4</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Налог удержанный</w:t>
            </w:r>
          </w:p>
        </w:tc>
        <w:tc>
          <w:tcPr>
            <w:tcW w:w="1532"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5E0D41" w:rsidRPr="005E0D41" w:rsidTr="00880DC8">
        <w:tc>
          <w:tcPr>
            <w:tcW w:w="568"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rPr>
                <w:rFonts w:ascii="Times New Roman" w:eastAsiaTheme="minorEastAsia"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5E0D41" w:rsidRPr="005E0D41" w:rsidTr="00880DC8">
        <w:tc>
          <w:tcPr>
            <w:tcW w:w="568"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5</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Налог перечисленный</w:t>
            </w:r>
          </w:p>
        </w:tc>
        <w:tc>
          <w:tcPr>
            <w:tcW w:w="1532"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5E0D41" w:rsidRPr="005E0D41" w:rsidTr="00880DC8">
        <w:tc>
          <w:tcPr>
            <w:tcW w:w="568"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rPr>
                <w:rFonts w:ascii="Times New Roman" w:eastAsiaTheme="minorEastAsia"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5E0D41" w:rsidRPr="005E0D41" w:rsidTr="00880DC8">
        <w:tc>
          <w:tcPr>
            <w:tcW w:w="568"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5E0D41">
            <w:pPr>
              <w:spacing w:after="0" w:line="240" w:lineRule="auto"/>
              <w:ind w:firstLine="709"/>
              <w:rPr>
                <w:rFonts w:ascii="Times New Roman" w:eastAsiaTheme="minorEastAsia" w:hAnsi="Times New Roman" w:cs="Times New Roman"/>
                <w:sz w:val="24"/>
                <w:szCs w:val="24"/>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rPr>
                <w:rFonts w:ascii="Times New Roman" w:eastAsiaTheme="minorEastAsia"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Реквизиты платежного поручения</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X</w:t>
            </w:r>
          </w:p>
        </w:tc>
      </w:tr>
      <w:tr w:rsidR="005E0D41" w:rsidRPr="005E0D41" w:rsidTr="00880DC8">
        <w:tc>
          <w:tcPr>
            <w:tcW w:w="5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lastRenderedPageBreak/>
              <w:t>6</w:t>
            </w:r>
          </w:p>
        </w:tc>
        <w:tc>
          <w:tcPr>
            <w:tcW w:w="3690"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Долг по налогу за налогоплательщиком</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880DC8">
        <w:tc>
          <w:tcPr>
            <w:tcW w:w="5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7</w:t>
            </w:r>
          </w:p>
        </w:tc>
        <w:tc>
          <w:tcPr>
            <w:tcW w:w="3690"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Долг по налогу за налоговым агентом</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5E0D41" w:rsidRPr="005E0D41" w:rsidTr="00880DC8">
        <w:tc>
          <w:tcPr>
            <w:tcW w:w="5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8</w:t>
            </w:r>
          </w:p>
        </w:tc>
        <w:tc>
          <w:tcPr>
            <w:tcW w:w="3690"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Сумма налога, переданная на взыскание в налоговый орган</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031E14" w:rsidRPr="005E0D41" w:rsidTr="00880DC8">
        <w:tc>
          <w:tcPr>
            <w:tcW w:w="56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5E0D4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9</w:t>
            </w:r>
          </w:p>
        </w:tc>
        <w:tc>
          <w:tcPr>
            <w:tcW w:w="3690" w:type="dxa"/>
            <w:gridSpan w:val="3"/>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Возвращена налоговым агентом излишне удержанная сумма налога</w:t>
            </w: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bl>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Раздел 5. Общая сумма налога по итогам налогового периода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01"/>
        <w:gridCol w:w="1701"/>
        <w:gridCol w:w="1701"/>
        <w:gridCol w:w="1588"/>
        <w:gridCol w:w="1701"/>
        <w:gridCol w:w="1701"/>
        <w:gridCol w:w="2438"/>
        <w:gridCol w:w="1701"/>
      </w:tblGrid>
      <w:tr w:rsidR="005E0D41" w:rsidRPr="005E0D41" w:rsidTr="00031E14">
        <w:tc>
          <w:tcPr>
            <w:tcW w:w="1701"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Показатели</w:t>
            </w:r>
          </w:p>
        </w:tc>
        <w:tc>
          <w:tcPr>
            <w:tcW w:w="3402" w:type="dxa"/>
            <w:gridSpan w:val="2"/>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Общая сумма налога</w:t>
            </w:r>
          </w:p>
        </w:tc>
        <w:tc>
          <w:tcPr>
            <w:tcW w:w="1588" w:type="dxa"/>
            <w:vMerge w:val="restart"/>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Передано на взыскание в налоговый орган</w:t>
            </w:r>
          </w:p>
        </w:tc>
        <w:tc>
          <w:tcPr>
            <w:tcW w:w="3402" w:type="dxa"/>
            <w:gridSpan w:val="2"/>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По перерасчету за предшествующие налоговые периоды</w:t>
            </w:r>
          </w:p>
        </w:tc>
        <w:tc>
          <w:tcPr>
            <w:tcW w:w="4139" w:type="dxa"/>
            <w:gridSpan w:val="2"/>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Долг по налогу</w:t>
            </w:r>
          </w:p>
        </w:tc>
      </w:tr>
      <w:tr w:rsidR="005E0D41" w:rsidRPr="005E0D41" w:rsidTr="00031E14">
        <w:tc>
          <w:tcPr>
            <w:tcW w:w="1701"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исчисленная</w:t>
            </w:r>
          </w:p>
        </w:tc>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удержанная</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1E14" w:rsidRPr="005E0D41" w:rsidRDefault="00031E14" w:rsidP="00880DC8">
            <w:pPr>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возвращено</w:t>
            </w:r>
          </w:p>
        </w:tc>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зачтено в счет налоговых обязательств отчетного года</w:t>
            </w:r>
          </w:p>
        </w:tc>
        <w:tc>
          <w:tcPr>
            <w:tcW w:w="2438"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 налогоплательщиком</w:t>
            </w:r>
          </w:p>
        </w:tc>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 налоговым агентом</w:t>
            </w:r>
          </w:p>
        </w:tc>
      </w:tr>
      <w:tr w:rsidR="005E0D41" w:rsidRPr="005E0D41" w:rsidTr="00031E14">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По ставке 13%</w:t>
            </w: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5E0D41" w:rsidRPr="005E0D41" w:rsidTr="00031E14">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По ставке 30%</w:t>
            </w: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5E0D41" w:rsidRPr="005E0D41" w:rsidTr="00031E14">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По ставке 35%</w:t>
            </w: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5E0D41" w:rsidRPr="005E0D41" w:rsidTr="00031E14">
        <w:tc>
          <w:tcPr>
            <w:tcW w:w="1701"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031E14" w:rsidRPr="005E0D41" w:rsidRDefault="00031E14" w:rsidP="005E0D41">
      <w:pPr>
        <w:spacing w:after="0" w:line="240" w:lineRule="auto"/>
        <w:ind w:firstLine="709"/>
        <w:rPr>
          <w:rFonts w:ascii="Times New Roman" w:eastAsiaTheme="minorEastAsia" w:hAnsi="Times New Roman" w:cs="Times New Roman"/>
          <w:sz w:val="24"/>
          <w:szCs w:val="24"/>
        </w:rPr>
        <w:sectPr w:rsidR="00031E14" w:rsidRPr="005E0D41">
          <w:pgSz w:w="16838" w:h="11906" w:orient="landscape"/>
          <w:pgMar w:top="1133" w:right="1440" w:bottom="566" w:left="1440" w:header="0" w:footer="0" w:gutter="0"/>
          <w:cols w:space="720"/>
        </w:sect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lastRenderedPageBreak/>
        <w:t>Раздел 6. Результаты перерасчета налога за предшествующие налоговые периоды</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9"/>
        <w:gridCol w:w="3969"/>
      </w:tblGrid>
      <w:tr w:rsidR="005E0D41" w:rsidRPr="005E0D41" w:rsidTr="00031E14">
        <w:tc>
          <w:tcPr>
            <w:tcW w:w="566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Долг по НДФЛ за налоговым агентом перед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r w:rsidR="00031E14" w:rsidRPr="005E0D41" w:rsidTr="00031E14">
        <w:tc>
          <w:tcPr>
            <w:tcW w:w="5669" w:type="dxa"/>
            <w:tcBorders>
              <w:top w:val="single" w:sz="4" w:space="0" w:color="auto"/>
              <w:left w:val="single" w:sz="4" w:space="0" w:color="auto"/>
              <w:bottom w:val="single" w:sz="4" w:space="0" w:color="auto"/>
              <w:right w:val="single" w:sz="4" w:space="0" w:color="auto"/>
            </w:tcBorders>
            <w:hideMark/>
          </w:tcPr>
          <w:p w:rsidR="00031E14" w:rsidRPr="005E0D41" w:rsidRDefault="00031E14" w:rsidP="00880DC8">
            <w:pPr>
              <w:widowControl w:val="0"/>
              <w:autoSpaceDE w:val="0"/>
              <w:autoSpaceDN w:val="0"/>
              <w:adjustRightInd w:val="0"/>
              <w:spacing w:after="0" w:line="240" w:lineRule="auto"/>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Долг по НДФЛ за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031E14" w:rsidRPr="005E0D41" w:rsidRDefault="00031E14" w:rsidP="005E0D41">
            <w:pPr>
              <w:widowControl w:val="0"/>
              <w:autoSpaceDE w:val="0"/>
              <w:autoSpaceDN w:val="0"/>
              <w:adjustRightInd w:val="0"/>
              <w:spacing w:after="0" w:line="240" w:lineRule="auto"/>
              <w:ind w:firstLine="709"/>
              <w:rPr>
                <w:rFonts w:ascii="Times New Roman" w:eastAsiaTheme="minorEastAsia" w:hAnsi="Times New Roman" w:cs="Times New Roman"/>
                <w:sz w:val="24"/>
                <w:szCs w:val="24"/>
              </w:rPr>
            </w:pPr>
          </w:p>
        </w:tc>
      </w:tr>
    </w:tbl>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Правильность заполнения налоговой карточки проверена:</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   ______________   ________________________   ______________</w:t>
      </w:r>
    </w:p>
    <w:p w:rsidR="00031E14" w:rsidRPr="00880DC8"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 xml:space="preserve">  </w:t>
      </w:r>
      <w:r w:rsidR="00880DC8">
        <w:rPr>
          <w:rFonts w:ascii="Times New Roman" w:eastAsiaTheme="minorEastAsia" w:hAnsi="Times New Roman" w:cs="Times New Roman"/>
          <w:sz w:val="20"/>
          <w:szCs w:val="20"/>
        </w:rPr>
        <w:t xml:space="preserve">       </w:t>
      </w:r>
      <w:r w:rsidRPr="00880DC8">
        <w:rPr>
          <w:rFonts w:ascii="Times New Roman" w:eastAsiaTheme="minorEastAsia" w:hAnsi="Times New Roman" w:cs="Times New Roman"/>
          <w:sz w:val="20"/>
          <w:szCs w:val="20"/>
        </w:rPr>
        <w:t xml:space="preserve">  (дата)        </w:t>
      </w:r>
      <w:r w:rsidR="00880DC8">
        <w:rPr>
          <w:rFonts w:ascii="Times New Roman" w:eastAsiaTheme="minorEastAsia" w:hAnsi="Times New Roman" w:cs="Times New Roman"/>
          <w:sz w:val="20"/>
          <w:szCs w:val="20"/>
        </w:rPr>
        <w:t xml:space="preserve">               </w:t>
      </w:r>
      <w:r w:rsidRPr="00880DC8">
        <w:rPr>
          <w:rFonts w:ascii="Times New Roman" w:eastAsiaTheme="minorEastAsia" w:hAnsi="Times New Roman" w:cs="Times New Roman"/>
          <w:sz w:val="20"/>
          <w:szCs w:val="20"/>
        </w:rPr>
        <w:t xml:space="preserve"> (должность)   </w:t>
      </w:r>
      <w:r w:rsidR="00880DC8">
        <w:rPr>
          <w:rFonts w:ascii="Times New Roman" w:eastAsiaTheme="minorEastAsia" w:hAnsi="Times New Roman" w:cs="Times New Roman"/>
          <w:sz w:val="20"/>
          <w:szCs w:val="20"/>
        </w:rPr>
        <w:t xml:space="preserve">              </w:t>
      </w:r>
      <w:r w:rsidRPr="00880DC8">
        <w:rPr>
          <w:rFonts w:ascii="Times New Roman" w:eastAsiaTheme="minorEastAsia" w:hAnsi="Times New Roman" w:cs="Times New Roman"/>
          <w:sz w:val="20"/>
          <w:szCs w:val="20"/>
        </w:rPr>
        <w:t xml:space="preserve"> (фамилия, имя, отчество)  </w:t>
      </w:r>
      <w:r w:rsidR="00880DC8">
        <w:rPr>
          <w:rFonts w:ascii="Times New Roman" w:eastAsiaTheme="minorEastAsia" w:hAnsi="Times New Roman" w:cs="Times New Roman"/>
          <w:sz w:val="20"/>
          <w:szCs w:val="20"/>
        </w:rPr>
        <w:t xml:space="preserve">         </w:t>
      </w:r>
      <w:r w:rsidRPr="00880DC8">
        <w:rPr>
          <w:rFonts w:ascii="Times New Roman" w:eastAsiaTheme="minorEastAsia" w:hAnsi="Times New Roman" w:cs="Times New Roman"/>
          <w:sz w:val="20"/>
          <w:szCs w:val="20"/>
        </w:rPr>
        <w:t xml:space="preserve">    (подпись)</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bookmarkStart w:id="11" w:name="Par6879"/>
      <w:bookmarkEnd w:id="11"/>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880DC8" w:rsidRDefault="00880DC8" w:rsidP="00880DC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rPr>
      </w:pPr>
    </w:p>
    <w:p w:rsidR="00031E14" w:rsidRPr="005E0D41" w:rsidRDefault="00031E14" w:rsidP="00880DC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lastRenderedPageBreak/>
        <w:t>II. Образец заявления налоговому агенту</w:t>
      </w: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t>о предоставлении стандартных налоговых вычетов</w:t>
      </w: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t xml:space="preserve">на детей на основании </w:t>
      </w:r>
      <w:proofErr w:type="spellStart"/>
      <w:r w:rsidRPr="005E0D41">
        <w:rPr>
          <w:rFonts w:ascii="Times New Roman" w:eastAsiaTheme="minorEastAsia" w:hAnsi="Times New Roman" w:cs="Times New Roman"/>
          <w:b/>
          <w:bCs/>
          <w:sz w:val="24"/>
          <w:szCs w:val="24"/>
        </w:rPr>
        <w:t>пп</w:t>
      </w:r>
      <w:proofErr w:type="spellEnd"/>
      <w:r w:rsidRPr="005E0D41">
        <w:rPr>
          <w:rFonts w:ascii="Times New Roman" w:eastAsiaTheme="minorEastAsia" w:hAnsi="Times New Roman" w:cs="Times New Roman"/>
          <w:b/>
          <w:bCs/>
          <w:sz w:val="24"/>
          <w:szCs w:val="24"/>
        </w:rPr>
        <w:t>. 4 п. 1 ст. 218 НК РФ</w:t>
      </w: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ind w:left="567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Главе Администрации </w:t>
      </w:r>
    </w:p>
    <w:p w:rsidR="00031E14" w:rsidRPr="005E0D41" w:rsidRDefault="00031E14" w:rsidP="00880DC8">
      <w:pPr>
        <w:widowControl w:val="0"/>
        <w:autoSpaceDE w:val="0"/>
        <w:autoSpaceDN w:val="0"/>
        <w:adjustRightInd w:val="0"/>
        <w:spacing w:after="0" w:line="240" w:lineRule="auto"/>
        <w:ind w:left="567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w:t>
      </w:r>
      <w:r w:rsidR="00880DC8">
        <w:rPr>
          <w:rFonts w:ascii="Times New Roman" w:eastAsiaTheme="minorEastAsia" w:hAnsi="Times New Roman" w:cs="Times New Roman"/>
          <w:sz w:val="24"/>
          <w:szCs w:val="24"/>
        </w:rPr>
        <w:t>_____</w:t>
      </w:r>
      <w:r w:rsidRPr="005E0D41">
        <w:rPr>
          <w:rFonts w:ascii="Times New Roman" w:eastAsiaTheme="minorEastAsia" w:hAnsi="Times New Roman" w:cs="Times New Roman"/>
          <w:sz w:val="24"/>
          <w:szCs w:val="24"/>
        </w:rPr>
        <w:t>______</w:t>
      </w:r>
    </w:p>
    <w:p w:rsidR="00031E14" w:rsidRPr="005E0D41" w:rsidRDefault="00031E14" w:rsidP="00880DC8">
      <w:pPr>
        <w:widowControl w:val="0"/>
        <w:autoSpaceDE w:val="0"/>
        <w:autoSpaceDN w:val="0"/>
        <w:adjustRightInd w:val="0"/>
        <w:spacing w:after="0" w:line="240" w:lineRule="auto"/>
        <w:ind w:left="567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от ______________________________</w:t>
      </w:r>
    </w:p>
    <w:p w:rsidR="00031E14" w:rsidRPr="00880DC8" w:rsidRDefault="00880DC8" w:rsidP="00880DC8">
      <w:pPr>
        <w:widowControl w:val="0"/>
        <w:autoSpaceDE w:val="0"/>
        <w:autoSpaceDN w:val="0"/>
        <w:adjustRightInd w:val="0"/>
        <w:spacing w:after="0" w:line="240" w:lineRule="auto"/>
        <w:ind w:left="567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031E14" w:rsidRPr="00880DC8">
        <w:rPr>
          <w:rFonts w:ascii="Times New Roman" w:eastAsiaTheme="minorEastAsia" w:hAnsi="Times New Roman" w:cs="Times New Roman"/>
          <w:sz w:val="20"/>
          <w:szCs w:val="20"/>
        </w:rPr>
        <w:t>(должность, Ф.И.О. работника)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Заявление о предоставлении</w:t>
      </w: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стандартных налоговых вычетов на детей</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Я, ____________________________, в соответствии с положениями </w:t>
      </w:r>
      <w:hyperlink r:id="rId118" w:tooltip="&quot;Налоговый кодекс Российской Федерации (часть вторая)&quot; от 05.08.2000 N 117-ФЗ (ред. от 15.02.2016)------------ Недействующая редакция{КонсультантПлюс}" w:history="1">
        <w:proofErr w:type="spellStart"/>
        <w:r w:rsidRPr="005E0D41">
          <w:rPr>
            <w:rStyle w:val="aa"/>
            <w:rFonts w:ascii="Times New Roman" w:eastAsiaTheme="minorEastAsia" w:hAnsi="Times New Roman" w:cs="Times New Roman"/>
            <w:color w:val="auto"/>
            <w:sz w:val="24"/>
            <w:szCs w:val="24"/>
            <w:u w:val="none"/>
          </w:rPr>
          <w:t>пп</w:t>
        </w:r>
        <w:proofErr w:type="spellEnd"/>
        <w:r w:rsidRPr="005E0D41">
          <w:rPr>
            <w:rStyle w:val="aa"/>
            <w:rFonts w:ascii="Times New Roman" w:eastAsiaTheme="minorEastAsia" w:hAnsi="Times New Roman" w:cs="Times New Roman"/>
            <w:color w:val="auto"/>
            <w:sz w:val="24"/>
            <w:szCs w:val="24"/>
            <w:u w:val="none"/>
          </w:rPr>
          <w:t>. 4 п. 1 ст. 218</w:t>
        </w:r>
      </w:hyperlink>
      <w:r w:rsidRPr="005E0D41">
        <w:rPr>
          <w:rFonts w:ascii="Times New Roman" w:eastAsiaTheme="minorEastAsia" w:hAnsi="Times New Roman" w:cs="Times New Roman"/>
          <w:sz w:val="24"/>
          <w:szCs w:val="24"/>
        </w:rPr>
        <w:t xml:space="preserve"> НК РФ прошу предоставить мне за каждый месяц налогового периода стандартные налоговые вычеты на детей:</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_____________________________, _____ года рождения, в размере _______ руб.;</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_____________________________, _____ года рождения, в размере _______ руб.</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Приложения: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 __________ 20__ г.                                       ____________</w:t>
      </w:r>
    </w:p>
    <w:p w:rsidR="00031E14" w:rsidRPr="00880DC8"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880DC8">
        <w:rPr>
          <w:rFonts w:ascii="Times New Roman" w:eastAsiaTheme="minorEastAsia" w:hAnsi="Times New Roman" w:cs="Times New Roman"/>
          <w:sz w:val="20"/>
          <w:szCs w:val="20"/>
        </w:rPr>
        <w:t xml:space="preserve">      </w:t>
      </w:r>
      <w:r w:rsidR="00880DC8" w:rsidRPr="00880DC8">
        <w:rPr>
          <w:rFonts w:ascii="Times New Roman" w:eastAsiaTheme="minorEastAsia" w:hAnsi="Times New Roman" w:cs="Times New Roman"/>
          <w:sz w:val="20"/>
          <w:szCs w:val="20"/>
        </w:rPr>
        <w:t xml:space="preserve"> </w:t>
      </w:r>
      <w:r w:rsidRPr="00880DC8">
        <w:rPr>
          <w:rFonts w:ascii="Times New Roman" w:eastAsiaTheme="minorEastAsia" w:hAnsi="Times New Roman" w:cs="Times New Roman"/>
          <w:sz w:val="20"/>
          <w:szCs w:val="20"/>
        </w:rPr>
        <w:t xml:space="preserve"> </w:t>
      </w:r>
      <w:r w:rsidR="00880DC8">
        <w:rPr>
          <w:rFonts w:ascii="Times New Roman" w:eastAsiaTheme="minorEastAsia" w:hAnsi="Times New Roman" w:cs="Times New Roman"/>
          <w:sz w:val="20"/>
          <w:szCs w:val="20"/>
        </w:rPr>
        <w:t xml:space="preserve">        </w:t>
      </w:r>
      <w:r w:rsidRPr="00880DC8">
        <w:rPr>
          <w:rFonts w:ascii="Times New Roman" w:eastAsiaTheme="minorEastAsia" w:hAnsi="Times New Roman" w:cs="Times New Roman"/>
          <w:sz w:val="20"/>
          <w:szCs w:val="20"/>
        </w:rPr>
        <w:t xml:space="preserve"> (дата)                                                </w:t>
      </w:r>
      <w:r w:rsidR="00880DC8">
        <w:rPr>
          <w:rFonts w:ascii="Times New Roman" w:eastAsiaTheme="minorEastAsia" w:hAnsi="Times New Roman" w:cs="Times New Roman"/>
          <w:sz w:val="20"/>
          <w:szCs w:val="20"/>
        </w:rPr>
        <w:t xml:space="preserve">                          </w:t>
      </w:r>
      <w:r w:rsidRPr="00880DC8">
        <w:rPr>
          <w:rFonts w:ascii="Times New Roman" w:eastAsiaTheme="minorEastAsia" w:hAnsi="Times New Roman" w:cs="Times New Roman"/>
          <w:sz w:val="20"/>
          <w:szCs w:val="20"/>
        </w:rPr>
        <w:t xml:space="preserve">   (подпись)</w:t>
      </w:r>
    </w:p>
    <w:p w:rsidR="00031E14" w:rsidRPr="00880DC8"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bookmarkStart w:id="12" w:name="Par6901"/>
      <w:bookmarkEnd w:id="12"/>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880DC8" w:rsidRDefault="00880DC8" w:rsidP="005E0D41">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rPr>
      </w:pPr>
    </w:p>
    <w:p w:rsidR="00031E14" w:rsidRPr="005E0D41" w:rsidRDefault="00031E14" w:rsidP="00880DC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lastRenderedPageBreak/>
        <w:t>III. Образец заявления налоговому агенту</w:t>
      </w: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t xml:space="preserve">о предоставлении </w:t>
      </w:r>
      <w:proofErr w:type="gramStart"/>
      <w:r w:rsidRPr="005E0D41">
        <w:rPr>
          <w:rFonts w:ascii="Times New Roman" w:eastAsiaTheme="minorEastAsia" w:hAnsi="Times New Roman" w:cs="Times New Roman"/>
          <w:b/>
          <w:bCs/>
          <w:sz w:val="24"/>
          <w:szCs w:val="24"/>
        </w:rPr>
        <w:t>двойного</w:t>
      </w:r>
      <w:proofErr w:type="gramEnd"/>
      <w:r w:rsidRPr="005E0D41">
        <w:rPr>
          <w:rFonts w:ascii="Times New Roman" w:eastAsiaTheme="minorEastAsia" w:hAnsi="Times New Roman" w:cs="Times New Roman"/>
          <w:b/>
          <w:bCs/>
          <w:sz w:val="24"/>
          <w:szCs w:val="24"/>
        </w:rPr>
        <w:t xml:space="preserve"> стандартного</w:t>
      </w: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b/>
          <w:bCs/>
          <w:sz w:val="24"/>
          <w:szCs w:val="24"/>
        </w:rPr>
        <w:t>налогового вычета на ребенка единственному родителю</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ind w:left="567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Главе  Администрации </w:t>
      </w:r>
    </w:p>
    <w:p w:rsidR="00031E14" w:rsidRPr="005E0D41" w:rsidRDefault="00031E14" w:rsidP="00880DC8">
      <w:pPr>
        <w:widowControl w:val="0"/>
        <w:autoSpaceDE w:val="0"/>
        <w:autoSpaceDN w:val="0"/>
        <w:adjustRightInd w:val="0"/>
        <w:spacing w:after="0" w:line="240" w:lineRule="auto"/>
        <w:ind w:left="567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______________________</w:t>
      </w:r>
      <w:r w:rsidR="00880DC8">
        <w:rPr>
          <w:rFonts w:ascii="Times New Roman" w:eastAsiaTheme="minorEastAsia" w:hAnsi="Times New Roman" w:cs="Times New Roman"/>
          <w:sz w:val="24"/>
          <w:szCs w:val="24"/>
        </w:rPr>
        <w:t>_____</w:t>
      </w:r>
      <w:r w:rsidRPr="005E0D41">
        <w:rPr>
          <w:rFonts w:ascii="Times New Roman" w:eastAsiaTheme="minorEastAsia" w:hAnsi="Times New Roman" w:cs="Times New Roman"/>
          <w:sz w:val="24"/>
          <w:szCs w:val="24"/>
        </w:rPr>
        <w:t>________</w:t>
      </w:r>
    </w:p>
    <w:p w:rsidR="00031E14" w:rsidRPr="005E0D41" w:rsidRDefault="00031E14" w:rsidP="00880DC8">
      <w:pPr>
        <w:widowControl w:val="0"/>
        <w:autoSpaceDE w:val="0"/>
        <w:autoSpaceDN w:val="0"/>
        <w:adjustRightInd w:val="0"/>
        <w:spacing w:after="0" w:line="240" w:lineRule="auto"/>
        <w:ind w:left="5670"/>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от ___________________</w:t>
      </w:r>
      <w:r w:rsidR="00880DC8">
        <w:rPr>
          <w:rFonts w:ascii="Times New Roman" w:eastAsiaTheme="minorEastAsia" w:hAnsi="Times New Roman" w:cs="Times New Roman"/>
          <w:sz w:val="24"/>
          <w:szCs w:val="24"/>
        </w:rPr>
        <w:t>___</w:t>
      </w:r>
      <w:r w:rsidRPr="005E0D41">
        <w:rPr>
          <w:rFonts w:ascii="Times New Roman" w:eastAsiaTheme="minorEastAsia" w:hAnsi="Times New Roman" w:cs="Times New Roman"/>
          <w:sz w:val="24"/>
          <w:szCs w:val="24"/>
        </w:rPr>
        <w:t>___________</w:t>
      </w:r>
    </w:p>
    <w:p w:rsidR="00031E14" w:rsidRPr="00880DC8" w:rsidRDefault="00880DC8" w:rsidP="00880DC8">
      <w:pPr>
        <w:widowControl w:val="0"/>
        <w:autoSpaceDE w:val="0"/>
        <w:autoSpaceDN w:val="0"/>
        <w:adjustRightInd w:val="0"/>
        <w:spacing w:after="0" w:line="240" w:lineRule="auto"/>
        <w:ind w:left="567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031E14" w:rsidRPr="00880DC8">
        <w:rPr>
          <w:rFonts w:ascii="Times New Roman" w:eastAsiaTheme="minorEastAsia" w:hAnsi="Times New Roman" w:cs="Times New Roman"/>
          <w:sz w:val="20"/>
          <w:szCs w:val="20"/>
        </w:rPr>
        <w:t>(должность, Ф.И.О. работника)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Заявление о предоставлении</w:t>
      </w: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двойного стандартного налогового вычета на ребенка</w:t>
      </w:r>
    </w:p>
    <w:p w:rsidR="00031E14" w:rsidRPr="005E0D41" w:rsidRDefault="00031E14" w:rsidP="00880DC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единственному родителю</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xml:space="preserve">Я, __________________________, в соответствии с положениями </w:t>
      </w:r>
      <w:hyperlink r:id="rId119" w:tooltip="&quot;Налоговый кодекс Российской Федерации (часть вторая)&quot; от 05.08.2000 N 117-ФЗ (ред. от 15.02.2016)------------ Недействующая редакция{КонсультантПлюс}" w:history="1">
        <w:proofErr w:type="spellStart"/>
        <w:r w:rsidRPr="005E0D41">
          <w:rPr>
            <w:rStyle w:val="aa"/>
            <w:rFonts w:ascii="Times New Roman" w:eastAsiaTheme="minorEastAsia" w:hAnsi="Times New Roman" w:cs="Times New Roman"/>
            <w:color w:val="auto"/>
            <w:sz w:val="24"/>
            <w:szCs w:val="24"/>
            <w:u w:val="none"/>
          </w:rPr>
          <w:t>пп</w:t>
        </w:r>
        <w:proofErr w:type="spellEnd"/>
        <w:r w:rsidRPr="005E0D41">
          <w:rPr>
            <w:rStyle w:val="aa"/>
            <w:rFonts w:ascii="Times New Roman" w:eastAsiaTheme="minorEastAsia" w:hAnsi="Times New Roman" w:cs="Times New Roman"/>
            <w:color w:val="auto"/>
            <w:sz w:val="24"/>
            <w:szCs w:val="24"/>
            <w:u w:val="none"/>
          </w:rPr>
          <w:t>. 4 п. 1 ст. 218</w:t>
        </w:r>
      </w:hyperlink>
      <w:r w:rsidRPr="005E0D41">
        <w:rPr>
          <w:rFonts w:ascii="Times New Roman" w:eastAsiaTheme="minorEastAsia" w:hAnsi="Times New Roman" w:cs="Times New Roman"/>
          <w:sz w:val="24"/>
          <w:szCs w:val="24"/>
        </w:rPr>
        <w:t xml:space="preserve"> НК РФ прошу предоставить мне за каждый месяц налогового периода стандартный налоговый вычет на ребенка _____________________________, _____ года рождения, в двойном размере (____ руб.) как одинокому родителю.</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Приложения:</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копия свидетельства о рождении ребенка;</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справка о рождении ребенка (форма N 25);</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 копия раздела паспорта "Семейное положение" с отсутствием отметок о вступлении в брак.</w:t>
      </w: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31E14" w:rsidRPr="005E0D41" w:rsidRDefault="00031E14" w:rsidP="00880DC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5E0D41">
        <w:rPr>
          <w:rFonts w:ascii="Times New Roman" w:eastAsiaTheme="minorEastAsia" w:hAnsi="Times New Roman" w:cs="Times New Roman"/>
          <w:sz w:val="24"/>
          <w:szCs w:val="24"/>
        </w:rPr>
        <w:t>"___" __________ 20__ г.                                       ____________</w:t>
      </w:r>
    </w:p>
    <w:p w:rsidR="00031E14" w:rsidRPr="00880DC8" w:rsidRDefault="00880DC8"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031E14" w:rsidRPr="00880DC8">
        <w:rPr>
          <w:rFonts w:ascii="Times New Roman" w:eastAsiaTheme="minorEastAsia" w:hAnsi="Times New Roman" w:cs="Times New Roman"/>
          <w:sz w:val="20"/>
          <w:szCs w:val="20"/>
        </w:rPr>
        <w:t xml:space="preserve">    (дата)                                                  </w:t>
      </w:r>
      <w:r>
        <w:rPr>
          <w:rFonts w:ascii="Times New Roman" w:eastAsiaTheme="minorEastAsia" w:hAnsi="Times New Roman" w:cs="Times New Roman"/>
          <w:sz w:val="20"/>
          <w:szCs w:val="20"/>
        </w:rPr>
        <w:t xml:space="preserve">                      </w:t>
      </w:r>
      <w:r w:rsidR="00031E14" w:rsidRPr="00880DC8">
        <w:rPr>
          <w:rFonts w:ascii="Times New Roman" w:eastAsiaTheme="minorEastAsia" w:hAnsi="Times New Roman" w:cs="Times New Roman"/>
          <w:sz w:val="20"/>
          <w:szCs w:val="20"/>
        </w:rPr>
        <w:t xml:space="preserve"> (подпись)</w:t>
      </w:r>
    </w:p>
    <w:p w:rsidR="00031E14" w:rsidRPr="00880DC8"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p>
    <w:p w:rsidR="00031E14" w:rsidRPr="005E0D41" w:rsidRDefault="00031E14" w:rsidP="005E0D4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D855F7" w:rsidRPr="005E0D41" w:rsidRDefault="00D855F7" w:rsidP="005E0D41">
      <w:pPr>
        <w:spacing w:after="0" w:line="240" w:lineRule="auto"/>
        <w:ind w:firstLine="709"/>
        <w:rPr>
          <w:rFonts w:ascii="Times New Roman" w:hAnsi="Times New Roman" w:cs="Times New Roman"/>
          <w:sz w:val="24"/>
          <w:szCs w:val="24"/>
        </w:rPr>
      </w:pPr>
    </w:p>
    <w:sectPr w:rsidR="00D855F7" w:rsidRPr="005E0D41" w:rsidSect="00031E1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CC"/>
    <w:family w:val="roman"/>
    <w:notTrueType/>
    <w:pitch w:val="default"/>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C2C37C"/>
    <w:lvl w:ilvl="0">
      <w:start w:val="1"/>
      <w:numFmt w:val="decimal"/>
      <w:pStyle w:val="a"/>
      <w:lvlText w:val="%1."/>
      <w:lvlJc w:val="left"/>
      <w:pPr>
        <w:tabs>
          <w:tab w:val="num" w:pos="5760"/>
        </w:tabs>
        <w:ind w:left="5760" w:hanging="360"/>
      </w:pPr>
      <w:rPr>
        <w:b w:val="0"/>
      </w:rPr>
    </w:lvl>
  </w:abstractNum>
  <w:abstractNum w:abstractNumId="1">
    <w:nsid w:val="FFFFFF7F"/>
    <w:multiLevelType w:val="singleLevel"/>
    <w:tmpl w:val="CE202BFE"/>
    <w:lvl w:ilvl="0">
      <w:start w:val="1"/>
      <w:numFmt w:val="decimal"/>
      <w:pStyle w:val="a0"/>
      <w:lvlText w:val="%1."/>
      <w:lvlJc w:val="left"/>
      <w:pPr>
        <w:tabs>
          <w:tab w:val="num" w:pos="643"/>
        </w:tabs>
        <w:ind w:left="643" w:hanging="360"/>
      </w:pPr>
    </w:lvl>
  </w:abstractNum>
  <w:abstractNum w:abstractNumId="2">
    <w:nsid w:val="FFFFFF81"/>
    <w:multiLevelType w:val="singleLevel"/>
    <w:tmpl w:val="419A288C"/>
    <w:lvl w:ilvl="0">
      <w:start w:val="1"/>
      <w:numFmt w:val="bullet"/>
      <w:pStyle w:val="a1"/>
      <w:lvlText w:val=""/>
      <w:lvlJc w:val="left"/>
      <w:pPr>
        <w:tabs>
          <w:tab w:val="num" w:pos="1209"/>
        </w:tabs>
        <w:ind w:left="1209" w:hanging="360"/>
      </w:pPr>
      <w:rPr>
        <w:rFonts w:ascii="Symbol" w:hAnsi="Symbol" w:hint="default"/>
      </w:rPr>
    </w:lvl>
  </w:abstractNum>
  <w:abstractNum w:abstractNumId="3">
    <w:nsid w:val="FFFFFF83"/>
    <w:multiLevelType w:val="singleLevel"/>
    <w:tmpl w:val="72EE8390"/>
    <w:lvl w:ilvl="0">
      <w:start w:val="1"/>
      <w:numFmt w:val="bullet"/>
      <w:pStyle w:val="a2"/>
      <w:lvlText w:val=""/>
      <w:lvlJc w:val="left"/>
      <w:pPr>
        <w:tabs>
          <w:tab w:val="num" w:pos="643"/>
        </w:tabs>
        <w:ind w:left="643" w:hanging="360"/>
      </w:pPr>
      <w:rPr>
        <w:rFonts w:ascii="Symbol" w:hAnsi="Symbol" w:hint="default"/>
      </w:rPr>
    </w:lvl>
  </w:abstractNum>
  <w:abstractNum w:abstractNumId="4">
    <w:nsid w:val="FFFFFF88"/>
    <w:multiLevelType w:val="singleLevel"/>
    <w:tmpl w:val="D5302F1A"/>
    <w:lvl w:ilvl="0">
      <w:start w:val="1"/>
      <w:numFmt w:val="decimal"/>
      <w:pStyle w:val="2"/>
      <w:lvlText w:val="%1."/>
      <w:lvlJc w:val="left"/>
      <w:pPr>
        <w:tabs>
          <w:tab w:val="num" w:pos="360"/>
        </w:tabs>
        <w:ind w:left="360" w:hanging="360"/>
      </w:pPr>
    </w:lvl>
  </w:abstractNum>
  <w:abstractNum w:abstractNumId="5">
    <w:nsid w:val="FFFFFF89"/>
    <w:multiLevelType w:val="singleLevel"/>
    <w:tmpl w:val="FD9275F4"/>
    <w:lvl w:ilvl="0">
      <w:start w:val="1"/>
      <w:numFmt w:val="bullet"/>
      <w:pStyle w:val="5"/>
      <w:lvlText w:val=""/>
      <w:lvlJc w:val="left"/>
      <w:pPr>
        <w:tabs>
          <w:tab w:val="num" w:pos="360"/>
        </w:tabs>
        <w:ind w:left="360" w:hanging="360"/>
      </w:pPr>
      <w:rPr>
        <w:rFonts w:ascii="Symbol" w:hAnsi="Symbol" w:hint="default"/>
      </w:rPr>
    </w:lvl>
  </w:abstractNum>
  <w:abstractNum w:abstractNumId="6">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BCA1398"/>
    <w:multiLevelType w:val="hybridMultilevel"/>
    <w:tmpl w:val="C0E491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A4485E"/>
    <w:multiLevelType w:val="multilevel"/>
    <w:tmpl w:val="1F8A5914"/>
    <w:lvl w:ilvl="0">
      <w:start w:val="1"/>
      <w:numFmt w:val="decimal"/>
      <w:pStyle w:val="a3"/>
      <w:lvlText w:val="%1."/>
      <w:lvlJc w:val="left"/>
      <w:pPr>
        <w:ind w:left="1774" w:hanging="1065"/>
      </w:pPr>
      <w:rPr>
        <w:rFonts w:ascii="Times New Roman" w:eastAsia="Lucida Sans Unicode"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478A395C"/>
    <w:multiLevelType w:val="multilevel"/>
    <w:tmpl w:val="68E21DF0"/>
    <w:lvl w:ilvl="0">
      <w:start w:val="1"/>
      <w:numFmt w:val="decimal"/>
      <w:pStyle w:val="1"/>
      <w:lvlText w:val="%1."/>
      <w:lvlJc w:val="left"/>
      <w:pPr>
        <w:tabs>
          <w:tab w:val="num" w:pos="360"/>
        </w:tabs>
        <w:ind w:left="360" w:hanging="360"/>
      </w:pPr>
      <w:rPr>
        <w:rFonts w:cs="Times New Roman"/>
      </w:rPr>
    </w:lvl>
    <w:lvl w:ilvl="1">
      <w:start w:val="1"/>
      <w:numFmt w:val="decimal"/>
      <w:pStyle w:val="20"/>
      <w:lvlText w:val="%1.%2."/>
      <w:lvlJc w:val="left"/>
      <w:pPr>
        <w:tabs>
          <w:tab w:val="num" w:pos="1430"/>
        </w:tabs>
        <w:ind w:left="1142" w:hanging="432"/>
      </w:pPr>
      <w:rPr>
        <w:rFonts w:cs="Times New Roman"/>
      </w:rPr>
    </w:lvl>
    <w:lvl w:ilvl="2">
      <w:start w:val="1"/>
      <w:numFmt w:val="decimal"/>
      <w:pStyle w:val="a4"/>
      <w:lvlText w:val="%1.%2.%3."/>
      <w:lvlJc w:val="left"/>
      <w:pPr>
        <w:tabs>
          <w:tab w:val="num" w:pos="1790"/>
        </w:tabs>
        <w:ind w:left="1214" w:hanging="504"/>
      </w:pPr>
      <w:rPr>
        <w:rFonts w:cs="Times New Roman"/>
        <w:b w:val="0"/>
        <w:bCs w:val="0"/>
        <w:i w:val="0"/>
        <w:iCs w:val="0"/>
      </w:rPr>
    </w:lvl>
    <w:lvl w:ilvl="3">
      <w:start w:val="1"/>
      <w:numFmt w:val="decimal"/>
      <w:pStyle w:val="a5"/>
      <w:lvlText w:val="%1.%2.%3.%4."/>
      <w:lvlJc w:val="left"/>
      <w:pPr>
        <w:tabs>
          <w:tab w:val="num" w:pos="3240"/>
        </w:tabs>
        <w:ind w:left="2448" w:hanging="648"/>
      </w:pPr>
      <w:rPr>
        <w:rFonts w:cs="Times New Roman"/>
        <w:i w:val="0"/>
        <w:iCs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59735148"/>
    <w:multiLevelType w:val="hybridMultilevel"/>
    <w:tmpl w:val="FD462DF6"/>
    <w:lvl w:ilvl="0" w:tplc="E9F4B87E">
      <w:start w:val="1"/>
      <w:numFmt w:val="decimal"/>
      <w:lvlText w:val="%1."/>
      <w:lvlJc w:val="left"/>
      <w:pPr>
        <w:ind w:left="1320" w:hanging="780"/>
      </w:pPr>
    </w:lvl>
    <w:lvl w:ilvl="1" w:tplc="04190001">
      <w:start w:val="1"/>
      <w:numFmt w:val="bullet"/>
      <w:lvlText w:val=""/>
      <w:lvlJc w:val="left"/>
      <w:pPr>
        <w:ind w:left="1620" w:hanging="360"/>
      </w:pPr>
      <w:rPr>
        <w:rFonts w:ascii="Symbol" w:hAnsi="Symbol" w:hint="default"/>
      </w:r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num>
  <w:num w:numId="4">
    <w:abstractNumId w:val="3"/>
  </w:num>
  <w:num w:numId="5">
    <w:abstractNumId w:val="2"/>
  </w:num>
  <w:num w:numId="6">
    <w:abstractNumId w:val="1"/>
    <w:lvlOverride w:ilvl="0">
      <w:startOverride w:val="1"/>
    </w:lvlOverride>
  </w:num>
  <w:num w:numId="7">
    <w:abstractNumId w:val="0"/>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11"/>
  </w:num>
  <w:num w:numId="13">
    <w:abstractNumId w:val="6"/>
  </w:num>
  <w:num w:numId="14">
    <w:abstractNumId w:val="8"/>
  </w:num>
  <w:num w:numId="15">
    <w:abstractNumId w:val="13"/>
  </w:num>
  <w:num w:numId="16">
    <w:abstractNumId w:val="18"/>
  </w:num>
  <w:num w:numId="17">
    <w:abstractNumId w:val="16"/>
  </w:num>
  <w:num w:numId="18">
    <w:abstractNumId w:val="15"/>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80"/>
    <w:rsid w:val="00031E14"/>
    <w:rsid w:val="00105F9E"/>
    <w:rsid w:val="001C2BEC"/>
    <w:rsid w:val="002B0D02"/>
    <w:rsid w:val="002F7CC7"/>
    <w:rsid w:val="00376AD0"/>
    <w:rsid w:val="00421316"/>
    <w:rsid w:val="00434E29"/>
    <w:rsid w:val="00492F7D"/>
    <w:rsid w:val="004D2480"/>
    <w:rsid w:val="005E0D41"/>
    <w:rsid w:val="00773D9A"/>
    <w:rsid w:val="0079468F"/>
    <w:rsid w:val="007A336E"/>
    <w:rsid w:val="00880DC8"/>
    <w:rsid w:val="00973C04"/>
    <w:rsid w:val="00C558A1"/>
    <w:rsid w:val="00C87DE5"/>
    <w:rsid w:val="00D855F7"/>
    <w:rsid w:val="00DE20BD"/>
    <w:rsid w:val="00E126CC"/>
    <w:rsid w:val="00E155D4"/>
    <w:rsid w:val="00E7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Address" w:uiPriority="0"/>
    <w:lsdException w:name="HTML Code" w:uiPriority="0"/>
    <w:lsdException w:name="HTML Keyboar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31E14"/>
  </w:style>
  <w:style w:type="paragraph" w:styleId="1">
    <w:name w:val="heading 1"/>
    <w:aliases w:val="H1"/>
    <w:basedOn w:val="a6"/>
    <w:next w:val="a6"/>
    <w:link w:val="10"/>
    <w:uiPriority w:val="9"/>
    <w:qFormat/>
    <w:rsid w:val="00031E14"/>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
    <w:basedOn w:val="a6"/>
    <w:next w:val="a6"/>
    <w:link w:val="21"/>
    <w:uiPriority w:val="9"/>
    <w:semiHidden/>
    <w:unhideWhenUsed/>
    <w:qFormat/>
    <w:rsid w:val="00031E14"/>
    <w:pPr>
      <w:keepNext/>
      <w:numPr>
        <w:ilvl w:val="1"/>
        <w:numId w:val="1"/>
      </w:numPr>
      <w:tabs>
        <w:tab w:val="num" w:pos="1080"/>
      </w:tabs>
      <w:spacing w:after="0" w:line="240" w:lineRule="auto"/>
      <w:ind w:left="792"/>
      <w:jc w:val="right"/>
      <w:outlineLvl w:val="1"/>
    </w:pPr>
    <w:rPr>
      <w:rFonts w:ascii="Times New Roman" w:eastAsia="Times New Roman" w:hAnsi="Times New Roman" w:cs="Times New Roman"/>
      <w:b/>
      <w:bCs/>
      <w:sz w:val="24"/>
      <w:szCs w:val="24"/>
      <w:lang w:eastAsia="ru-RU"/>
    </w:rPr>
  </w:style>
  <w:style w:type="paragraph" w:styleId="3">
    <w:name w:val="heading 3"/>
    <w:basedOn w:val="a6"/>
    <w:next w:val="a6"/>
    <w:link w:val="30"/>
    <w:uiPriority w:val="9"/>
    <w:semiHidden/>
    <w:unhideWhenUsed/>
    <w:qFormat/>
    <w:rsid w:val="00031E1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6"/>
    <w:next w:val="a6"/>
    <w:link w:val="40"/>
    <w:semiHidden/>
    <w:unhideWhenUsed/>
    <w:qFormat/>
    <w:rsid w:val="00031E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6"/>
    <w:next w:val="a6"/>
    <w:link w:val="51"/>
    <w:semiHidden/>
    <w:unhideWhenUsed/>
    <w:qFormat/>
    <w:rsid w:val="00031E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semiHidden/>
    <w:unhideWhenUsed/>
    <w:qFormat/>
    <w:rsid w:val="00031E1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6"/>
    <w:next w:val="a6"/>
    <w:link w:val="70"/>
    <w:uiPriority w:val="99"/>
    <w:semiHidden/>
    <w:unhideWhenUsed/>
    <w:qFormat/>
    <w:rsid w:val="00031E1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6"/>
    <w:next w:val="a6"/>
    <w:link w:val="80"/>
    <w:uiPriority w:val="99"/>
    <w:semiHidden/>
    <w:unhideWhenUsed/>
    <w:qFormat/>
    <w:rsid w:val="00031E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6"/>
    <w:next w:val="a6"/>
    <w:link w:val="90"/>
    <w:uiPriority w:val="99"/>
    <w:semiHidden/>
    <w:unhideWhenUsed/>
    <w:qFormat/>
    <w:rsid w:val="00031E14"/>
    <w:pPr>
      <w:keepNext/>
      <w:spacing w:after="0" w:line="300" w:lineRule="atLeast"/>
      <w:jc w:val="center"/>
      <w:outlineLvl w:val="8"/>
    </w:pPr>
    <w:rPr>
      <w:rFonts w:ascii="Times New Roman" w:eastAsia="Times New Roman" w:hAnsi="Times New Roman" w:cs="Times New Roman"/>
      <w:b/>
      <w:bCs/>
      <w:sz w:val="28"/>
      <w:szCs w:val="28"/>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1 Знак"/>
    <w:basedOn w:val="a7"/>
    <w:link w:val="1"/>
    <w:uiPriority w:val="9"/>
    <w:rsid w:val="00031E14"/>
    <w:rPr>
      <w:rFonts w:ascii="Arial" w:eastAsia="Times New Roman" w:hAnsi="Arial" w:cs="Arial"/>
      <w:b/>
      <w:bCs/>
      <w:kern w:val="32"/>
      <w:sz w:val="32"/>
      <w:szCs w:val="32"/>
      <w:lang w:eastAsia="ru-RU"/>
    </w:rPr>
  </w:style>
  <w:style w:type="character" w:customStyle="1" w:styleId="21">
    <w:name w:val="Заголовок 2 Знак"/>
    <w:aliases w:val="H2 Знак"/>
    <w:basedOn w:val="a7"/>
    <w:link w:val="20"/>
    <w:uiPriority w:val="9"/>
    <w:semiHidden/>
    <w:rsid w:val="00031E14"/>
    <w:rPr>
      <w:rFonts w:ascii="Times New Roman" w:eastAsia="Times New Roman" w:hAnsi="Times New Roman" w:cs="Times New Roman"/>
      <w:b/>
      <w:bCs/>
      <w:sz w:val="24"/>
      <w:szCs w:val="24"/>
      <w:lang w:eastAsia="ru-RU"/>
    </w:rPr>
  </w:style>
  <w:style w:type="character" w:customStyle="1" w:styleId="30">
    <w:name w:val="Заголовок 3 Знак"/>
    <w:basedOn w:val="a7"/>
    <w:link w:val="3"/>
    <w:uiPriority w:val="9"/>
    <w:semiHidden/>
    <w:rsid w:val="00031E14"/>
    <w:rPr>
      <w:rFonts w:ascii="Arial" w:eastAsia="Times New Roman" w:hAnsi="Arial" w:cs="Arial"/>
      <w:b/>
      <w:bCs/>
      <w:sz w:val="26"/>
      <w:szCs w:val="26"/>
      <w:lang w:eastAsia="ru-RU"/>
    </w:rPr>
  </w:style>
  <w:style w:type="character" w:customStyle="1" w:styleId="40">
    <w:name w:val="Заголовок 4 Знак"/>
    <w:basedOn w:val="a7"/>
    <w:link w:val="4"/>
    <w:semiHidden/>
    <w:rsid w:val="00031E14"/>
    <w:rPr>
      <w:rFonts w:ascii="Times New Roman" w:eastAsia="Times New Roman" w:hAnsi="Times New Roman" w:cs="Times New Roman"/>
      <w:b/>
      <w:bCs/>
      <w:sz w:val="28"/>
      <w:szCs w:val="28"/>
      <w:lang w:eastAsia="ru-RU"/>
    </w:rPr>
  </w:style>
  <w:style w:type="character" w:customStyle="1" w:styleId="51">
    <w:name w:val="Заголовок 5 Знак"/>
    <w:basedOn w:val="a7"/>
    <w:link w:val="50"/>
    <w:semiHidden/>
    <w:rsid w:val="00031E14"/>
    <w:rPr>
      <w:rFonts w:ascii="Times New Roman" w:eastAsia="Times New Roman" w:hAnsi="Times New Roman" w:cs="Times New Roman"/>
      <w:b/>
      <w:bCs/>
      <w:i/>
      <w:iCs/>
      <w:sz w:val="26"/>
      <w:szCs w:val="26"/>
      <w:lang w:eastAsia="ru-RU"/>
    </w:rPr>
  </w:style>
  <w:style w:type="character" w:customStyle="1" w:styleId="60">
    <w:name w:val="Заголовок 6 Знак"/>
    <w:basedOn w:val="a7"/>
    <w:link w:val="6"/>
    <w:semiHidden/>
    <w:rsid w:val="00031E14"/>
    <w:rPr>
      <w:rFonts w:ascii="Times New Roman" w:eastAsia="Times New Roman" w:hAnsi="Times New Roman" w:cs="Times New Roman"/>
      <w:b/>
      <w:bCs/>
      <w:lang w:eastAsia="ru-RU"/>
    </w:rPr>
  </w:style>
  <w:style w:type="character" w:customStyle="1" w:styleId="70">
    <w:name w:val="Заголовок 7 Знак"/>
    <w:basedOn w:val="a7"/>
    <w:link w:val="7"/>
    <w:uiPriority w:val="99"/>
    <w:semiHidden/>
    <w:rsid w:val="00031E14"/>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9"/>
    <w:semiHidden/>
    <w:rsid w:val="00031E14"/>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9"/>
    <w:semiHidden/>
    <w:rsid w:val="00031E14"/>
    <w:rPr>
      <w:rFonts w:ascii="Times New Roman" w:eastAsia="Times New Roman" w:hAnsi="Times New Roman" w:cs="Times New Roman"/>
      <w:b/>
      <w:bCs/>
      <w:sz w:val="28"/>
      <w:szCs w:val="28"/>
      <w:lang w:eastAsia="ru-RU"/>
    </w:rPr>
  </w:style>
  <w:style w:type="character" w:styleId="aa">
    <w:name w:val="Hyperlink"/>
    <w:basedOn w:val="a7"/>
    <w:uiPriority w:val="99"/>
    <w:semiHidden/>
    <w:unhideWhenUsed/>
    <w:rsid w:val="00031E14"/>
    <w:rPr>
      <w:color w:val="0000FF"/>
      <w:u w:val="single"/>
    </w:rPr>
  </w:style>
  <w:style w:type="character" w:styleId="ab">
    <w:name w:val="FollowedHyperlink"/>
    <w:basedOn w:val="a7"/>
    <w:uiPriority w:val="99"/>
    <w:semiHidden/>
    <w:unhideWhenUsed/>
    <w:rsid w:val="00031E14"/>
    <w:rPr>
      <w:color w:val="800080"/>
      <w:u w:val="single"/>
    </w:rPr>
  </w:style>
  <w:style w:type="paragraph" w:styleId="HTML">
    <w:name w:val="HTML Address"/>
    <w:basedOn w:val="a6"/>
    <w:link w:val="HTML0"/>
    <w:semiHidden/>
    <w:unhideWhenUsed/>
    <w:rsid w:val="00031E14"/>
    <w:pPr>
      <w:spacing w:after="60" w:line="240" w:lineRule="auto"/>
      <w:jc w:val="both"/>
    </w:pPr>
    <w:rPr>
      <w:i/>
      <w:iCs/>
      <w:sz w:val="24"/>
      <w:szCs w:val="24"/>
      <w:lang w:eastAsia="ru-RU"/>
    </w:rPr>
  </w:style>
  <w:style w:type="character" w:customStyle="1" w:styleId="HTML0">
    <w:name w:val="Адрес HTML Знак"/>
    <w:basedOn w:val="a7"/>
    <w:link w:val="HTML"/>
    <w:semiHidden/>
    <w:rsid w:val="00031E14"/>
    <w:rPr>
      <w:i/>
      <w:iCs/>
      <w:sz w:val="24"/>
      <w:szCs w:val="24"/>
      <w:lang w:eastAsia="ru-RU"/>
    </w:rPr>
  </w:style>
  <w:style w:type="character" w:styleId="HTML1">
    <w:name w:val="HTML Code"/>
    <w:basedOn w:val="a7"/>
    <w:semiHidden/>
    <w:unhideWhenUsed/>
    <w:rsid w:val="00031E14"/>
    <w:rPr>
      <w:rFonts w:ascii="Courier New" w:eastAsia="Times New Roman" w:hAnsi="Courier New" w:cs="Courier New" w:hint="default"/>
      <w:sz w:val="20"/>
      <w:szCs w:val="20"/>
    </w:rPr>
  </w:style>
  <w:style w:type="character" w:styleId="ac">
    <w:name w:val="Emphasis"/>
    <w:basedOn w:val="a7"/>
    <w:qFormat/>
    <w:rsid w:val="00031E14"/>
    <w:rPr>
      <w:rFonts w:ascii="Verdana" w:hAnsi="Verdana" w:cs="Verdana" w:hint="default"/>
      <w:i/>
      <w:iCs/>
    </w:rPr>
  </w:style>
  <w:style w:type="character" w:customStyle="1" w:styleId="11">
    <w:name w:val="Заголовок 1 Знак1"/>
    <w:aliases w:val="H1 Знак1"/>
    <w:basedOn w:val="a7"/>
    <w:uiPriority w:val="9"/>
    <w:rsid w:val="00031E1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w:basedOn w:val="a7"/>
    <w:uiPriority w:val="9"/>
    <w:semiHidden/>
    <w:rsid w:val="00031E14"/>
    <w:rPr>
      <w:rFonts w:asciiTheme="majorHAnsi" w:eastAsiaTheme="majorEastAsia" w:hAnsiTheme="majorHAnsi" w:cstheme="majorBidi"/>
      <w:b/>
      <w:bCs/>
      <w:color w:val="4F81BD" w:themeColor="accent1"/>
      <w:sz w:val="26"/>
      <w:szCs w:val="26"/>
    </w:rPr>
  </w:style>
  <w:style w:type="character" w:styleId="HTML2">
    <w:name w:val="HTML Keyboard"/>
    <w:basedOn w:val="a7"/>
    <w:semiHidden/>
    <w:unhideWhenUsed/>
    <w:rsid w:val="00031E14"/>
    <w:rPr>
      <w:rFonts w:ascii="Courier New" w:eastAsia="Times New Roman" w:hAnsi="Courier New" w:cs="Courier New" w:hint="default"/>
      <w:sz w:val="20"/>
      <w:szCs w:val="20"/>
    </w:rPr>
  </w:style>
  <w:style w:type="paragraph" w:styleId="HTML3">
    <w:name w:val="HTML Preformatted"/>
    <w:basedOn w:val="a6"/>
    <w:link w:val="HTML4"/>
    <w:uiPriority w:val="99"/>
    <w:semiHidden/>
    <w:unhideWhenUsed/>
    <w:rsid w:val="0003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lang w:eastAsia="ru-RU"/>
    </w:rPr>
  </w:style>
  <w:style w:type="character" w:customStyle="1" w:styleId="HTML4">
    <w:name w:val="Стандартный HTML Знак"/>
    <w:basedOn w:val="a7"/>
    <w:link w:val="HTML3"/>
    <w:uiPriority w:val="99"/>
    <w:semiHidden/>
    <w:rsid w:val="00031E14"/>
    <w:rPr>
      <w:rFonts w:ascii="Courier New" w:hAnsi="Courier New" w:cs="Courier New"/>
      <w:lang w:eastAsia="ru-RU"/>
    </w:rPr>
  </w:style>
  <w:style w:type="character" w:styleId="HTML5">
    <w:name w:val="HTML Sample"/>
    <w:basedOn w:val="a7"/>
    <w:semiHidden/>
    <w:unhideWhenUsed/>
    <w:rsid w:val="00031E14"/>
    <w:rPr>
      <w:rFonts w:ascii="Courier New" w:eastAsia="Times New Roman" w:hAnsi="Courier New" w:cs="Courier New" w:hint="default"/>
    </w:rPr>
  </w:style>
  <w:style w:type="character" w:styleId="HTML6">
    <w:name w:val="HTML Typewriter"/>
    <w:basedOn w:val="a7"/>
    <w:semiHidden/>
    <w:unhideWhenUsed/>
    <w:rsid w:val="00031E14"/>
    <w:rPr>
      <w:rFonts w:ascii="Courier New" w:eastAsia="Times New Roman" w:hAnsi="Courier New" w:cs="Courier New" w:hint="default"/>
      <w:sz w:val="20"/>
      <w:szCs w:val="20"/>
    </w:rPr>
  </w:style>
  <w:style w:type="paragraph" w:styleId="ad">
    <w:name w:val="Normal (Web)"/>
    <w:basedOn w:val="a6"/>
    <w:uiPriority w:val="99"/>
    <w:unhideWhenUsed/>
    <w:rsid w:val="00031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Indent"/>
    <w:basedOn w:val="a6"/>
    <w:uiPriority w:val="99"/>
    <w:semiHidden/>
    <w:unhideWhenUsed/>
    <w:rsid w:val="00031E14"/>
    <w:pPr>
      <w:spacing w:after="60" w:line="240" w:lineRule="auto"/>
      <w:ind w:left="708"/>
      <w:jc w:val="both"/>
    </w:pPr>
    <w:rPr>
      <w:rFonts w:ascii="Times New Roman" w:eastAsia="Times New Roman" w:hAnsi="Times New Roman" w:cs="Times New Roman"/>
      <w:sz w:val="24"/>
      <w:szCs w:val="24"/>
      <w:lang w:eastAsia="ru-RU"/>
    </w:rPr>
  </w:style>
  <w:style w:type="paragraph" w:styleId="af">
    <w:name w:val="footnote text"/>
    <w:basedOn w:val="a6"/>
    <w:link w:val="af0"/>
    <w:uiPriority w:val="99"/>
    <w:semiHidden/>
    <w:unhideWhenUsed/>
    <w:rsid w:val="00031E14"/>
    <w:pPr>
      <w:spacing w:after="60" w:line="240" w:lineRule="auto"/>
      <w:jc w:val="both"/>
    </w:pPr>
    <w:rPr>
      <w:lang w:eastAsia="ru-RU"/>
    </w:rPr>
  </w:style>
  <w:style w:type="character" w:customStyle="1" w:styleId="af0">
    <w:name w:val="Текст сноски Знак"/>
    <w:basedOn w:val="a7"/>
    <w:link w:val="af"/>
    <w:uiPriority w:val="99"/>
    <w:semiHidden/>
    <w:rsid w:val="00031E14"/>
    <w:rPr>
      <w:lang w:eastAsia="ru-RU"/>
    </w:rPr>
  </w:style>
  <w:style w:type="paragraph" w:styleId="af1">
    <w:name w:val="annotation text"/>
    <w:basedOn w:val="a6"/>
    <w:link w:val="af2"/>
    <w:uiPriority w:val="99"/>
    <w:semiHidden/>
    <w:unhideWhenUsed/>
    <w:rsid w:val="00031E14"/>
    <w:pPr>
      <w:widowControl w:val="0"/>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7"/>
    <w:link w:val="af1"/>
    <w:uiPriority w:val="99"/>
    <w:semiHidden/>
    <w:rsid w:val="00031E14"/>
    <w:rPr>
      <w:rFonts w:ascii="Times New Roman" w:eastAsia="Times New Roman" w:hAnsi="Times New Roman" w:cs="Times New Roman"/>
      <w:sz w:val="20"/>
      <w:szCs w:val="20"/>
      <w:lang w:eastAsia="ru-RU"/>
    </w:rPr>
  </w:style>
  <w:style w:type="paragraph" w:styleId="af3">
    <w:name w:val="header"/>
    <w:basedOn w:val="a6"/>
    <w:link w:val="af4"/>
    <w:uiPriority w:val="99"/>
    <w:semiHidden/>
    <w:unhideWhenUsed/>
    <w:rsid w:val="00031E14"/>
    <w:pPr>
      <w:tabs>
        <w:tab w:val="center" w:pos="4677"/>
        <w:tab w:val="right" w:pos="9355"/>
      </w:tabs>
      <w:spacing w:after="0" w:line="240" w:lineRule="auto"/>
    </w:pPr>
  </w:style>
  <w:style w:type="character" w:customStyle="1" w:styleId="af4">
    <w:name w:val="Верхний колонтитул Знак"/>
    <w:basedOn w:val="a7"/>
    <w:link w:val="af3"/>
    <w:uiPriority w:val="99"/>
    <w:semiHidden/>
    <w:rsid w:val="00031E14"/>
  </w:style>
  <w:style w:type="paragraph" w:styleId="af5">
    <w:name w:val="footer"/>
    <w:basedOn w:val="a6"/>
    <w:link w:val="af6"/>
    <w:uiPriority w:val="99"/>
    <w:semiHidden/>
    <w:unhideWhenUsed/>
    <w:rsid w:val="00031E14"/>
    <w:pPr>
      <w:tabs>
        <w:tab w:val="center" w:pos="4677"/>
        <w:tab w:val="right" w:pos="9355"/>
      </w:tabs>
      <w:spacing w:after="0" w:line="240" w:lineRule="auto"/>
    </w:pPr>
  </w:style>
  <w:style w:type="character" w:customStyle="1" w:styleId="af6">
    <w:name w:val="Нижний колонтитул Знак"/>
    <w:basedOn w:val="a7"/>
    <w:link w:val="af5"/>
    <w:uiPriority w:val="99"/>
    <w:semiHidden/>
    <w:rsid w:val="00031E14"/>
  </w:style>
  <w:style w:type="paragraph" w:styleId="af7">
    <w:name w:val="envelope address"/>
    <w:basedOn w:val="a6"/>
    <w:uiPriority w:val="99"/>
    <w:semiHidden/>
    <w:unhideWhenUsed/>
    <w:rsid w:val="00031E14"/>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2">
    <w:name w:val="envelope return"/>
    <w:basedOn w:val="a6"/>
    <w:uiPriority w:val="99"/>
    <w:semiHidden/>
    <w:unhideWhenUsed/>
    <w:rsid w:val="00031E14"/>
    <w:pPr>
      <w:spacing w:after="60" w:line="240" w:lineRule="auto"/>
      <w:jc w:val="both"/>
    </w:pPr>
    <w:rPr>
      <w:rFonts w:ascii="Arial" w:eastAsia="Times New Roman" w:hAnsi="Arial" w:cs="Arial"/>
      <w:sz w:val="20"/>
      <w:szCs w:val="20"/>
      <w:lang w:eastAsia="ru-RU"/>
    </w:rPr>
  </w:style>
  <w:style w:type="paragraph" w:styleId="af8">
    <w:name w:val="List"/>
    <w:basedOn w:val="a6"/>
    <w:uiPriority w:val="99"/>
    <w:semiHidden/>
    <w:unhideWhenUsed/>
    <w:rsid w:val="00031E14"/>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9">
    <w:name w:val="List Bullet"/>
    <w:basedOn w:val="a6"/>
    <w:autoRedefine/>
    <w:uiPriority w:val="99"/>
    <w:semiHidden/>
    <w:unhideWhenUsed/>
    <w:rsid w:val="00031E14"/>
    <w:pPr>
      <w:widowControl w:val="0"/>
      <w:spacing w:after="0" w:line="240" w:lineRule="auto"/>
      <w:ind w:firstLine="709"/>
      <w:jc w:val="both"/>
    </w:pPr>
    <w:rPr>
      <w:rFonts w:ascii="Times New Roman" w:eastAsia="Times New Roman" w:hAnsi="Times New Roman" w:cs="Times New Roman"/>
      <w:sz w:val="16"/>
      <w:szCs w:val="16"/>
      <w:lang w:eastAsia="ru-RU"/>
    </w:rPr>
  </w:style>
  <w:style w:type="paragraph" w:styleId="afa">
    <w:name w:val="List Number"/>
    <w:basedOn w:val="a6"/>
    <w:uiPriority w:val="99"/>
    <w:semiHidden/>
    <w:unhideWhenUsed/>
    <w:rsid w:val="00031E14"/>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3">
    <w:name w:val="List 2"/>
    <w:basedOn w:val="a6"/>
    <w:uiPriority w:val="99"/>
    <w:semiHidden/>
    <w:unhideWhenUsed/>
    <w:rsid w:val="00031E14"/>
    <w:pPr>
      <w:spacing w:after="60" w:line="240" w:lineRule="auto"/>
      <w:ind w:left="566" w:hanging="283"/>
      <w:jc w:val="both"/>
    </w:pPr>
    <w:rPr>
      <w:rFonts w:ascii="Times New Roman" w:eastAsia="Times New Roman" w:hAnsi="Times New Roman" w:cs="Times New Roman"/>
      <w:sz w:val="24"/>
      <w:szCs w:val="24"/>
      <w:lang w:eastAsia="ru-RU"/>
    </w:rPr>
  </w:style>
  <w:style w:type="paragraph" w:styleId="31">
    <w:name w:val="List 3"/>
    <w:basedOn w:val="a6"/>
    <w:uiPriority w:val="99"/>
    <w:semiHidden/>
    <w:unhideWhenUsed/>
    <w:rsid w:val="00031E14"/>
    <w:pPr>
      <w:spacing w:after="60" w:line="240" w:lineRule="auto"/>
      <w:ind w:left="849" w:hanging="283"/>
      <w:jc w:val="both"/>
    </w:pPr>
    <w:rPr>
      <w:rFonts w:ascii="Times New Roman" w:eastAsia="Times New Roman" w:hAnsi="Times New Roman" w:cs="Times New Roman"/>
      <w:sz w:val="24"/>
      <w:szCs w:val="24"/>
      <w:lang w:eastAsia="ru-RU"/>
    </w:rPr>
  </w:style>
  <w:style w:type="paragraph" w:styleId="41">
    <w:name w:val="List 4"/>
    <w:basedOn w:val="a6"/>
    <w:uiPriority w:val="99"/>
    <w:semiHidden/>
    <w:unhideWhenUsed/>
    <w:rsid w:val="00031E14"/>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2">
    <w:name w:val="List 5"/>
    <w:basedOn w:val="a6"/>
    <w:uiPriority w:val="99"/>
    <w:semiHidden/>
    <w:unhideWhenUsed/>
    <w:rsid w:val="00031E14"/>
    <w:pPr>
      <w:spacing w:after="60" w:line="240" w:lineRule="auto"/>
      <w:ind w:left="1415" w:hanging="283"/>
      <w:jc w:val="both"/>
    </w:pPr>
    <w:rPr>
      <w:rFonts w:ascii="Times New Roman" w:eastAsia="Times New Roman" w:hAnsi="Times New Roman" w:cs="Times New Roman"/>
      <w:sz w:val="24"/>
      <w:szCs w:val="24"/>
      <w:lang w:eastAsia="ru-RU"/>
    </w:rPr>
  </w:style>
  <w:style w:type="paragraph" w:styleId="24">
    <w:name w:val="List Bullet 2"/>
    <w:basedOn w:val="a6"/>
    <w:autoRedefine/>
    <w:uiPriority w:val="99"/>
    <w:semiHidden/>
    <w:unhideWhenUsed/>
    <w:rsid w:val="00031E14"/>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2">
    <w:name w:val="List Bullet 3"/>
    <w:basedOn w:val="a6"/>
    <w:autoRedefine/>
    <w:uiPriority w:val="99"/>
    <w:semiHidden/>
    <w:unhideWhenUsed/>
    <w:rsid w:val="00031E14"/>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6"/>
    <w:autoRedefine/>
    <w:uiPriority w:val="99"/>
    <w:semiHidden/>
    <w:unhideWhenUsed/>
    <w:rsid w:val="00031E14"/>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6"/>
    <w:autoRedefine/>
    <w:uiPriority w:val="99"/>
    <w:semiHidden/>
    <w:unhideWhenUsed/>
    <w:rsid w:val="00031E14"/>
    <w:pPr>
      <w:numPr>
        <w:numId w:val="2"/>
      </w:numPr>
      <w:tabs>
        <w:tab w:val="clear" w:pos="360"/>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
    <w:name w:val="List Number 2"/>
    <w:basedOn w:val="a6"/>
    <w:uiPriority w:val="99"/>
    <w:semiHidden/>
    <w:unhideWhenUsed/>
    <w:rsid w:val="00031E14"/>
    <w:pPr>
      <w:numPr>
        <w:numId w:val="3"/>
      </w:numPr>
      <w:tabs>
        <w:tab w:val="clear" w:pos="360"/>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3">
    <w:name w:val="List Number 3"/>
    <w:basedOn w:val="a6"/>
    <w:uiPriority w:val="99"/>
    <w:semiHidden/>
    <w:unhideWhenUsed/>
    <w:rsid w:val="00031E14"/>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6"/>
    <w:uiPriority w:val="99"/>
    <w:semiHidden/>
    <w:unhideWhenUsed/>
    <w:rsid w:val="00031E14"/>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6"/>
    <w:uiPriority w:val="99"/>
    <w:semiHidden/>
    <w:unhideWhenUsed/>
    <w:rsid w:val="00031E14"/>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2">
    <w:name w:val="Title"/>
    <w:basedOn w:val="a6"/>
    <w:link w:val="afb"/>
    <w:uiPriority w:val="99"/>
    <w:qFormat/>
    <w:rsid w:val="00031E14"/>
    <w:pPr>
      <w:numPr>
        <w:numId w:val="4"/>
      </w:numPr>
      <w:spacing w:before="240" w:after="60" w:line="240" w:lineRule="auto"/>
      <w:ind w:left="0" w:firstLine="0"/>
      <w:jc w:val="center"/>
      <w:outlineLvl w:val="0"/>
    </w:pPr>
    <w:rPr>
      <w:rFonts w:ascii="Cambria" w:hAnsi="Cambria" w:cs="Cambria"/>
      <w:b/>
      <w:bCs/>
      <w:kern w:val="28"/>
      <w:sz w:val="32"/>
      <w:szCs w:val="32"/>
      <w:lang w:eastAsia="ru-RU"/>
    </w:rPr>
  </w:style>
  <w:style w:type="character" w:customStyle="1" w:styleId="afb">
    <w:name w:val="Название Знак"/>
    <w:basedOn w:val="a7"/>
    <w:link w:val="a2"/>
    <w:uiPriority w:val="99"/>
    <w:rsid w:val="00031E14"/>
    <w:rPr>
      <w:rFonts w:ascii="Cambria" w:hAnsi="Cambria" w:cs="Cambria"/>
      <w:b/>
      <w:bCs/>
      <w:kern w:val="28"/>
      <w:sz w:val="32"/>
      <w:szCs w:val="32"/>
      <w:lang w:eastAsia="ru-RU"/>
    </w:rPr>
  </w:style>
  <w:style w:type="paragraph" w:styleId="a1">
    <w:name w:val="Closing"/>
    <w:basedOn w:val="a6"/>
    <w:link w:val="afc"/>
    <w:uiPriority w:val="99"/>
    <w:semiHidden/>
    <w:unhideWhenUsed/>
    <w:rsid w:val="00031E14"/>
    <w:pPr>
      <w:numPr>
        <w:numId w:val="5"/>
      </w:numPr>
      <w:spacing w:after="60" w:line="240" w:lineRule="auto"/>
      <w:ind w:left="4252" w:firstLine="0"/>
      <w:jc w:val="both"/>
    </w:pPr>
    <w:rPr>
      <w:sz w:val="24"/>
      <w:szCs w:val="24"/>
      <w:lang w:eastAsia="ru-RU"/>
    </w:rPr>
  </w:style>
  <w:style w:type="character" w:customStyle="1" w:styleId="afc">
    <w:name w:val="Прощание Знак"/>
    <w:basedOn w:val="a7"/>
    <w:link w:val="a1"/>
    <w:uiPriority w:val="99"/>
    <w:semiHidden/>
    <w:rsid w:val="00031E14"/>
    <w:rPr>
      <w:sz w:val="24"/>
      <w:szCs w:val="24"/>
      <w:lang w:eastAsia="ru-RU"/>
    </w:rPr>
  </w:style>
  <w:style w:type="paragraph" w:styleId="a0">
    <w:name w:val="Signature"/>
    <w:basedOn w:val="a6"/>
    <w:link w:val="afd"/>
    <w:uiPriority w:val="99"/>
    <w:semiHidden/>
    <w:unhideWhenUsed/>
    <w:rsid w:val="00031E14"/>
    <w:pPr>
      <w:numPr>
        <w:numId w:val="6"/>
      </w:numPr>
      <w:spacing w:after="60" w:line="240" w:lineRule="auto"/>
      <w:ind w:left="4252" w:firstLine="0"/>
      <w:jc w:val="both"/>
    </w:pPr>
    <w:rPr>
      <w:sz w:val="24"/>
      <w:szCs w:val="24"/>
      <w:lang w:eastAsia="ru-RU"/>
    </w:rPr>
  </w:style>
  <w:style w:type="character" w:customStyle="1" w:styleId="afd">
    <w:name w:val="Подпись Знак"/>
    <w:basedOn w:val="a7"/>
    <w:link w:val="a0"/>
    <w:uiPriority w:val="99"/>
    <w:semiHidden/>
    <w:rsid w:val="00031E14"/>
    <w:rPr>
      <w:sz w:val="24"/>
      <w:szCs w:val="24"/>
      <w:lang w:eastAsia="ru-RU"/>
    </w:rPr>
  </w:style>
  <w:style w:type="paragraph" w:styleId="a">
    <w:name w:val="Body Text"/>
    <w:basedOn w:val="a6"/>
    <w:link w:val="afe"/>
    <w:uiPriority w:val="99"/>
    <w:unhideWhenUsed/>
    <w:rsid w:val="00031E14"/>
    <w:pPr>
      <w:numPr>
        <w:numId w:val="7"/>
      </w:numPr>
      <w:spacing w:after="120" w:line="240" w:lineRule="auto"/>
      <w:ind w:left="0" w:firstLine="0"/>
      <w:jc w:val="both"/>
    </w:pPr>
    <w:rPr>
      <w:rFonts w:ascii="Calibri" w:eastAsia="Calibri" w:hAnsi="Calibri" w:cs="Times New Roman"/>
      <w:sz w:val="24"/>
      <w:szCs w:val="24"/>
      <w:lang w:eastAsia="ru-RU"/>
    </w:rPr>
  </w:style>
  <w:style w:type="character" w:customStyle="1" w:styleId="afe">
    <w:name w:val="Основной текст Знак"/>
    <w:basedOn w:val="a7"/>
    <w:link w:val="a"/>
    <w:uiPriority w:val="99"/>
    <w:rsid w:val="00031E14"/>
    <w:rPr>
      <w:rFonts w:ascii="Calibri" w:eastAsia="Calibri" w:hAnsi="Calibri" w:cs="Times New Roman"/>
      <w:sz w:val="24"/>
      <w:szCs w:val="24"/>
      <w:lang w:eastAsia="ru-RU"/>
    </w:rPr>
  </w:style>
  <w:style w:type="paragraph" w:styleId="aff">
    <w:name w:val="Body Text Indent"/>
    <w:basedOn w:val="a6"/>
    <w:link w:val="aff0"/>
    <w:uiPriority w:val="99"/>
    <w:semiHidden/>
    <w:unhideWhenUsed/>
    <w:rsid w:val="00031E14"/>
    <w:pPr>
      <w:spacing w:after="120"/>
      <w:ind w:left="283"/>
    </w:pPr>
  </w:style>
  <w:style w:type="character" w:customStyle="1" w:styleId="aff0">
    <w:name w:val="Основной текст с отступом Знак"/>
    <w:basedOn w:val="a7"/>
    <w:link w:val="aff"/>
    <w:uiPriority w:val="99"/>
    <w:semiHidden/>
    <w:rsid w:val="00031E14"/>
  </w:style>
  <w:style w:type="paragraph" w:styleId="aff1">
    <w:name w:val="List Continue"/>
    <w:basedOn w:val="a6"/>
    <w:uiPriority w:val="99"/>
    <w:semiHidden/>
    <w:unhideWhenUsed/>
    <w:rsid w:val="00031E14"/>
    <w:pPr>
      <w:spacing w:after="120" w:line="240" w:lineRule="auto"/>
      <w:ind w:left="283"/>
      <w:jc w:val="both"/>
    </w:pPr>
    <w:rPr>
      <w:rFonts w:ascii="Times New Roman" w:eastAsia="Times New Roman" w:hAnsi="Times New Roman" w:cs="Times New Roman"/>
      <w:sz w:val="24"/>
      <w:szCs w:val="24"/>
      <w:lang w:eastAsia="ru-RU"/>
    </w:rPr>
  </w:style>
  <w:style w:type="paragraph" w:styleId="25">
    <w:name w:val="List Continue 2"/>
    <w:basedOn w:val="a6"/>
    <w:uiPriority w:val="99"/>
    <w:semiHidden/>
    <w:unhideWhenUsed/>
    <w:rsid w:val="00031E14"/>
    <w:pPr>
      <w:spacing w:after="120" w:line="240" w:lineRule="auto"/>
      <w:ind w:left="566"/>
      <w:jc w:val="both"/>
    </w:pPr>
    <w:rPr>
      <w:rFonts w:ascii="Times New Roman" w:eastAsia="Times New Roman" w:hAnsi="Times New Roman" w:cs="Times New Roman"/>
      <w:sz w:val="24"/>
      <w:szCs w:val="24"/>
      <w:lang w:eastAsia="ru-RU"/>
    </w:rPr>
  </w:style>
  <w:style w:type="paragraph" w:styleId="34">
    <w:name w:val="List Continue 3"/>
    <w:basedOn w:val="a6"/>
    <w:uiPriority w:val="99"/>
    <w:semiHidden/>
    <w:unhideWhenUsed/>
    <w:rsid w:val="00031E14"/>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6"/>
    <w:uiPriority w:val="99"/>
    <w:semiHidden/>
    <w:unhideWhenUsed/>
    <w:rsid w:val="00031E14"/>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6"/>
    <w:uiPriority w:val="99"/>
    <w:semiHidden/>
    <w:unhideWhenUsed/>
    <w:rsid w:val="00031E14"/>
    <w:pPr>
      <w:spacing w:after="120" w:line="240" w:lineRule="auto"/>
      <w:ind w:left="1415"/>
      <w:jc w:val="both"/>
    </w:pPr>
    <w:rPr>
      <w:rFonts w:ascii="Times New Roman" w:eastAsia="Times New Roman" w:hAnsi="Times New Roman" w:cs="Times New Roman"/>
      <w:sz w:val="24"/>
      <w:szCs w:val="24"/>
      <w:lang w:eastAsia="ru-RU"/>
    </w:rPr>
  </w:style>
  <w:style w:type="paragraph" w:styleId="aff2">
    <w:name w:val="Message Header"/>
    <w:basedOn w:val="a6"/>
    <w:link w:val="aff3"/>
    <w:uiPriority w:val="99"/>
    <w:semiHidden/>
    <w:unhideWhenUsed/>
    <w:rsid w:val="00031E1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hAnsi="Cambria" w:cs="Cambria"/>
      <w:sz w:val="24"/>
      <w:szCs w:val="24"/>
      <w:lang w:eastAsia="ru-RU"/>
    </w:rPr>
  </w:style>
  <w:style w:type="character" w:customStyle="1" w:styleId="aff3">
    <w:name w:val="Шапка Знак"/>
    <w:basedOn w:val="a7"/>
    <w:link w:val="aff2"/>
    <w:uiPriority w:val="99"/>
    <w:semiHidden/>
    <w:rsid w:val="00031E14"/>
    <w:rPr>
      <w:rFonts w:ascii="Cambria" w:hAnsi="Cambria" w:cs="Cambria"/>
      <w:sz w:val="24"/>
      <w:szCs w:val="24"/>
      <w:shd w:val="pct20" w:color="auto" w:fill="auto"/>
      <w:lang w:eastAsia="ru-RU"/>
    </w:rPr>
  </w:style>
  <w:style w:type="paragraph" w:styleId="aff4">
    <w:name w:val="Subtitle"/>
    <w:basedOn w:val="a6"/>
    <w:link w:val="aff5"/>
    <w:uiPriority w:val="99"/>
    <w:qFormat/>
    <w:rsid w:val="00031E14"/>
    <w:pPr>
      <w:tabs>
        <w:tab w:val="left" w:pos="0"/>
      </w:tabs>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aff5">
    <w:name w:val="Подзаголовок Знак"/>
    <w:basedOn w:val="a7"/>
    <w:link w:val="aff4"/>
    <w:uiPriority w:val="99"/>
    <w:rsid w:val="00031E14"/>
    <w:rPr>
      <w:rFonts w:ascii="Times New Roman" w:eastAsia="Times New Roman" w:hAnsi="Times New Roman" w:cs="Times New Roman"/>
      <w:b/>
      <w:bCs/>
      <w:sz w:val="24"/>
      <w:szCs w:val="24"/>
      <w:lang w:eastAsia="ru-RU"/>
    </w:rPr>
  </w:style>
  <w:style w:type="paragraph" w:styleId="aff6">
    <w:name w:val="Salutation"/>
    <w:basedOn w:val="a6"/>
    <w:next w:val="a6"/>
    <w:link w:val="aff7"/>
    <w:uiPriority w:val="99"/>
    <w:semiHidden/>
    <w:unhideWhenUsed/>
    <w:rsid w:val="00031E14"/>
    <w:pPr>
      <w:spacing w:after="60" w:line="240" w:lineRule="auto"/>
      <w:jc w:val="both"/>
    </w:pPr>
    <w:rPr>
      <w:sz w:val="24"/>
      <w:szCs w:val="24"/>
      <w:lang w:eastAsia="ru-RU"/>
    </w:rPr>
  </w:style>
  <w:style w:type="character" w:customStyle="1" w:styleId="aff7">
    <w:name w:val="Приветствие Знак"/>
    <w:basedOn w:val="a7"/>
    <w:link w:val="aff6"/>
    <w:uiPriority w:val="99"/>
    <w:semiHidden/>
    <w:rsid w:val="00031E14"/>
    <w:rPr>
      <w:sz w:val="24"/>
      <w:szCs w:val="24"/>
      <w:lang w:eastAsia="ru-RU"/>
    </w:rPr>
  </w:style>
  <w:style w:type="paragraph" w:styleId="aff8">
    <w:name w:val="Date"/>
    <w:basedOn w:val="a6"/>
    <w:next w:val="a6"/>
    <w:link w:val="aff9"/>
    <w:uiPriority w:val="99"/>
    <w:semiHidden/>
    <w:unhideWhenUsed/>
    <w:rsid w:val="00031E14"/>
    <w:pPr>
      <w:spacing w:after="60" w:line="240" w:lineRule="auto"/>
      <w:jc w:val="both"/>
    </w:pPr>
    <w:rPr>
      <w:sz w:val="24"/>
      <w:szCs w:val="24"/>
      <w:lang w:eastAsia="ru-RU"/>
    </w:rPr>
  </w:style>
  <w:style w:type="character" w:customStyle="1" w:styleId="aff9">
    <w:name w:val="Дата Знак"/>
    <w:basedOn w:val="a7"/>
    <w:link w:val="aff8"/>
    <w:uiPriority w:val="99"/>
    <w:semiHidden/>
    <w:rsid w:val="00031E14"/>
    <w:rPr>
      <w:sz w:val="24"/>
      <w:szCs w:val="24"/>
      <w:lang w:eastAsia="ru-RU"/>
    </w:rPr>
  </w:style>
  <w:style w:type="paragraph" w:styleId="a3">
    <w:name w:val="Body Text First Indent"/>
    <w:basedOn w:val="a"/>
    <w:link w:val="affa"/>
    <w:uiPriority w:val="99"/>
    <w:semiHidden/>
    <w:unhideWhenUsed/>
    <w:rsid w:val="00031E14"/>
    <w:pPr>
      <w:numPr>
        <w:numId w:val="8"/>
      </w:numPr>
      <w:ind w:left="0" w:firstLine="210"/>
    </w:pPr>
  </w:style>
  <w:style w:type="character" w:customStyle="1" w:styleId="affa">
    <w:name w:val="Красная строка Знак"/>
    <w:basedOn w:val="afe"/>
    <w:link w:val="a3"/>
    <w:uiPriority w:val="99"/>
    <w:semiHidden/>
    <w:rsid w:val="00031E14"/>
    <w:rPr>
      <w:rFonts w:ascii="Calibri" w:eastAsia="Calibri" w:hAnsi="Calibri" w:cs="Times New Roman"/>
      <w:sz w:val="24"/>
      <w:szCs w:val="24"/>
      <w:lang w:eastAsia="ru-RU"/>
    </w:rPr>
  </w:style>
  <w:style w:type="paragraph" w:styleId="26">
    <w:name w:val="Body Text First Indent 2"/>
    <w:basedOn w:val="aff"/>
    <w:link w:val="27"/>
    <w:uiPriority w:val="99"/>
    <w:semiHidden/>
    <w:unhideWhenUsed/>
    <w:rsid w:val="00031E14"/>
    <w:pPr>
      <w:widowControl w:val="0"/>
      <w:tabs>
        <w:tab w:val="num" w:pos="567"/>
      </w:tabs>
      <w:spacing w:line="240" w:lineRule="auto"/>
      <w:ind w:firstLine="210"/>
    </w:pPr>
    <w:rPr>
      <w:sz w:val="24"/>
      <w:szCs w:val="24"/>
      <w:lang w:eastAsia="ru-RU"/>
    </w:rPr>
  </w:style>
  <w:style w:type="character" w:customStyle="1" w:styleId="27">
    <w:name w:val="Красная строка 2 Знак"/>
    <w:basedOn w:val="aff0"/>
    <w:link w:val="26"/>
    <w:uiPriority w:val="99"/>
    <w:semiHidden/>
    <w:rsid w:val="00031E14"/>
    <w:rPr>
      <w:sz w:val="24"/>
      <w:szCs w:val="24"/>
      <w:lang w:eastAsia="ru-RU"/>
    </w:rPr>
  </w:style>
  <w:style w:type="paragraph" w:styleId="affb">
    <w:name w:val="Note Heading"/>
    <w:basedOn w:val="a6"/>
    <w:next w:val="a6"/>
    <w:link w:val="affc"/>
    <w:uiPriority w:val="99"/>
    <w:semiHidden/>
    <w:unhideWhenUsed/>
    <w:rsid w:val="00031E14"/>
    <w:pPr>
      <w:spacing w:after="60" w:line="240" w:lineRule="auto"/>
      <w:jc w:val="both"/>
    </w:pPr>
    <w:rPr>
      <w:sz w:val="24"/>
      <w:szCs w:val="24"/>
      <w:lang w:eastAsia="ru-RU"/>
    </w:rPr>
  </w:style>
  <w:style w:type="character" w:customStyle="1" w:styleId="affc">
    <w:name w:val="Заголовок записки Знак"/>
    <w:basedOn w:val="a7"/>
    <w:link w:val="affb"/>
    <w:uiPriority w:val="99"/>
    <w:semiHidden/>
    <w:rsid w:val="00031E14"/>
    <w:rPr>
      <w:sz w:val="24"/>
      <w:szCs w:val="24"/>
      <w:lang w:eastAsia="ru-RU"/>
    </w:rPr>
  </w:style>
  <w:style w:type="paragraph" w:styleId="28">
    <w:name w:val="Body Text 2"/>
    <w:basedOn w:val="a6"/>
    <w:link w:val="29"/>
    <w:uiPriority w:val="99"/>
    <w:semiHidden/>
    <w:unhideWhenUsed/>
    <w:rsid w:val="00031E14"/>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7"/>
    <w:link w:val="28"/>
    <w:uiPriority w:val="99"/>
    <w:semiHidden/>
    <w:rsid w:val="00031E14"/>
    <w:rPr>
      <w:rFonts w:ascii="Times New Roman" w:eastAsia="Times New Roman" w:hAnsi="Times New Roman" w:cs="Times New Roman"/>
      <w:sz w:val="24"/>
      <w:szCs w:val="24"/>
      <w:lang w:eastAsia="ru-RU"/>
    </w:rPr>
  </w:style>
  <w:style w:type="paragraph" w:styleId="35">
    <w:name w:val="Body Text 3"/>
    <w:basedOn w:val="a6"/>
    <w:link w:val="36"/>
    <w:uiPriority w:val="99"/>
    <w:semiHidden/>
    <w:unhideWhenUsed/>
    <w:rsid w:val="00031E14"/>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7"/>
    <w:link w:val="35"/>
    <w:uiPriority w:val="99"/>
    <w:semiHidden/>
    <w:rsid w:val="00031E14"/>
    <w:rPr>
      <w:rFonts w:ascii="Times New Roman" w:eastAsia="Times New Roman" w:hAnsi="Times New Roman" w:cs="Times New Roman"/>
      <w:sz w:val="16"/>
      <w:szCs w:val="16"/>
      <w:lang w:eastAsia="ru-RU"/>
    </w:rPr>
  </w:style>
  <w:style w:type="paragraph" w:styleId="2a">
    <w:name w:val="Body Text Indent 2"/>
    <w:basedOn w:val="a6"/>
    <w:link w:val="2b"/>
    <w:uiPriority w:val="99"/>
    <w:semiHidden/>
    <w:unhideWhenUsed/>
    <w:rsid w:val="00031E14"/>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7"/>
    <w:link w:val="2a"/>
    <w:uiPriority w:val="99"/>
    <w:semiHidden/>
    <w:rsid w:val="00031E14"/>
    <w:rPr>
      <w:rFonts w:ascii="Times New Roman" w:eastAsia="Times New Roman" w:hAnsi="Times New Roman" w:cs="Times New Roman"/>
      <w:sz w:val="24"/>
      <w:szCs w:val="24"/>
      <w:lang w:eastAsia="ru-RU"/>
    </w:rPr>
  </w:style>
  <w:style w:type="paragraph" w:styleId="37">
    <w:name w:val="Body Text Indent 3"/>
    <w:basedOn w:val="a6"/>
    <w:link w:val="38"/>
    <w:uiPriority w:val="99"/>
    <w:semiHidden/>
    <w:unhideWhenUsed/>
    <w:rsid w:val="00031E14"/>
    <w:pPr>
      <w:spacing w:after="120"/>
      <w:ind w:left="283"/>
    </w:pPr>
    <w:rPr>
      <w:sz w:val="16"/>
      <w:szCs w:val="16"/>
    </w:rPr>
  </w:style>
  <w:style w:type="character" w:customStyle="1" w:styleId="38">
    <w:name w:val="Основной текст с отступом 3 Знак"/>
    <w:basedOn w:val="a7"/>
    <w:link w:val="37"/>
    <w:uiPriority w:val="99"/>
    <w:semiHidden/>
    <w:rsid w:val="00031E14"/>
    <w:rPr>
      <w:sz w:val="16"/>
      <w:szCs w:val="16"/>
    </w:rPr>
  </w:style>
  <w:style w:type="paragraph" w:styleId="affd">
    <w:name w:val="Block Text"/>
    <w:basedOn w:val="a6"/>
    <w:uiPriority w:val="99"/>
    <w:semiHidden/>
    <w:unhideWhenUsed/>
    <w:rsid w:val="00031E14"/>
    <w:pPr>
      <w:spacing w:after="120" w:line="240" w:lineRule="auto"/>
      <w:ind w:left="1440" w:right="1440"/>
      <w:jc w:val="both"/>
    </w:pPr>
    <w:rPr>
      <w:rFonts w:ascii="Times New Roman" w:eastAsia="Times New Roman" w:hAnsi="Times New Roman" w:cs="Times New Roman"/>
      <w:sz w:val="24"/>
      <w:szCs w:val="24"/>
      <w:lang w:eastAsia="ru-RU"/>
    </w:rPr>
  </w:style>
  <w:style w:type="paragraph" w:styleId="affe">
    <w:name w:val="Document Map"/>
    <w:basedOn w:val="a6"/>
    <w:link w:val="afff"/>
    <w:uiPriority w:val="99"/>
    <w:semiHidden/>
    <w:unhideWhenUsed/>
    <w:rsid w:val="00031E14"/>
    <w:pPr>
      <w:widowControl w:val="0"/>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7"/>
    <w:link w:val="affe"/>
    <w:uiPriority w:val="99"/>
    <w:semiHidden/>
    <w:rsid w:val="00031E14"/>
    <w:rPr>
      <w:rFonts w:ascii="Tahoma" w:eastAsia="Times New Roman" w:hAnsi="Tahoma" w:cs="Tahoma"/>
      <w:sz w:val="20"/>
      <w:szCs w:val="20"/>
      <w:shd w:val="clear" w:color="auto" w:fill="000080"/>
      <w:lang w:eastAsia="ru-RU"/>
    </w:rPr>
  </w:style>
  <w:style w:type="paragraph" w:styleId="afff0">
    <w:name w:val="Plain Text"/>
    <w:basedOn w:val="a6"/>
    <w:link w:val="afff1"/>
    <w:uiPriority w:val="99"/>
    <w:semiHidden/>
    <w:unhideWhenUsed/>
    <w:rsid w:val="00031E14"/>
    <w:pPr>
      <w:spacing w:after="0" w:line="240" w:lineRule="auto"/>
    </w:pPr>
    <w:rPr>
      <w:rFonts w:ascii="Courier New" w:hAnsi="Courier New" w:cs="Courier New"/>
      <w:lang w:eastAsia="ru-RU"/>
    </w:rPr>
  </w:style>
  <w:style w:type="character" w:customStyle="1" w:styleId="afff1">
    <w:name w:val="Текст Знак"/>
    <w:basedOn w:val="a7"/>
    <w:link w:val="afff0"/>
    <w:uiPriority w:val="99"/>
    <w:semiHidden/>
    <w:rsid w:val="00031E14"/>
    <w:rPr>
      <w:rFonts w:ascii="Courier New" w:hAnsi="Courier New" w:cs="Courier New"/>
      <w:lang w:eastAsia="ru-RU"/>
    </w:rPr>
  </w:style>
  <w:style w:type="paragraph" w:styleId="afff2">
    <w:name w:val="E-mail Signature"/>
    <w:basedOn w:val="a6"/>
    <w:link w:val="afff3"/>
    <w:uiPriority w:val="99"/>
    <w:semiHidden/>
    <w:unhideWhenUsed/>
    <w:rsid w:val="00031E14"/>
    <w:pPr>
      <w:spacing w:after="60" w:line="240" w:lineRule="auto"/>
      <w:jc w:val="both"/>
    </w:pPr>
    <w:rPr>
      <w:sz w:val="24"/>
      <w:szCs w:val="24"/>
      <w:lang w:eastAsia="ru-RU"/>
    </w:rPr>
  </w:style>
  <w:style w:type="character" w:customStyle="1" w:styleId="afff3">
    <w:name w:val="Электронная подпись Знак"/>
    <w:basedOn w:val="a7"/>
    <w:link w:val="afff2"/>
    <w:uiPriority w:val="99"/>
    <w:semiHidden/>
    <w:rsid w:val="00031E14"/>
    <w:rPr>
      <w:sz w:val="24"/>
      <w:szCs w:val="24"/>
      <w:lang w:eastAsia="ru-RU"/>
    </w:rPr>
  </w:style>
  <w:style w:type="paragraph" w:styleId="afff4">
    <w:name w:val="annotation subject"/>
    <w:basedOn w:val="af1"/>
    <w:next w:val="af1"/>
    <w:link w:val="afff5"/>
    <w:uiPriority w:val="99"/>
    <w:semiHidden/>
    <w:unhideWhenUsed/>
    <w:rsid w:val="00031E14"/>
    <w:rPr>
      <w:b/>
      <w:bCs/>
    </w:rPr>
  </w:style>
  <w:style w:type="character" w:customStyle="1" w:styleId="afff5">
    <w:name w:val="Тема примечания Знак"/>
    <w:basedOn w:val="af2"/>
    <w:link w:val="afff4"/>
    <w:uiPriority w:val="99"/>
    <w:semiHidden/>
    <w:rsid w:val="00031E14"/>
    <w:rPr>
      <w:rFonts w:ascii="Times New Roman" w:eastAsia="Times New Roman" w:hAnsi="Times New Roman" w:cs="Times New Roman"/>
      <w:b/>
      <w:bCs/>
      <w:sz w:val="20"/>
      <w:szCs w:val="20"/>
      <w:lang w:eastAsia="ru-RU"/>
    </w:rPr>
  </w:style>
  <w:style w:type="paragraph" w:styleId="afff6">
    <w:name w:val="Balloon Text"/>
    <w:basedOn w:val="a6"/>
    <w:link w:val="afff7"/>
    <w:uiPriority w:val="99"/>
    <w:semiHidden/>
    <w:unhideWhenUsed/>
    <w:rsid w:val="00031E14"/>
    <w:pPr>
      <w:spacing w:after="0" w:line="240" w:lineRule="auto"/>
    </w:pPr>
    <w:rPr>
      <w:rFonts w:ascii="Tahoma" w:hAnsi="Tahoma" w:cs="Tahoma"/>
      <w:sz w:val="16"/>
      <w:szCs w:val="16"/>
    </w:rPr>
  </w:style>
  <w:style w:type="character" w:customStyle="1" w:styleId="afff7">
    <w:name w:val="Текст выноски Знак"/>
    <w:basedOn w:val="a7"/>
    <w:link w:val="afff6"/>
    <w:uiPriority w:val="99"/>
    <w:semiHidden/>
    <w:rsid w:val="00031E14"/>
    <w:rPr>
      <w:rFonts w:ascii="Tahoma" w:hAnsi="Tahoma" w:cs="Tahoma"/>
      <w:sz w:val="16"/>
      <w:szCs w:val="16"/>
    </w:rPr>
  </w:style>
  <w:style w:type="paragraph" w:styleId="afff8">
    <w:name w:val="No Spacing"/>
    <w:uiPriority w:val="1"/>
    <w:qFormat/>
    <w:rsid w:val="00031E14"/>
    <w:pPr>
      <w:spacing w:after="0" w:line="240" w:lineRule="auto"/>
    </w:pPr>
    <w:rPr>
      <w:rFonts w:ascii="Calibri" w:eastAsia="Calibri" w:hAnsi="Calibri" w:cs="Times New Roman"/>
    </w:rPr>
  </w:style>
  <w:style w:type="paragraph" w:styleId="afff9">
    <w:name w:val="List Paragraph"/>
    <w:basedOn w:val="a6"/>
    <w:uiPriority w:val="34"/>
    <w:qFormat/>
    <w:rsid w:val="00031E14"/>
    <w:pPr>
      <w:ind w:left="720"/>
      <w:contextualSpacing/>
    </w:pPr>
  </w:style>
  <w:style w:type="paragraph" w:customStyle="1" w:styleId="ConsPlusNonformat">
    <w:name w:val="ConsPlusNonformat"/>
    <w:uiPriority w:val="99"/>
    <w:rsid w:val="00031E1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a">
    <w:name w:val="Знак Знак"/>
    <w:basedOn w:val="a6"/>
    <w:uiPriority w:val="99"/>
    <w:rsid w:val="00031E14"/>
    <w:pPr>
      <w:spacing w:before="100" w:beforeAutospacing="1" w:after="100" w:afterAutospacing="1" w:line="240" w:lineRule="auto"/>
    </w:pPr>
    <w:rPr>
      <w:rFonts w:ascii="Tahoma" w:eastAsia="Times New Roman" w:hAnsi="Tahoma" w:cs="Tahoma"/>
      <w:sz w:val="20"/>
      <w:szCs w:val="20"/>
      <w:lang w:val="en-US"/>
    </w:rPr>
  </w:style>
  <w:style w:type="paragraph" w:customStyle="1" w:styleId="afffb">
    <w:name w:val="Знак Знак Знак Знак"/>
    <w:basedOn w:val="a6"/>
    <w:uiPriority w:val="99"/>
    <w:rsid w:val="00031E14"/>
    <w:pPr>
      <w:spacing w:before="100" w:beforeAutospacing="1" w:after="100" w:afterAutospacing="1" w:line="240" w:lineRule="auto"/>
    </w:pPr>
    <w:rPr>
      <w:rFonts w:ascii="Tahoma" w:eastAsia="Times New Roman" w:hAnsi="Tahoma" w:cs="Tahoma"/>
      <w:sz w:val="20"/>
      <w:szCs w:val="20"/>
      <w:lang w:val="en-US"/>
    </w:rPr>
  </w:style>
  <w:style w:type="paragraph" w:customStyle="1" w:styleId="a4">
    <w:name w:val="Пункт"/>
    <w:basedOn w:val="a6"/>
    <w:uiPriority w:val="99"/>
    <w:rsid w:val="00031E14"/>
    <w:pPr>
      <w:numPr>
        <w:ilvl w:val="2"/>
        <w:numId w:val="1"/>
      </w:numPr>
      <w:tabs>
        <w:tab w:val="num" w:pos="1440"/>
      </w:tabs>
      <w:spacing w:after="0" w:line="240" w:lineRule="auto"/>
      <w:ind w:left="864"/>
      <w:jc w:val="both"/>
    </w:pPr>
    <w:rPr>
      <w:rFonts w:ascii="Times New Roman" w:eastAsia="Times New Roman" w:hAnsi="Times New Roman" w:cs="Times New Roman"/>
      <w:sz w:val="24"/>
      <w:szCs w:val="24"/>
      <w:lang w:eastAsia="ru-RU"/>
    </w:rPr>
  </w:style>
  <w:style w:type="paragraph" w:customStyle="1" w:styleId="a5">
    <w:name w:val="Подпункт"/>
    <w:basedOn w:val="a4"/>
    <w:uiPriority w:val="99"/>
    <w:rsid w:val="00031E14"/>
    <w:pPr>
      <w:numPr>
        <w:ilvl w:val="3"/>
      </w:numPr>
      <w:tabs>
        <w:tab w:val="num" w:pos="1790"/>
      </w:tabs>
    </w:pPr>
  </w:style>
  <w:style w:type="paragraph" w:customStyle="1" w:styleId="ConsNormal">
    <w:name w:val="ConsNormal"/>
    <w:uiPriority w:val="99"/>
    <w:rsid w:val="00031E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c">
    <w:name w:val="Знак"/>
    <w:basedOn w:val="a6"/>
    <w:uiPriority w:val="99"/>
    <w:rsid w:val="00031E14"/>
    <w:pPr>
      <w:spacing w:after="0" w:line="240" w:lineRule="auto"/>
    </w:pPr>
    <w:rPr>
      <w:rFonts w:ascii="Verdana" w:eastAsia="Times New Roman" w:hAnsi="Verdana" w:cs="Verdana"/>
      <w:sz w:val="20"/>
      <w:szCs w:val="20"/>
      <w:lang w:val="en-US"/>
    </w:rPr>
  </w:style>
  <w:style w:type="paragraph" w:customStyle="1" w:styleId="2c">
    <w:name w:val="Знак2"/>
    <w:basedOn w:val="a6"/>
    <w:uiPriority w:val="99"/>
    <w:rsid w:val="00031E14"/>
    <w:pPr>
      <w:spacing w:after="0" w:line="240" w:lineRule="auto"/>
    </w:pPr>
    <w:rPr>
      <w:rFonts w:ascii="Verdana" w:eastAsia="Times New Roman" w:hAnsi="Verdana" w:cs="Verdana"/>
      <w:sz w:val="20"/>
      <w:szCs w:val="20"/>
      <w:lang w:val="en-US"/>
    </w:rPr>
  </w:style>
  <w:style w:type="paragraph" w:customStyle="1" w:styleId="ConsPlusNormal">
    <w:name w:val="ConsPlusNormal"/>
    <w:uiPriority w:val="99"/>
    <w:rsid w:val="00031E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5">
    <w:name w:val="заголовок 4"/>
    <w:basedOn w:val="a6"/>
    <w:next w:val="a6"/>
    <w:uiPriority w:val="99"/>
    <w:rsid w:val="00031E14"/>
    <w:pPr>
      <w:keepNext/>
      <w:keepLines/>
      <w:widowControl w:val="0"/>
      <w:suppressAutoHyphens/>
      <w:spacing w:before="240" w:after="60" w:line="240" w:lineRule="auto"/>
      <w:ind w:firstLine="709"/>
      <w:jc w:val="both"/>
    </w:pPr>
    <w:rPr>
      <w:rFonts w:ascii="Arial" w:eastAsia="Times New Roman" w:hAnsi="Arial" w:cs="Times New Roman"/>
      <w:smallCaps/>
      <w:sz w:val="24"/>
      <w:szCs w:val="20"/>
      <w:lang w:eastAsia="ru-RU"/>
    </w:rPr>
  </w:style>
  <w:style w:type="paragraph" w:customStyle="1" w:styleId="ConsNonformat">
    <w:name w:val="ConsNonformat"/>
    <w:uiPriority w:val="99"/>
    <w:rsid w:val="00031E14"/>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031E14"/>
    <w:pPr>
      <w:widowControl w:val="0"/>
      <w:spacing w:after="0" w:line="240" w:lineRule="auto"/>
    </w:pPr>
    <w:rPr>
      <w:rFonts w:ascii="Arial" w:eastAsia="Times New Roman" w:hAnsi="Arial" w:cs="Times New Roman"/>
      <w:b/>
      <w:sz w:val="20"/>
      <w:szCs w:val="20"/>
      <w:lang w:eastAsia="ru-RU"/>
    </w:rPr>
  </w:style>
  <w:style w:type="paragraph" w:customStyle="1" w:styleId="12">
    <w:name w:val="Знак1"/>
    <w:basedOn w:val="a6"/>
    <w:uiPriority w:val="99"/>
    <w:rsid w:val="00031E14"/>
    <w:pPr>
      <w:spacing w:after="0" w:line="240" w:lineRule="auto"/>
    </w:pPr>
    <w:rPr>
      <w:rFonts w:ascii="Verdana" w:eastAsia="Times New Roman" w:hAnsi="Verdana" w:cs="Verdana"/>
      <w:sz w:val="20"/>
      <w:szCs w:val="20"/>
      <w:lang w:val="en-US"/>
    </w:rPr>
  </w:style>
  <w:style w:type="paragraph" w:customStyle="1" w:styleId="13">
    <w:name w:val="Основной текст с отступом1"/>
    <w:basedOn w:val="a6"/>
    <w:uiPriority w:val="99"/>
    <w:rsid w:val="00031E14"/>
    <w:pPr>
      <w:spacing w:after="0" w:line="240" w:lineRule="auto"/>
      <w:ind w:left="5529"/>
      <w:jc w:val="center"/>
    </w:pPr>
  </w:style>
  <w:style w:type="paragraph" w:customStyle="1" w:styleId="14">
    <w:name w:val="Стиль1"/>
    <w:basedOn w:val="a6"/>
    <w:uiPriority w:val="99"/>
    <w:rsid w:val="00031E14"/>
    <w:pPr>
      <w:keepNext/>
      <w:keepLines/>
      <w:widowControl w:val="0"/>
      <w:suppressLineNumbers/>
      <w:tabs>
        <w:tab w:val="num" w:pos="972"/>
      </w:tabs>
      <w:suppressAutoHyphens/>
      <w:spacing w:after="60" w:line="240" w:lineRule="auto"/>
      <w:ind w:left="972" w:hanging="432"/>
    </w:pPr>
    <w:rPr>
      <w:rFonts w:ascii="Times New Roman" w:eastAsia="Times New Roman" w:hAnsi="Times New Roman" w:cs="Times New Roman"/>
      <w:b/>
      <w:bCs/>
      <w:sz w:val="28"/>
      <w:szCs w:val="28"/>
      <w:lang w:eastAsia="ru-RU"/>
    </w:rPr>
  </w:style>
  <w:style w:type="paragraph" w:customStyle="1" w:styleId="2-1">
    <w:name w:val="содержание2-1"/>
    <w:basedOn w:val="3"/>
    <w:next w:val="a6"/>
    <w:uiPriority w:val="99"/>
    <w:rsid w:val="00031E14"/>
    <w:pPr>
      <w:tabs>
        <w:tab w:val="num" w:pos="720"/>
      </w:tabs>
      <w:ind w:left="720" w:hanging="720"/>
      <w:jc w:val="both"/>
    </w:pPr>
    <w:rPr>
      <w:sz w:val="24"/>
      <w:szCs w:val="24"/>
    </w:rPr>
  </w:style>
  <w:style w:type="paragraph" w:customStyle="1" w:styleId="211">
    <w:name w:val="Заголовок 2.1"/>
    <w:basedOn w:val="1"/>
    <w:uiPriority w:val="99"/>
    <w:rsid w:val="00031E14"/>
    <w:pPr>
      <w:keepLines/>
      <w:widowControl w:val="0"/>
      <w:numPr>
        <w:numId w:val="0"/>
      </w:numPr>
      <w:suppressLineNumbers/>
      <w:suppressAutoHyphens/>
      <w:jc w:val="center"/>
    </w:pPr>
    <w:rPr>
      <w:rFonts w:ascii="Cambria" w:hAnsi="Cambria" w:cs="Cambria"/>
      <w:caps/>
    </w:rPr>
  </w:style>
  <w:style w:type="character" w:customStyle="1" w:styleId="2d">
    <w:name w:val="Стиль2 Знак"/>
    <w:link w:val="2e"/>
    <w:uiPriority w:val="99"/>
    <w:locked/>
    <w:rsid w:val="00031E14"/>
    <w:rPr>
      <w:rFonts w:ascii="Times New Roman" w:eastAsia="Times New Roman" w:hAnsi="Times New Roman" w:cs="Times New Roman"/>
      <w:b/>
      <w:bCs/>
      <w:sz w:val="24"/>
      <w:szCs w:val="24"/>
      <w:lang w:eastAsia="ru-RU"/>
    </w:rPr>
  </w:style>
  <w:style w:type="paragraph" w:customStyle="1" w:styleId="2e">
    <w:name w:val="Стиль2"/>
    <w:basedOn w:val="2"/>
    <w:link w:val="2d"/>
    <w:uiPriority w:val="99"/>
    <w:qFormat/>
    <w:rsid w:val="00031E14"/>
    <w:pPr>
      <w:keepNext/>
      <w:keepLines/>
      <w:widowControl w:val="0"/>
      <w:suppressLineNumbers/>
      <w:tabs>
        <w:tab w:val="clear" w:pos="643"/>
        <w:tab w:val="num" w:pos="576"/>
        <w:tab w:val="num" w:pos="1296"/>
      </w:tabs>
      <w:suppressAutoHyphens/>
      <w:ind w:left="1296" w:hanging="576"/>
    </w:pPr>
    <w:rPr>
      <w:b/>
      <w:bCs/>
    </w:rPr>
  </w:style>
  <w:style w:type="paragraph" w:customStyle="1" w:styleId="39">
    <w:name w:val="Стиль3"/>
    <w:basedOn w:val="2a"/>
    <w:uiPriority w:val="99"/>
    <w:rsid w:val="00031E14"/>
    <w:pPr>
      <w:widowControl w:val="0"/>
      <w:tabs>
        <w:tab w:val="num" w:pos="1307"/>
      </w:tabs>
      <w:adjustRightInd w:val="0"/>
      <w:spacing w:after="0" w:line="240" w:lineRule="auto"/>
      <w:ind w:left="1080" w:hanging="360"/>
      <w:jc w:val="both"/>
    </w:pPr>
    <w:rPr>
      <w:rFonts w:ascii="Arial" w:eastAsiaTheme="minorHAnsi" w:hAnsi="Arial" w:cs="Arial"/>
    </w:rPr>
  </w:style>
  <w:style w:type="paragraph" w:customStyle="1" w:styleId="2-11">
    <w:name w:val="содержание2-11"/>
    <w:basedOn w:val="a6"/>
    <w:uiPriority w:val="99"/>
    <w:rsid w:val="00031E14"/>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0"/>
    <w:next w:val="a6"/>
    <w:uiPriority w:val="99"/>
    <w:rsid w:val="00031E14"/>
    <w:pPr>
      <w:keepLines/>
      <w:widowControl w:val="0"/>
      <w:numPr>
        <w:ilvl w:val="0"/>
        <w:numId w:val="0"/>
      </w:numPr>
      <w:suppressLineNumbers/>
      <w:suppressAutoHyphens/>
      <w:spacing w:after="60"/>
      <w:ind w:firstLine="567"/>
      <w:jc w:val="center"/>
    </w:pPr>
    <w:rPr>
      <w:rFonts w:ascii="Cambria" w:hAnsi="Cambria" w:cs="Cambria"/>
      <w:i/>
      <w:iCs/>
      <w:sz w:val="28"/>
      <w:szCs w:val="28"/>
    </w:rPr>
  </w:style>
  <w:style w:type="paragraph" w:customStyle="1" w:styleId="afffd">
    <w:name w:val="Таблица заголовок"/>
    <w:basedOn w:val="a6"/>
    <w:uiPriority w:val="99"/>
    <w:rsid w:val="00031E14"/>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6"/>
    <w:uiPriority w:val="99"/>
    <w:rsid w:val="00031E14"/>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6"/>
    <w:uiPriority w:val="99"/>
    <w:rsid w:val="00031E14"/>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6"/>
    <w:uiPriority w:val="99"/>
    <w:rsid w:val="00031E14"/>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6"/>
    <w:next w:val="a6"/>
    <w:uiPriority w:val="99"/>
    <w:rsid w:val="00031E1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6"/>
    <w:next w:val="a6"/>
    <w:uiPriority w:val="99"/>
    <w:rsid w:val="00031E14"/>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02statia2">
    <w:name w:val="02statia2"/>
    <w:basedOn w:val="a6"/>
    <w:uiPriority w:val="99"/>
    <w:rsid w:val="00031E14"/>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02statia3">
    <w:name w:val="02statia3"/>
    <w:basedOn w:val="a6"/>
    <w:uiPriority w:val="99"/>
    <w:rsid w:val="00031E14"/>
    <w:pPr>
      <w:spacing w:before="120" w:after="0" w:line="320" w:lineRule="atLeast"/>
      <w:ind w:left="2900" w:hanging="880"/>
      <w:jc w:val="both"/>
    </w:pPr>
    <w:rPr>
      <w:rFonts w:ascii="GaramondNarrowC" w:eastAsia="Times New Roman" w:hAnsi="GaramondNarrowC" w:cs="GaramondNarrowC"/>
      <w:color w:val="000000"/>
      <w:sz w:val="21"/>
      <w:szCs w:val="21"/>
      <w:lang w:eastAsia="ru-RU"/>
    </w:rPr>
  </w:style>
  <w:style w:type="paragraph" w:customStyle="1" w:styleId="affff3">
    <w:name w:val="Справочник"/>
    <w:basedOn w:val="a6"/>
    <w:uiPriority w:val="99"/>
    <w:rsid w:val="00031E14"/>
    <w:pPr>
      <w:autoSpaceDE w:val="0"/>
      <w:autoSpaceDN w:val="0"/>
      <w:spacing w:after="0" w:line="300" w:lineRule="auto"/>
    </w:pPr>
    <w:rPr>
      <w:rFonts w:ascii="PragmaticaC" w:eastAsia="Times New Roman" w:hAnsi="PragmaticaC" w:cs="PragmaticaC"/>
      <w:sz w:val="16"/>
      <w:szCs w:val="16"/>
      <w:lang w:eastAsia="ru-RU"/>
    </w:rPr>
  </w:style>
  <w:style w:type="paragraph" w:customStyle="1" w:styleId="15">
    <w:name w:val="Абзац списка1"/>
    <w:basedOn w:val="a6"/>
    <w:uiPriority w:val="99"/>
    <w:rsid w:val="00031E14"/>
    <w:pPr>
      <w:widowControl w:val="0"/>
      <w:spacing w:after="0" w:line="240" w:lineRule="auto"/>
      <w:ind w:left="708"/>
    </w:pPr>
    <w:rPr>
      <w:rFonts w:ascii="Times New Roman" w:eastAsia="Times New Roman" w:hAnsi="Times New Roman" w:cs="Times New Roman"/>
      <w:sz w:val="20"/>
      <w:szCs w:val="20"/>
      <w:lang w:eastAsia="ru-RU"/>
    </w:rPr>
  </w:style>
  <w:style w:type="paragraph" w:customStyle="1" w:styleId="14pt">
    <w:name w:val="Обычный + 14 pt"/>
    <w:aliases w:val="по ширине,Первая строка:  1,25 см"/>
    <w:basedOn w:val="a6"/>
    <w:uiPriority w:val="99"/>
    <w:rsid w:val="00031E1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12">
    <w:name w:val="Основной текст 21"/>
    <w:basedOn w:val="a6"/>
    <w:uiPriority w:val="99"/>
    <w:rsid w:val="00031E1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3a">
    <w:name w:val="Знак3"/>
    <w:basedOn w:val="a6"/>
    <w:uiPriority w:val="99"/>
    <w:rsid w:val="00031E14"/>
    <w:pPr>
      <w:spacing w:after="160" w:line="240" w:lineRule="exact"/>
    </w:pPr>
    <w:rPr>
      <w:rFonts w:ascii="Arial" w:eastAsia="Times New Roman" w:hAnsi="Arial" w:cs="Arial"/>
      <w:sz w:val="20"/>
      <w:szCs w:val="20"/>
      <w:lang w:val="en-US"/>
    </w:rPr>
  </w:style>
  <w:style w:type="paragraph" w:customStyle="1" w:styleId="PlainText1">
    <w:name w:val="Plain Text1"/>
    <w:basedOn w:val="a6"/>
    <w:uiPriority w:val="99"/>
    <w:rsid w:val="00031E14"/>
    <w:pPr>
      <w:snapToGrid w:val="0"/>
      <w:spacing w:after="0" w:line="240" w:lineRule="auto"/>
    </w:pPr>
    <w:rPr>
      <w:rFonts w:ascii="Courier New" w:eastAsia="Times New Roman" w:hAnsi="Courier New" w:cs="Times New Roman"/>
      <w:sz w:val="20"/>
      <w:szCs w:val="20"/>
      <w:lang w:eastAsia="ru-RU"/>
    </w:rPr>
  </w:style>
  <w:style w:type="paragraph" w:customStyle="1" w:styleId="16">
    <w:name w:val="Обычный1"/>
    <w:uiPriority w:val="99"/>
    <w:rsid w:val="00031E14"/>
    <w:pPr>
      <w:snapToGri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6"/>
    <w:uiPriority w:val="99"/>
    <w:rsid w:val="00031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31E1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western">
    <w:name w:val="western"/>
    <w:basedOn w:val="a6"/>
    <w:uiPriority w:val="99"/>
    <w:rsid w:val="00031E1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4">
    <w:name w:val="Фирменный"/>
    <w:basedOn w:val="a6"/>
    <w:uiPriority w:val="99"/>
    <w:rsid w:val="00031E14"/>
    <w:pPr>
      <w:spacing w:after="0" w:line="240" w:lineRule="auto"/>
      <w:ind w:firstLine="709"/>
    </w:pPr>
    <w:rPr>
      <w:rFonts w:ascii="Times New Roman" w:eastAsia="Times New Roman" w:hAnsi="Times New Roman" w:cs="Times New Roman"/>
      <w:sz w:val="28"/>
      <w:szCs w:val="20"/>
      <w:lang w:eastAsia="ru-RU"/>
    </w:rPr>
  </w:style>
  <w:style w:type="paragraph" w:customStyle="1" w:styleId="ConsPlusCell">
    <w:name w:val="ConsPlusCell"/>
    <w:uiPriority w:val="99"/>
    <w:rsid w:val="00031E1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yrsh">
    <w:name w:val="yrsh"/>
    <w:basedOn w:val="a6"/>
    <w:uiPriority w:val="99"/>
    <w:rsid w:val="00031E14"/>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6"/>
    <w:uiPriority w:val="99"/>
    <w:rsid w:val="00031E14"/>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6"/>
    <w:uiPriority w:val="99"/>
    <w:rsid w:val="00031E14"/>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6"/>
    <w:uiPriority w:val="99"/>
    <w:rsid w:val="00031E1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6"/>
    <w:uiPriority w:val="99"/>
    <w:rsid w:val="00031E14"/>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6"/>
    <w:uiPriority w:val="99"/>
    <w:rsid w:val="00031E14"/>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6"/>
    <w:uiPriority w:val="99"/>
    <w:rsid w:val="00031E14"/>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6"/>
    <w:uiPriority w:val="99"/>
    <w:rsid w:val="00031E14"/>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6"/>
    <w:uiPriority w:val="99"/>
    <w:rsid w:val="00031E14"/>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ConsPlusDocList">
    <w:name w:val="ConsPlusDocList"/>
    <w:uiPriority w:val="99"/>
    <w:rsid w:val="00031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31E1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31E1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extList">
    <w:name w:val="ConsPlusTextList"/>
    <w:uiPriority w:val="99"/>
    <w:rsid w:val="00031E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31E1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fff5">
    <w:name w:val="annotation reference"/>
    <w:basedOn w:val="a7"/>
    <w:uiPriority w:val="99"/>
    <w:semiHidden/>
    <w:unhideWhenUsed/>
    <w:rsid w:val="00031E14"/>
    <w:rPr>
      <w:sz w:val="16"/>
      <w:szCs w:val="16"/>
    </w:rPr>
  </w:style>
  <w:style w:type="character" w:customStyle="1" w:styleId="HeaderChar">
    <w:name w:val="Header Char"/>
    <w:basedOn w:val="a7"/>
    <w:uiPriority w:val="99"/>
    <w:locked/>
    <w:rsid w:val="00031E14"/>
    <w:rPr>
      <w:rFonts w:ascii="Times New Roman" w:hAnsi="Times New Roman" w:cs="Times New Roman" w:hint="default"/>
      <w:sz w:val="24"/>
      <w:szCs w:val="24"/>
      <w:lang w:eastAsia="ru-RU"/>
    </w:rPr>
  </w:style>
  <w:style w:type="character" w:customStyle="1" w:styleId="Heading1Char">
    <w:name w:val="Heading 1 Char"/>
    <w:basedOn w:val="a7"/>
    <w:uiPriority w:val="99"/>
    <w:locked/>
    <w:rsid w:val="00031E14"/>
    <w:rPr>
      <w:rFonts w:ascii="Times New Roman" w:hAnsi="Times New Roman" w:cs="Times New Roman" w:hint="default"/>
      <w:sz w:val="32"/>
      <w:szCs w:val="32"/>
      <w:lang w:eastAsia="ru-RU"/>
    </w:rPr>
  </w:style>
  <w:style w:type="character" w:customStyle="1" w:styleId="Heading2Char">
    <w:name w:val="Heading 2 Char"/>
    <w:basedOn w:val="a7"/>
    <w:uiPriority w:val="99"/>
    <w:locked/>
    <w:rsid w:val="00031E14"/>
    <w:rPr>
      <w:rFonts w:ascii="Arial" w:hAnsi="Arial" w:cs="Arial" w:hint="default"/>
      <w:b/>
      <w:bCs/>
      <w:i/>
      <w:iCs/>
      <w:sz w:val="28"/>
      <w:szCs w:val="28"/>
      <w:lang w:eastAsia="ru-RU"/>
    </w:rPr>
  </w:style>
  <w:style w:type="character" w:customStyle="1" w:styleId="FooterChar">
    <w:name w:val="Footer Char"/>
    <w:basedOn w:val="a7"/>
    <w:uiPriority w:val="99"/>
    <w:locked/>
    <w:rsid w:val="00031E14"/>
    <w:rPr>
      <w:rFonts w:ascii="Times New Roman" w:hAnsi="Times New Roman" w:cs="Times New Roman" w:hint="default"/>
      <w:sz w:val="24"/>
      <w:szCs w:val="24"/>
      <w:lang w:eastAsia="ru-RU"/>
    </w:rPr>
  </w:style>
  <w:style w:type="character" w:customStyle="1" w:styleId="BodyTextChar">
    <w:name w:val="Body Text Char"/>
    <w:basedOn w:val="a7"/>
    <w:uiPriority w:val="99"/>
    <w:locked/>
    <w:rsid w:val="00031E14"/>
    <w:rPr>
      <w:rFonts w:ascii="Times New Roman" w:hAnsi="Times New Roman" w:cs="Times New Roman" w:hint="default"/>
      <w:sz w:val="28"/>
      <w:szCs w:val="28"/>
      <w:lang w:eastAsia="ru-RU"/>
    </w:rPr>
  </w:style>
  <w:style w:type="character" w:customStyle="1" w:styleId="BodyTextIndent3Char">
    <w:name w:val="Body Text Indent 3 Char"/>
    <w:basedOn w:val="a7"/>
    <w:uiPriority w:val="99"/>
    <w:locked/>
    <w:rsid w:val="00031E14"/>
    <w:rPr>
      <w:rFonts w:ascii="Times New Roman" w:hAnsi="Times New Roman" w:cs="Times New Roman" w:hint="default"/>
      <w:sz w:val="28"/>
      <w:szCs w:val="28"/>
      <w:lang w:eastAsia="ru-RU"/>
    </w:rPr>
  </w:style>
  <w:style w:type="character" w:customStyle="1" w:styleId="BodyTextIndentChar">
    <w:name w:val="Body Text Indent Char"/>
    <w:basedOn w:val="a7"/>
    <w:uiPriority w:val="99"/>
    <w:locked/>
    <w:rsid w:val="00031E14"/>
    <w:rPr>
      <w:rFonts w:ascii="Times New Roman" w:hAnsi="Times New Roman" w:cs="Times New Roman" w:hint="default"/>
      <w:sz w:val="28"/>
      <w:szCs w:val="28"/>
      <w:lang w:eastAsia="ru-RU"/>
    </w:rPr>
  </w:style>
  <w:style w:type="character" w:customStyle="1" w:styleId="BodyTextIndent2Char">
    <w:name w:val="Body Text Indent 2 Char"/>
    <w:basedOn w:val="a7"/>
    <w:uiPriority w:val="99"/>
    <w:locked/>
    <w:rsid w:val="00031E14"/>
    <w:rPr>
      <w:rFonts w:ascii="Times New Roman" w:hAnsi="Times New Roman" w:cs="Times New Roman" w:hint="default"/>
      <w:b/>
      <w:bCs/>
      <w:sz w:val="32"/>
      <w:szCs w:val="32"/>
      <w:lang w:eastAsia="ru-RU"/>
    </w:rPr>
  </w:style>
  <w:style w:type="character" w:customStyle="1" w:styleId="apple-converted-space">
    <w:name w:val="apple-converted-space"/>
    <w:basedOn w:val="a7"/>
    <w:rsid w:val="00031E14"/>
  </w:style>
  <w:style w:type="character" w:customStyle="1" w:styleId="HTML10">
    <w:name w:val="Адрес HTML Знак1"/>
    <w:basedOn w:val="a7"/>
    <w:uiPriority w:val="99"/>
    <w:semiHidden/>
    <w:rsid w:val="00031E14"/>
    <w:rPr>
      <w:i/>
      <w:iCs/>
    </w:rPr>
  </w:style>
  <w:style w:type="character" w:customStyle="1" w:styleId="HTML11">
    <w:name w:val="Стандартный HTML Знак1"/>
    <w:basedOn w:val="a7"/>
    <w:uiPriority w:val="99"/>
    <w:semiHidden/>
    <w:rsid w:val="00031E14"/>
    <w:rPr>
      <w:rFonts w:ascii="Consolas" w:hAnsi="Consolas" w:cs="Consolas" w:hint="default"/>
      <w:sz w:val="20"/>
      <w:szCs w:val="20"/>
    </w:rPr>
  </w:style>
  <w:style w:type="character" w:customStyle="1" w:styleId="17">
    <w:name w:val="Текст сноски Знак1"/>
    <w:basedOn w:val="a7"/>
    <w:uiPriority w:val="99"/>
    <w:semiHidden/>
    <w:rsid w:val="00031E14"/>
    <w:rPr>
      <w:sz w:val="20"/>
      <w:szCs w:val="20"/>
    </w:rPr>
  </w:style>
  <w:style w:type="character" w:customStyle="1" w:styleId="18">
    <w:name w:val="Верхний колонтитул Знак1"/>
    <w:basedOn w:val="a7"/>
    <w:uiPriority w:val="99"/>
    <w:semiHidden/>
    <w:rsid w:val="00031E14"/>
  </w:style>
  <w:style w:type="character" w:customStyle="1" w:styleId="19">
    <w:name w:val="Нижний колонтитул Знак1"/>
    <w:basedOn w:val="a7"/>
    <w:uiPriority w:val="99"/>
    <w:semiHidden/>
    <w:rsid w:val="00031E14"/>
  </w:style>
  <w:style w:type="character" w:customStyle="1" w:styleId="1a">
    <w:name w:val="Название Знак1"/>
    <w:basedOn w:val="a7"/>
    <w:uiPriority w:val="10"/>
    <w:rsid w:val="00031E14"/>
    <w:rPr>
      <w:rFonts w:asciiTheme="majorHAnsi" w:eastAsiaTheme="majorEastAsia" w:hAnsiTheme="majorHAnsi" w:cstheme="majorBidi" w:hint="default"/>
      <w:color w:val="17365D" w:themeColor="text2" w:themeShade="BF"/>
      <w:spacing w:val="5"/>
      <w:kern w:val="28"/>
      <w:sz w:val="52"/>
      <w:szCs w:val="52"/>
    </w:rPr>
  </w:style>
  <w:style w:type="character" w:customStyle="1" w:styleId="1b">
    <w:name w:val="Прощание Знак1"/>
    <w:basedOn w:val="a7"/>
    <w:uiPriority w:val="99"/>
    <w:semiHidden/>
    <w:rsid w:val="00031E14"/>
  </w:style>
  <w:style w:type="character" w:customStyle="1" w:styleId="1c">
    <w:name w:val="Подпись Знак1"/>
    <w:basedOn w:val="a7"/>
    <w:uiPriority w:val="99"/>
    <w:semiHidden/>
    <w:rsid w:val="00031E14"/>
  </w:style>
  <w:style w:type="character" w:customStyle="1" w:styleId="1d">
    <w:name w:val="Основной текст Знак1"/>
    <w:basedOn w:val="a7"/>
    <w:uiPriority w:val="99"/>
    <w:semiHidden/>
    <w:rsid w:val="00031E14"/>
  </w:style>
  <w:style w:type="character" w:customStyle="1" w:styleId="1e">
    <w:name w:val="Основной текст с отступом Знак1"/>
    <w:basedOn w:val="a7"/>
    <w:rsid w:val="00031E14"/>
    <w:rPr>
      <w:sz w:val="24"/>
      <w:szCs w:val="24"/>
      <w:lang w:eastAsia="ru-RU"/>
    </w:rPr>
  </w:style>
  <w:style w:type="character" w:customStyle="1" w:styleId="1f">
    <w:name w:val="Шапка Знак1"/>
    <w:basedOn w:val="a7"/>
    <w:uiPriority w:val="99"/>
    <w:semiHidden/>
    <w:rsid w:val="00031E14"/>
    <w:rPr>
      <w:rFonts w:asciiTheme="majorHAnsi" w:eastAsiaTheme="majorEastAsia" w:hAnsiTheme="majorHAnsi" w:cstheme="majorBidi" w:hint="default"/>
      <w:sz w:val="24"/>
      <w:szCs w:val="24"/>
      <w:shd w:val="pct20" w:color="auto" w:fill="auto"/>
    </w:rPr>
  </w:style>
  <w:style w:type="character" w:customStyle="1" w:styleId="1f0">
    <w:name w:val="Подзаголовок Знак1"/>
    <w:basedOn w:val="a7"/>
    <w:uiPriority w:val="11"/>
    <w:rsid w:val="00031E14"/>
    <w:rPr>
      <w:rFonts w:asciiTheme="majorHAnsi" w:eastAsiaTheme="majorEastAsia" w:hAnsiTheme="majorHAnsi" w:cstheme="majorBidi" w:hint="default"/>
      <w:i/>
      <w:iCs/>
      <w:color w:val="4F81BD" w:themeColor="accent1"/>
      <w:spacing w:val="15"/>
      <w:sz w:val="24"/>
      <w:szCs w:val="24"/>
    </w:rPr>
  </w:style>
  <w:style w:type="character" w:customStyle="1" w:styleId="1f1">
    <w:name w:val="Приветствие Знак1"/>
    <w:basedOn w:val="a7"/>
    <w:uiPriority w:val="99"/>
    <w:semiHidden/>
    <w:rsid w:val="00031E14"/>
  </w:style>
  <w:style w:type="character" w:customStyle="1" w:styleId="1f2">
    <w:name w:val="Дата Знак1"/>
    <w:basedOn w:val="a7"/>
    <w:uiPriority w:val="99"/>
    <w:semiHidden/>
    <w:rsid w:val="00031E14"/>
  </w:style>
  <w:style w:type="character" w:customStyle="1" w:styleId="1f3">
    <w:name w:val="Красная строка Знак1"/>
    <w:basedOn w:val="afe"/>
    <w:uiPriority w:val="99"/>
    <w:semiHidden/>
    <w:rsid w:val="00031E14"/>
    <w:rPr>
      <w:rFonts w:ascii="Calibri" w:eastAsia="Calibri" w:hAnsi="Calibri" w:cs="Times New Roman" w:hint="default"/>
      <w:sz w:val="24"/>
      <w:szCs w:val="24"/>
      <w:lang w:eastAsia="ru-RU"/>
    </w:rPr>
  </w:style>
  <w:style w:type="character" w:customStyle="1" w:styleId="1f4">
    <w:name w:val="Заголовок записки Знак1"/>
    <w:basedOn w:val="a7"/>
    <w:uiPriority w:val="99"/>
    <w:semiHidden/>
    <w:rsid w:val="00031E14"/>
  </w:style>
  <w:style w:type="character" w:customStyle="1" w:styleId="310">
    <w:name w:val="Основной текст 3 Знак1"/>
    <w:basedOn w:val="a7"/>
    <w:uiPriority w:val="99"/>
    <w:semiHidden/>
    <w:rsid w:val="00031E14"/>
    <w:rPr>
      <w:sz w:val="16"/>
      <w:szCs w:val="16"/>
    </w:rPr>
  </w:style>
  <w:style w:type="character" w:customStyle="1" w:styleId="213">
    <w:name w:val="Основной текст с отступом 2 Знак1"/>
    <w:basedOn w:val="a7"/>
    <w:uiPriority w:val="99"/>
    <w:semiHidden/>
    <w:rsid w:val="00031E14"/>
  </w:style>
  <w:style w:type="character" w:customStyle="1" w:styleId="311">
    <w:name w:val="Основной текст с отступом 3 Знак1"/>
    <w:basedOn w:val="a7"/>
    <w:uiPriority w:val="99"/>
    <w:semiHidden/>
    <w:rsid w:val="00031E14"/>
    <w:rPr>
      <w:sz w:val="16"/>
      <w:szCs w:val="16"/>
    </w:rPr>
  </w:style>
  <w:style w:type="character" w:customStyle="1" w:styleId="1f5">
    <w:name w:val="Текст Знак1"/>
    <w:basedOn w:val="a7"/>
    <w:uiPriority w:val="99"/>
    <w:semiHidden/>
    <w:rsid w:val="00031E14"/>
    <w:rPr>
      <w:rFonts w:ascii="Consolas" w:hAnsi="Consolas" w:cs="Consolas" w:hint="default"/>
      <w:sz w:val="21"/>
      <w:szCs w:val="21"/>
    </w:rPr>
  </w:style>
  <w:style w:type="character" w:customStyle="1" w:styleId="1f6">
    <w:name w:val="Электронная подпись Знак1"/>
    <w:basedOn w:val="a7"/>
    <w:uiPriority w:val="99"/>
    <w:semiHidden/>
    <w:rsid w:val="00031E14"/>
  </w:style>
  <w:style w:type="character" w:customStyle="1" w:styleId="110">
    <w:name w:val="Знак Знак110"/>
    <w:basedOn w:val="a7"/>
    <w:rsid w:val="00031E14"/>
    <w:rPr>
      <w:sz w:val="24"/>
      <w:szCs w:val="24"/>
      <w:lang w:val="ru-RU" w:eastAsia="ru-RU"/>
    </w:rPr>
  </w:style>
  <w:style w:type="character" w:customStyle="1" w:styleId="3b">
    <w:name w:val="Стиль3 Знак"/>
    <w:basedOn w:val="110"/>
    <w:rsid w:val="00031E14"/>
    <w:rPr>
      <w:sz w:val="24"/>
      <w:szCs w:val="24"/>
      <w:lang w:val="ru-RU" w:eastAsia="ru-RU"/>
    </w:rPr>
  </w:style>
  <w:style w:type="character" w:customStyle="1" w:styleId="3c">
    <w:name w:val="Стиль3 Знак Знак"/>
    <w:basedOn w:val="a7"/>
    <w:rsid w:val="00031E14"/>
    <w:rPr>
      <w:sz w:val="24"/>
      <w:szCs w:val="24"/>
      <w:lang w:val="ru-RU" w:eastAsia="ru-RU"/>
    </w:rPr>
  </w:style>
  <w:style w:type="character" w:customStyle="1" w:styleId="1f7">
    <w:name w:val="Знак Знак1"/>
    <w:basedOn w:val="a7"/>
    <w:rsid w:val="00031E14"/>
    <w:rPr>
      <w:sz w:val="24"/>
      <w:szCs w:val="24"/>
      <w:lang w:val="ru-RU" w:eastAsia="ru-RU"/>
    </w:rPr>
  </w:style>
  <w:style w:type="character" w:customStyle="1" w:styleId="lspace">
    <w:name w:val="lspace"/>
    <w:rsid w:val="00031E14"/>
    <w:rPr>
      <w:color w:val="FF9900"/>
    </w:rPr>
  </w:style>
  <w:style w:type="character" w:customStyle="1" w:styleId="small">
    <w:name w:val="small"/>
    <w:rsid w:val="00031E14"/>
    <w:rPr>
      <w:sz w:val="16"/>
      <w:szCs w:val="16"/>
    </w:rPr>
  </w:style>
  <w:style w:type="character" w:customStyle="1" w:styleId="fill">
    <w:name w:val="fill"/>
    <w:rsid w:val="00031E14"/>
    <w:rPr>
      <w:b/>
      <w:bCs/>
      <w:i/>
      <w:iCs/>
      <w:color w:val="FF0000"/>
    </w:rPr>
  </w:style>
  <w:style w:type="character" w:customStyle="1" w:styleId="maggd">
    <w:name w:val="maggd"/>
    <w:rsid w:val="00031E14"/>
    <w:rPr>
      <w:color w:val="006400"/>
    </w:rPr>
  </w:style>
  <w:style w:type="character" w:customStyle="1" w:styleId="magusn">
    <w:name w:val="magusn"/>
    <w:rsid w:val="00031E14"/>
    <w:rPr>
      <w:color w:val="006666"/>
    </w:rPr>
  </w:style>
  <w:style w:type="character" w:customStyle="1" w:styleId="enp">
    <w:name w:val="enp"/>
    <w:rsid w:val="00031E14"/>
    <w:rPr>
      <w:color w:val="3C7828"/>
    </w:rPr>
  </w:style>
  <w:style w:type="character" w:customStyle="1" w:styleId="kdkss">
    <w:name w:val="kdkss"/>
    <w:rsid w:val="00031E14"/>
    <w:rPr>
      <w:color w:val="BE780A"/>
    </w:rPr>
  </w:style>
  <w:style w:type="character" w:customStyle="1" w:styleId="affff6">
    <w:name w:val="Гипертекстовая ссылка"/>
    <w:basedOn w:val="a7"/>
    <w:rsid w:val="00031E14"/>
    <w:rPr>
      <w:color w:val="106BBE"/>
    </w:rPr>
  </w:style>
  <w:style w:type="table" w:styleId="affff7">
    <w:name w:val="Table Grid"/>
    <w:basedOn w:val="a8"/>
    <w:uiPriority w:val="59"/>
    <w:rsid w:val="00031E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8"/>
    <w:uiPriority w:val="59"/>
    <w:rsid w:val="00031E1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8"/>
    <w:rsid w:val="00031E1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8"/>
    <w:rsid w:val="00031E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8"/>
    <w:uiPriority w:val="99"/>
    <w:locked/>
    <w:rsid w:val="00031E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8"/>
    <w:rsid w:val="00031E14"/>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rsid w:val="00031E14"/>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8"/>
    <w:rsid w:val="00031E14"/>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8"/>
    <w:uiPriority w:val="59"/>
    <w:rsid w:val="00031E14"/>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8"/>
    <w:uiPriority w:val="59"/>
    <w:rsid w:val="00031E1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Address" w:uiPriority="0"/>
    <w:lsdException w:name="HTML Code" w:uiPriority="0"/>
    <w:lsdException w:name="HTML Keyboar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31E14"/>
  </w:style>
  <w:style w:type="paragraph" w:styleId="1">
    <w:name w:val="heading 1"/>
    <w:aliases w:val="H1"/>
    <w:basedOn w:val="a6"/>
    <w:next w:val="a6"/>
    <w:link w:val="10"/>
    <w:uiPriority w:val="9"/>
    <w:qFormat/>
    <w:rsid w:val="00031E14"/>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
    <w:basedOn w:val="a6"/>
    <w:next w:val="a6"/>
    <w:link w:val="21"/>
    <w:uiPriority w:val="9"/>
    <w:semiHidden/>
    <w:unhideWhenUsed/>
    <w:qFormat/>
    <w:rsid w:val="00031E14"/>
    <w:pPr>
      <w:keepNext/>
      <w:numPr>
        <w:ilvl w:val="1"/>
        <w:numId w:val="1"/>
      </w:numPr>
      <w:tabs>
        <w:tab w:val="num" w:pos="1080"/>
      </w:tabs>
      <w:spacing w:after="0" w:line="240" w:lineRule="auto"/>
      <w:ind w:left="792"/>
      <w:jc w:val="right"/>
      <w:outlineLvl w:val="1"/>
    </w:pPr>
    <w:rPr>
      <w:rFonts w:ascii="Times New Roman" w:eastAsia="Times New Roman" w:hAnsi="Times New Roman" w:cs="Times New Roman"/>
      <w:b/>
      <w:bCs/>
      <w:sz w:val="24"/>
      <w:szCs w:val="24"/>
      <w:lang w:eastAsia="ru-RU"/>
    </w:rPr>
  </w:style>
  <w:style w:type="paragraph" w:styleId="3">
    <w:name w:val="heading 3"/>
    <w:basedOn w:val="a6"/>
    <w:next w:val="a6"/>
    <w:link w:val="30"/>
    <w:uiPriority w:val="9"/>
    <w:semiHidden/>
    <w:unhideWhenUsed/>
    <w:qFormat/>
    <w:rsid w:val="00031E1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6"/>
    <w:next w:val="a6"/>
    <w:link w:val="40"/>
    <w:semiHidden/>
    <w:unhideWhenUsed/>
    <w:qFormat/>
    <w:rsid w:val="00031E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6"/>
    <w:next w:val="a6"/>
    <w:link w:val="51"/>
    <w:semiHidden/>
    <w:unhideWhenUsed/>
    <w:qFormat/>
    <w:rsid w:val="00031E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semiHidden/>
    <w:unhideWhenUsed/>
    <w:qFormat/>
    <w:rsid w:val="00031E1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6"/>
    <w:next w:val="a6"/>
    <w:link w:val="70"/>
    <w:uiPriority w:val="99"/>
    <w:semiHidden/>
    <w:unhideWhenUsed/>
    <w:qFormat/>
    <w:rsid w:val="00031E1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6"/>
    <w:next w:val="a6"/>
    <w:link w:val="80"/>
    <w:uiPriority w:val="99"/>
    <w:semiHidden/>
    <w:unhideWhenUsed/>
    <w:qFormat/>
    <w:rsid w:val="00031E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6"/>
    <w:next w:val="a6"/>
    <w:link w:val="90"/>
    <w:uiPriority w:val="99"/>
    <w:semiHidden/>
    <w:unhideWhenUsed/>
    <w:qFormat/>
    <w:rsid w:val="00031E14"/>
    <w:pPr>
      <w:keepNext/>
      <w:spacing w:after="0" w:line="300" w:lineRule="atLeast"/>
      <w:jc w:val="center"/>
      <w:outlineLvl w:val="8"/>
    </w:pPr>
    <w:rPr>
      <w:rFonts w:ascii="Times New Roman" w:eastAsia="Times New Roman" w:hAnsi="Times New Roman" w:cs="Times New Roman"/>
      <w:b/>
      <w:bCs/>
      <w:sz w:val="28"/>
      <w:szCs w:val="28"/>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1 Знак"/>
    <w:basedOn w:val="a7"/>
    <w:link w:val="1"/>
    <w:uiPriority w:val="9"/>
    <w:rsid w:val="00031E14"/>
    <w:rPr>
      <w:rFonts w:ascii="Arial" w:eastAsia="Times New Roman" w:hAnsi="Arial" w:cs="Arial"/>
      <w:b/>
      <w:bCs/>
      <w:kern w:val="32"/>
      <w:sz w:val="32"/>
      <w:szCs w:val="32"/>
      <w:lang w:eastAsia="ru-RU"/>
    </w:rPr>
  </w:style>
  <w:style w:type="character" w:customStyle="1" w:styleId="21">
    <w:name w:val="Заголовок 2 Знак"/>
    <w:aliases w:val="H2 Знак"/>
    <w:basedOn w:val="a7"/>
    <w:link w:val="20"/>
    <w:uiPriority w:val="9"/>
    <w:semiHidden/>
    <w:rsid w:val="00031E14"/>
    <w:rPr>
      <w:rFonts w:ascii="Times New Roman" w:eastAsia="Times New Roman" w:hAnsi="Times New Roman" w:cs="Times New Roman"/>
      <w:b/>
      <w:bCs/>
      <w:sz w:val="24"/>
      <w:szCs w:val="24"/>
      <w:lang w:eastAsia="ru-RU"/>
    </w:rPr>
  </w:style>
  <w:style w:type="character" w:customStyle="1" w:styleId="30">
    <w:name w:val="Заголовок 3 Знак"/>
    <w:basedOn w:val="a7"/>
    <w:link w:val="3"/>
    <w:uiPriority w:val="9"/>
    <w:semiHidden/>
    <w:rsid w:val="00031E14"/>
    <w:rPr>
      <w:rFonts w:ascii="Arial" w:eastAsia="Times New Roman" w:hAnsi="Arial" w:cs="Arial"/>
      <w:b/>
      <w:bCs/>
      <w:sz w:val="26"/>
      <w:szCs w:val="26"/>
      <w:lang w:eastAsia="ru-RU"/>
    </w:rPr>
  </w:style>
  <w:style w:type="character" w:customStyle="1" w:styleId="40">
    <w:name w:val="Заголовок 4 Знак"/>
    <w:basedOn w:val="a7"/>
    <w:link w:val="4"/>
    <w:semiHidden/>
    <w:rsid w:val="00031E14"/>
    <w:rPr>
      <w:rFonts w:ascii="Times New Roman" w:eastAsia="Times New Roman" w:hAnsi="Times New Roman" w:cs="Times New Roman"/>
      <w:b/>
      <w:bCs/>
      <w:sz w:val="28"/>
      <w:szCs w:val="28"/>
      <w:lang w:eastAsia="ru-RU"/>
    </w:rPr>
  </w:style>
  <w:style w:type="character" w:customStyle="1" w:styleId="51">
    <w:name w:val="Заголовок 5 Знак"/>
    <w:basedOn w:val="a7"/>
    <w:link w:val="50"/>
    <w:semiHidden/>
    <w:rsid w:val="00031E14"/>
    <w:rPr>
      <w:rFonts w:ascii="Times New Roman" w:eastAsia="Times New Roman" w:hAnsi="Times New Roman" w:cs="Times New Roman"/>
      <w:b/>
      <w:bCs/>
      <w:i/>
      <w:iCs/>
      <w:sz w:val="26"/>
      <w:szCs w:val="26"/>
      <w:lang w:eastAsia="ru-RU"/>
    </w:rPr>
  </w:style>
  <w:style w:type="character" w:customStyle="1" w:styleId="60">
    <w:name w:val="Заголовок 6 Знак"/>
    <w:basedOn w:val="a7"/>
    <w:link w:val="6"/>
    <w:semiHidden/>
    <w:rsid w:val="00031E14"/>
    <w:rPr>
      <w:rFonts w:ascii="Times New Roman" w:eastAsia="Times New Roman" w:hAnsi="Times New Roman" w:cs="Times New Roman"/>
      <w:b/>
      <w:bCs/>
      <w:lang w:eastAsia="ru-RU"/>
    </w:rPr>
  </w:style>
  <w:style w:type="character" w:customStyle="1" w:styleId="70">
    <w:name w:val="Заголовок 7 Знак"/>
    <w:basedOn w:val="a7"/>
    <w:link w:val="7"/>
    <w:uiPriority w:val="99"/>
    <w:semiHidden/>
    <w:rsid w:val="00031E14"/>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9"/>
    <w:semiHidden/>
    <w:rsid w:val="00031E14"/>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9"/>
    <w:semiHidden/>
    <w:rsid w:val="00031E14"/>
    <w:rPr>
      <w:rFonts w:ascii="Times New Roman" w:eastAsia="Times New Roman" w:hAnsi="Times New Roman" w:cs="Times New Roman"/>
      <w:b/>
      <w:bCs/>
      <w:sz w:val="28"/>
      <w:szCs w:val="28"/>
      <w:lang w:eastAsia="ru-RU"/>
    </w:rPr>
  </w:style>
  <w:style w:type="character" w:styleId="aa">
    <w:name w:val="Hyperlink"/>
    <w:basedOn w:val="a7"/>
    <w:uiPriority w:val="99"/>
    <w:semiHidden/>
    <w:unhideWhenUsed/>
    <w:rsid w:val="00031E14"/>
    <w:rPr>
      <w:color w:val="0000FF"/>
      <w:u w:val="single"/>
    </w:rPr>
  </w:style>
  <w:style w:type="character" w:styleId="ab">
    <w:name w:val="FollowedHyperlink"/>
    <w:basedOn w:val="a7"/>
    <w:uiPriority w:val="99"/>
    <w:semiHidden/>
    <w:unhideWhenUsed/>
    <w:rsid w:val="00031E14"/>
    <w:rPr>
      <w:color w:val="800080"/>
      <w:u w:val="single"/>
    </w:rPr>
  </w:style>
  <w:style w:type="paragraph" w:styleId="HTML">
    <w:name w:val="HTML Address"/>
    <w:basedOn w:val="a6"/>
    <w:link w:val="HTML0"/>
    <w:semiHidden/>
    <w:unhideWhenUsed/>
    <w:rsid w:val="00031E14"/>
    <w:pPr>
      <w:spacing w:after="60" w:line="240" w:lineRule="auto"/>
      <w:jc w:val="both"/>
    </w:pPr>
    <w:rPr>
      <w:i/>
      <w:iCs/>
      <w:sz w:val="24"/>
      <w:szCs w:val="24"/>
      <w:lang w:eastAsia="ru-RU"/>
    </w:rPr>
  </w:style>
  <w:style w:type="character" w:customStyle="1" w:styleId="HTML0">
    <w:name w:val="Адрес HTML Знак"/>
    <w:basedOn w:val="a7"/>
    <w:link w:val="HTML"/>
    <w:semiHidden/>
    <w:rsid w:val="00031E14"/>
    <w:rPr>
      <w:i/>
      <w:iCs/>
      <w:sz w:val="24"/>
      <w:szCs w:val="24"/>
      <w:lang w:eastAsia="ru-RU"/>
    </w:rPr>
  </w:style>
  <w:style w:type="character" w:styleId="HTML1">
    <w:name w:val="HTML Code"/>
    <w:basedOn w:val="a7"/>
    <w:semiHidden/>
    <w:unhideWhenUsed/>
    <w:rsid w:val="00031E14"/>
    <w:rPr>
      <w:rFonts w:ascii="Courier New" w:eastAsia="Times New Roman" w:hAnsi="Courier New" w:cs="Courier New" w:hint="default"/>
      <w:sz w:val="20"/>
      <w:szCs w:val="20"/>
    </w:rPr>
  </w:style>
  <w:style w:type="character" w:styleId="ac">
    <w:name w:val="Emphasis"/>
    <w:basedOn w:val="a7"/>
    <w:qFormat/>
    <w:rsid w:val="00031E14"/>
    <w:rPr>
      <w:rFonts w:ascii="Verdana" w:hAnsi="Verdana" w:cs="Verdana" w:hint="default"/>
      <w:i/>
      <w:iCs/>
    </w:rPr>
  </w:style>
  <w:style w:type="character" w:customStyle="1" w:styleId="11">
    <w:name w:val="Заголовок 1 Знак1"/>
    <w:aliases w:val="H1 Знак1"/>
    <w:basedOn w:val="a7"/>
    <w:uiPriority w:val="9"/>
    <w:rsid w:val="00031E1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w:basedOn w:val="a7"/>
    <w:uiPriority w:val="9"/>
    <w:semiHidden/>
    <w:rsid w:val="00031E14"/>
    <w:rPr>
      <w:rFonts w:asciiTheme="majorHAnsi" w:eastAsiaTheme="majorEastAsia" w:hAnsiTheme="majorHAnsi" w:cstheme="majorBidi"/>
      <w:b/>
      <w:bCs/>
      <w:color w:val="4F81BD" w:themeColor="accent1"/>
      <w:sz w:val="26"/>
      <w:szCs w:val="26"/>
    </w:rPr>
  </w:style>
  <w:style w:type="character" w:styleId="HTML2">
    <w:name w:val="HTML Keyboard"/>
    <w:basedOn w:val="a7"/>
    <w:semiHidden/>
    <w:unhideWhenUsed/>
    <w:rsid w:val="00031E14"/>
    <w:rPr>
      <w:rFonts w:ascii="Courier New" w:eastAsia="Times New Roman" w:hAnsi="Courier New" w:cs="Courier New" w:hint="default"/>
      <w:sz w:val="20"/>
      <w:szCs w:val="20"/>
    </w:rPr>
  </w:style>
  <w:style w:type="paragraph" w:styleId="HTML3">
    <w:name w:val="HTML Preformatted"/>
    <w:basedOn w:val="a6"/>
    <w:link w:val="HTML4"/>
    <w:uiPriority w:val="99"/>
    <w:semiHidden/>
    <w:unhideWhenUsed/>
    <w:rsid w:val="0003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lang w:eastAsia="ru-RU"/>
    </w:rPr>
  </w:style>
  <w:style w:type="character" w:customStyle="1" w:styleId="HTML4">
    <w:name w:val="Стандартный HTML Знак"/>
    <w:basedOn w:val="a7"/>
    <w:link w:val="HTML3"/>
    <w:uiPriority w:val="99"/>
    <w:semiHidden/>
    <w:rsid w:val="00031E14"/>
    <w:rPr>
      <w:rFonts w:ascii="Courier New" w:hAnsi="Courier New" w:cs="Courier New"/>
      <w:lang w:eastAsia="ru-RU"/>
    </w:rPr>
  </w:style>
  <w:style w:type="character" w:styleId="HTML5">
    <w:name w:val="HTML Sample"/>
    <w:basedOn w:val="a7"/>
    <w:semiHidden/>
    <w:unhideWhenUsed/>
    <w:rsid w:val="00031E14"/>
    <w:rPr>
      <w:rFonts w:ascii="Courier New" w:eastAsia="Times New Roman" w:hAnsi="Courier New" w:cs="Courier New" w:hint="default"/>
    </w:rPr>
  </w:style>
  <w:style w:type="character" w:styleId="HTML6">
    <w:name w:val="HTML Typewriter"/>
    <w:basedOn w:val="a7"/>
    <w:semiHidden/>
    <w:unhideWhenUsed/>
    <w:rsid w:val="00031E14"/>
    <w:rPr>
      <w:rFonts w:ascii="Courier New" w:eastAsia="Times New Roman" w:hAnsi="Courier New" w:cs="Courier New" w:hint="default"/>
      <w:sz w:val="20"/>
      <w:szCs w:val="20"/>
    </w:rPr>
  </w:style>
  <w:style w:type="paragraph" w:styleId="ad">
    <w:name w:val="Normal (Web)"/>
    <w:basedOn w:val="a6"/>
    <w:uiPriority w:val="99"/>
    <w:unhideWhenUsed/>
    <w:rsid w:val="00031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Indent"/>
    <w:basedOn w:val="a6"/>
    <w:uiPriority w:val="99"/>
    <w:semiHidden/>
    <w:unhideWhenUsed/>
    <w:rsid w:val="00031E14"/>
    <w:pPr>
      <w:spacing w:after="60" w:line="240" w:lineRule="auto"/>
      <w:ind w:left="708"/>
      <w:jc w:val="both"/>
    </w:pPr>
    <w:rPr>
      <w:rFonts w:ascii="Times New Roman" w:eastAsia="Times New Roman" w:hAnsi="Times New Roman" w:cs="Times New Roman"/>
      <w:sz w:val="24"/>
      <w:szCs w:val="24"/>
      <w:lang w:eastAsia="ru-RU"/>
    </w:rPr>
  </w:style>
  <w:style w:type="paragraph" w:styleId="af">
    <w:name w:val="footnote text"/>
    <w:basedOn w:val="a6"/>
    <w:link w:val="af0"/>
    <w:uiPriority w:val="99"/>
    <w:semiHidden/>
    <w:unhideWhenUsed/>
    <w:rsid w:val="00031E14"/>
    <w:pPr>
      <w:spacing w:after="60" w:line="240" w:lineRule="auto"/>
      <w:jc w:val="both"/>
    </w:pPr>
    <w:rPr>
      <w:lang w:eastAsia="ru-RU"/>
    </w:rPr>
  </w:style>
  <w:style w:type="character" w:customStyle="1" w:styleId="af0">
    <w:name w:val="Текст сноски Знак"/>
    <w:basedOn w:val="a7"/>
    <w:link w:val="af"/>
    <w:uiPriority w:val="99"/>
    <w:semiHidden/>
    <w:rsid w:val="00031E14"/>
    <w:rPr>
      <w:lang w:eastAsia="ru-RU"/>
    </w:rPr>
  </w:style>
  <w:style w:type="paragraph" w:styleId="af1">
    <w:name w:val="annotation text"/>
    <w:basedOn w:val="a6"/>
    <w:link w:val="af2"/>
    <w:uiPriority w:val="99"/>
    <w:semiHidden/>
    <w:unhideWhenUsed/>
    <w:rsid w:val="00031E14"/>
    <w:pPr>
      <w:widowControl w:val="0"/>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7"/>
    <w:link w:val="af1"/>
    <w:uiPriority w:val="99"/>
    <w:semiHidden/>
    <w:rsid w:val="00031E14"/>
    <w:rPr>
      <w:rFonts w:ascii="Times New Roman" w:eastAsia="Times New Roman" w:hAnsi="Times New Roman" w:cs="Times New Roman"/>
      <w:sz w:val="20"/>
      <w:szCs w:val="20"/>
      <w:lang w:eastAsia="ru-RU"/>
    </w:rPr>
  </w:style>
  <w:style w:type="paragraph" w:styleId="af3">
    <w:name w:val="header"/>
    <w:basedOn w:val="a6"/>
    <w:link w:val="af4"/>
    <w:uiPriority w:val="99"/>
    <w:semiHidden/>
    <w:unhideWhenUsed/>
    <w:rsid w:val="00031E14"/>
    <w:pPr>
      <w:tabs>
        <w:tab w:val="center" w:pos="4677"/>
        <w:tab w:val="right" w:pos="9355"/>
      </w:tabs>
      <w:spacing w:after="0" w:line="240" w:lineRule="auto"/>
    </w:pPr>
  </w:style>
  <w:style w:type="character" w:customStyle="1" w:styleId="af4">
    <w:name w:val="Верхний колонтитул Знак"/>
    <w:basedOn w:val="a7"/>
    <w:link w:val="af3"/>
    <w:uiPriority w:val="99"/>
    <w:semiHidden/>
    <w:rsid w:val="00031E14"/>
  </w:style>
  <w:style w:type="paragraph" w:styleId="af5">
    <w:name w:val="footer"/>
    <w:basedOn w:val="a6"/>
    <w:link w:val="af6"/>
    <w:uiPriority w:val="99"/>
    <w:semiHidden/>
    <w:unhideWhenUsed/>
    <w:rsid w:val="00031E14"/>
    <w:pPr>
      <w:tabs>
        <w:tab w:val="center" w:pos="4677"/>
        <w:tab w:val="right" w:pos="9355"/>
      </w:tabs>
      <w:spacing w:after="0" w:line="240" w:lineRule="auto"/>
    </w:pPr>
  </w:style>
  <w:style w:type="character" w:customStyle="1" w:styleId="af6">
    <w:name w:val="Нижний колонтитул Знак"/>
    <w:basedOn w:val="a7"/>
    <w:link w:val="af5"/>
    <w:uiPriority w:val="99"/>
    <w:semiHidden/>
    <w:rsid w:val="00031E14"/>
  </w:style>
  <w:style w:type="paragraph" w:styleId="af7">
    <w:name w:val="envelope address"/>
    <w:basedOn w:val="a6"/>
    <w:uiPriority w:val="99"/>
    <w:semiHidden/>
    <w:unhideWhenUsed/>
    <w:rsid w:val="00031E14"/>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2">
    <w:name w:val="envelope return"/>
    <w:basedOn w:val="a6"/>
    <w:uiPriority w:val="99"/>
    <w:semiHidden/>
    <w:unhideWhenUsed/>
    <w:rsid w:val="00031E14"/>
    <w:pPr>
      <w:spacing w:after="60" w:line="240" w:lineRule="auto"/>
      <w:jc w:val="both"/>
    </w:pPr>
    <w:rPr>
      <w:rFonts w:ascii="Arial" w:eastAsia="Times New Roman" w:hAnsi="Arial" w:cs="Arial"/>
      <w:sz w:val="20"/>
      <w:szCs w:val="20"/>
      <w:lang w:eastAsia="ru-RU"/>
    </w:rPr>
  </w:style>
  <w:style w:type="paragraph" w:styleId="af8">
    <w:name w:val="List"/>
    <w:basedOn w:val="a6"/>
    <w:uiPriority w:val="99"/>
    <w:semiHidden/>
    <w:unhideWhenUsed/>
    <w:rsid w:val="00031E14"/>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9">
    <w:name w:val="List Bullet"/>
    <w:basedOn w:val="a6"/>
    <w:autoRedefine/>
    <w:uiPriority w:val="99"/>
    <w:semiHidden/>
    <w:unhideWhenUsed/>
    <w:rsid w:val="00031E14"/>
    <w:pPr>
      <w:widowControl w:val="0"/>
      <w:spacing w:after="0" w:line="240" w:lineRule="auto"/>
      <w:ind w:firstLine="709"/>
      <w:jc w:val="both"/>
    </w:pPr>
    <w:rPr>
      <w:rFonts w:ascii="Times New Roman" w:eastAsia="Times New Roman" w:hAnsi="Times New Roman" w:cs="Times New Roman"/>
      <w:sz w:val="16"/>
      <w:szCs w:val="16"/>
      <w:lang w:eastAsia="ru-RU"/>
    </w:rPr>
  </w:style>
  <w:style w:type="paragraph" w:styleId="afa">
    <w:name w:val="List Number"/>
    <w:basedOn w:val="a6"/>
    <w:uiPriority w:val="99"/>
    <w:semiHidden/>
    <w:unhideWhenUsed/>
    <w:rsid w:val="00031E14"/>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3">
    <w:name w:val="List 2"/>
    <w:basedOn w:val="a6"/>
    <w:uiPriority w:val="99"/>
    <w:semiHidden/>
    <w:unhideWhenUsed/>
    <w:rsid w:val="00031E14"/>
    <w:pPr>
      <w:spacing w:after="60" w:line="240" w:lineRule="auto"/>
      <w:ind w:left="566" w:hanging="283"/>
      <w:jc w:val="both"/>
    </w:pPr>
    <w:rPr>
      <w:rFonts w:ascii="Times New Roman" w:eastAsia="Times New Roman" w:hAnsi="Times New Roman" w:cs="Times New Roman"/>
      <w:sz w:val="24"/>
      <w:szCs w:val="24"/>
      <w:lang w:eastAsia="ru-RU"/>
    </w:rPr>
  </w:style>
  <w:style w:type="paragraph" w:styleId="31">
    <w:name w:val="List 3"/>
    <w:basedOn w:val="a6"/>
    <w:uiPriority w:val="99"/>
    <w:semiHidden/>
    <w:unhideWhenUsed/>
    <w:rsid w:val="00031E14"/>
    <w:pPr>
      <w:spacing w:after="60" w:line="240" w:lineRule="auto"/>
      <w:ind w:left="849" w:hanging="283"/>
      <w:jc w:val="both"/>
    </w:pPr>
    <w:rPr>
      <w:rFonts w:ascii="Times New Roman" w:eastAsia="Times New Roman" w:hAnsi="Times New Roman" w:cs="Times New Roman"/>
      <w:sz w:val="24"/>
      <w:szCs w:val="24"/>
      <w:lang w:eastAsia="ru-RU"/>
    </w:rPr>
  </w:style>
  <w:style w:type="paragraph" w:styleId="41">
    <w:name w:val="List 4"/>
    <w:basedOn w:val="a6"/>
    <w:uiPriority w:val="99"/>
    <w:semiHidden/>
    <w:unhideWhenUsed/>
    <w:rsid w:val="00031E14"/>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2">
    <w:name w:val="List 5"/>
    <w:basedOn w:val="a6"/>
    <w:uiPriority w:val="99"/>
    <w:semiHidden/>
    <w:unhideWhenUsed/>
    <w:rsid w:val="00031E14"/>
    <w:pPr>
      <w:spacing w:after="60" w:line="240" w:lineRule="auto"/>
      <w:ind w:left="1415" w:hanging="283"/>
      <w:jc w:val="both"/>
    </w:pPr>
    <w:rPr>
      <w:rFonts w:ascii="Times New Roman" w:eastAsia="Times New Roman" w:hAnsi="Times New Roman" w:cs="Times New Roman"/>
      <w:sz w:val="24"/>
      <w:szCs w:val="24"/>
      <w:lang w:eastAsia="ru-RU"/>
    </w:rPr>
  </w:style>
  <w:style w:type="paragraph" w:styleId="24">
    <w:name w:val="List Bullet 2"/>
    <w:basedOn w:val="a6"/>
    <w:autoRedefine/>
    <w:uiPriority w:val="99"/>
    <w:semiHidden/>
    <w:unhideWhenUsed/>
    <w:rsid w:val="00031E14"/>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2">
    <w:name w:val="List Bullet 3"/>
    <w:basedOn w:val="a6"/>
    <w:autoRedefine/>
    <w:uiPriority w:val="99"/>
    <w:semiHidden/>
    <w:unhideWhenUsed/>
    <w:rsid w:val="00031E14"/>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6"/>
    <w:autoRedefine/>
    <w:uiPriority w:val="99"/>
    <w:semiHidden/>
    <w:unhideWhenUsed/>
    <w:rsid w:val="00031E14"/>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6"/>
    <w:autoRedefine/>
    <w:uiPriority w:val="99"/>
    <w:semiHidden/>
    <w:unhideWhenUsed/>
    <w:rsid w:val="00031E14"/>
    <w:pPr>
      <w:numPr>
        <w:numId w:val="2"/>
      </w:numPr>
      <w:tabs>
        <w:tab w:val="clear" w:pos="360"/>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
    <w:name w:val="List Number 2"/>
    <w:basedOn w:val="a6"/>
    <w:uiPriority w:val="99"/>
    <w:semiHidden/>
    <w:unhideWhenUsed/>
    <w:rsid w:val="00031E14"/>
    <w:pPr>
      <w:numPr>
        <w:numId w:val="3"/>
      </w:numPr>
      <w:tabs>
        <w:tab w:val="clear" w:pos="360"/>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3">
    <w:name w:val="List Number 3"/>
    <w:basedOn w:val="a6"/>
    <w:uiPriority w:val="99"/>
    <w:semiHidden/>
    <w:unhideWhenUsed/>
    <w:rsid w:val="00031E14"/>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6"/>
    <w:uiPriority w:val="99"/>
    <w:semiHidden/>
    <w:unhideWhenUsed/>
    <w:rsid w:val="00031E14"/>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6"/>
    <w:uiPriority w:val="99"/>
    <w:semiHidden/>
    <w:unhideWhenUsed/>
    <w:rsid w:val="00031E14"/>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2">
    <w:name w:val="Title"/>
    <w:basedOn w:val="a6"/>
    <w:link w:val="afb"/>
    <w:uiPriority w:val="99"/>
    <w:qFormat/>
    <w:rsid w:val="00031E14"/>
    <w:pPr>
      <w:numPr>
        <w:numId w:val="4"/>
      </w:numPr>
      <w:spacing w:before="240" w:after="60" w:line="240" w:lineRule="auto"/>
      <w:ind w:left="0" w:firstLine="0"/>
      <w:jc w:val="center"/>
      <w:outlineLvl w:val="0"/>
    </w:pPr>
    <w:rPr>
      <w:rFonts w:ascii="Cambria" w:hAnsi="Cambria" w:cs="Cambria"/>
      <w:b/>
      <w:bCs/>
      <w:kern w:val="28"/>
      <w:sz w:val="32"/>
      <w:szCs w:val="32"/>
      <w:lang w:eastAsia="ru-RU"/>
    </w:rPr>
  </w:style>
  <w:style w:type="character" w:customStyle="1" w:styleId="afb">
    <w:name w:val="Название Знак"/>
    <w:basedOn w:val="a7"/>
    <w:link w:val="a2"/>
    <w:uiPriority w:val="99"/>
    <w:rsid w:val="00031E14"/>
    <w:rPr>
      <w:rFonts w:ascii="Cambria" w:hAnsi="Cambria" w:cs="Cambria"/>
      <w:b/>
      <w:bCs/>
      <w:kern w:val="28"/>
      <w:sz w:val="32"/>
      <w:szCs w:val="32"/>
      <w:lang w:eastAsia="ru-RU"/>
    </w:rPr>
  </w:style>
  <w:style w:type="paragraph" w:styleId="a1">
    <w:name w:val="Closing"/>
    <w:basedOn w:val="a6"/>
    <w:link w:val="afc"/>
    <w:uiPriority w:val="99"/>
    <w:semiHidden/>
    <w:unhideWhenUsed/>
    <w:rsid w:val="00031E14"/>
    <w:pPr>
      <w:numPr>
        <w:numId w:val="5"/>
      </w:numPr>
      <w:spacing w:after="60" w:line="240" w:lineRule="auto"/>
      <w:ind w:left="4252" w:firstLine="0"/>
      <w:jc w:val="both"/>
    </w:pPr>
    <w:rPr>
      <w:sz w:val="24"/>
      <w:szCs w:val="24"/>
      <w:lang w:eastAsia="ru-RU"/>
    </w:rPr>
  </w:style>
  <w:style w:type="character" w:customStyle="1" w:styleId="afc">
    <w:name w:val="Прощание Знак"/>
    <w:basedOn w:val="a7"/>
    <w:link w:val="a1"/>
    <w:uiPriority w:val="99"/>
    <w:semiHidden/>
    <w:rsid w:val="00031E14"/>
    <w:rPr>
      <w:sz w:val="24"/>
      <w:szCs w:val="24"/>
      <w:lang w:eastAsia="ru-RU"/>
    </w:rPr>
  </w:style>
  <w:style w:type="paragraph" w:styleId="a0">
    <w:name w:val="Signature"/>
    <w:basedOn w:val="a6"/>
    <w:link w:val="afd"/>
    <w:uiPriority w:val="99"/>
    <w:semiHidden/>
    <w:unhideWhenUsed/>
    <w:rsid w:val="00031E14"/>
    <w:pPr>
      <w:numPr>
        <w:numId w:val="6"/>
      </w:numPr>
      <w:spacing w:after="60" w:line="240" w:lineRule="auto"/>
      <w:ind w:left="4252" w:firstLine="0"/>
      <w:jc w:val="both"/>
    </w:pPr>
    <w:rPr>
      <w:sz w:val="24"/>
      <w:szCs w:val="24"/>
      <w:lang w:eastAsia="ru-RU"/>
    </w:rPr>
  </w:style>
  <w:style w:type="character" w:customStyle="1" w:styleId="afd">
    <w:name w:val="Подпись Знак"/>
    <w:basedOn w:val="a7"/>
    <w:link w:val="a0"/>
    <w:uiPriority w:val="99"/>
    <w:semiHidden/>
    <w:rsid w:val="00031E14"/>
    <w:rPr>
      <w:sz w:val="24"/>
      <w:szCs w:val="24"/>
      <w:lang w:eastAsia="ru-RU"/>
    </w:rPr>
  </w:style>
  <w:style w:type="paragraph" w:styleId="a">
    <w:name w:val="Body Text"/>
    <w:basedOn w:val="a6"/>
    <w:link w:val="afe"/>
    <w:uiPriority w:val="99"/>
    <w:unhideWhenUsed/>
    <w:rsid w:val="00031E14"/>
    <w:pPr>
      <w:numPr>
        <w:numId w:val="7"/>
      </w:numPr>
      <w:spacing w:after="120" w:line="240" w:lineRule="auto"/>
      <w:ind w:left="0" w:firstLine="0"/>
      <w:jc w:val="both"/>
    </w:pPr>
    <w:rPr>
      <w:rFonts w:ascii="Calibri" w:eastAsia="Calibri" w:hAnsi="Calibri" w:cs="Times New Roman"/>
      <w:sz w:val="24"/>
      <w:szCs w:val="24"/>
      <w:lang w:eastAsia="ru-RU"/>
    </w:rPr>
  </w:style>
  <w:style w:type="character" w:customStyle="1" w:styleId="afe">
    <w:name w:val="Основной текст Знак"/>
    <w:basedOn w:val="a7"/>
    <w:link w:val="a"/>
    <w:uiPriority w:val="99"/>
    <w:rsid w:val="00031E14"/>
    <w:rPr>
      <w:rFonts w:ascii="Calibri" w:eastAsia="Calibri" w:hAnsi="Calibri" w:cs="Times New Roman"/>
      <w:sz w:val="24"/>
      <w:szCs w:val="24"/>
      <w:lang w:eastAsia="ru-RU"/>
    </w:rPr>
  </w:style>
  <w:style w:type="paragraph" w:styleId="aff">
    <w:name w:val="Body Text Indent"/>
    <w:basedOn w:val="a6"/>
    <w:link w:val="aff0"/>
    <w:uiPriority w:val="99"/>
    <w:semiHidden/>
    <w:unhideWhenUsed/>
    <w:rsid w:val="00031E14"/>
    <w:pPr>
      <w:spacing w:after="120"/>
      <w:ind w:left="283"/>
    </w:pPr>
  </w:style>
  <w:style w:type="character" w:customStyle="1" w:styleId="aff0">
    <w:name w:val="Основной текст с отступом Знак"/>
    <w:basedOn w:val="a7"/>
    <w:link w:val="aff"/>
    <w:uiPriority w:val="99"/>
    <w:semiHidden/>
    <w:rsid w:val="00031E14"/>
  </w:style>
  <w:style w:type="paragraph" w:styleId="aff1">
    <w:name w:val="List Continue"/>
    <w:basedOn w:val="a6"/>
    <w:uiPriority w:val="99"/>
    <w:semiHidden/>
    <w:unhideWhenUsed/>
    <w:rsid w:val="00031E14"/>
    <w:pPr>
      <w:spacing w:after="120" w:line="240" w:lineRule="auto"/>
      <w:ind w:left="283"/>
      <w:jc w:val="both"/>
    </w:pPr>
    <w:rPr>
      <w:rFonts w:ascii="Times New Roman" w:eastAsia="Times New Roman" w:hAnsi="Times New Roman" w:cs="Times New Roman"/>
      <w:sz w:val="24"/>
      <w:szCs w:val="24"/>
      <w:lang w:eastAsia="ru-RU"/>
    </w:rPr>
  </w:style>
  <w:style w:type="paragraph" w:styleId="25">
    <w:name w:val="List Continue 2"/>
    <w:basedOn w:val="a6"/>
    <w:uiPriority w:val="99"/>
    <w:semiHidden/>
    <w:unhideWhenUsed/>
    <w:rsid w:val="00031E14"/>
    <w:pPr>
      <w:spacing w:after="120" w:line="240" w:lineRule="auto"/>
      <w:ind w:left="566"/>
      <w:jc w:val="both"/>
    </w:pPr>
    <w:rPr>
      <w:rFonts w:ascii="Times New Roman" w:eastAsia="Times New Roman" w:hAnsi="Times New Roman" w:cs="Times New Roman"/>
      <w:sz w:val="24"/>
      <w:szCs w:val="24"/>
      <w:lang w:eastAsia="ru-RU"/>
    </w:rPr>
  </w:style>
  <w:style w:type="paragraph" w:styleId="34">
    <w:name w:val="List Continue 3"/>
    <w:basedOn w:val="a6"/>
    <w:uiPriority w:val="99"/>
    <w:semiHidden/>
    <w:unhideWhenUsed/>
    <w:rsid w:val="00031E14"/>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6"/>
    <w:uiPriority w:val="99"/>
    <w:semiHidden/>
    <w:unhideWhenUsed/>
    <w:rsid w:val="00031E14"/>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6"/>
    <w:uiPriority w:val="99"/>
    <w:semiHidden/>
    <w:unhideWhenUsed/>
    <w:rsid w:val="00031E14"/>
    <w:pPr>
      <w:spacing w:after="120" w:line="240" w:lineRule="auto"/>
      <w:ind w:left="1415"/>
      <w:jc w:val="both"/>
    </w:pPr>
    <w:rPr>
      <w:rFonts w:ascii="Times New Roman" w:eastAsia="Times New Roman" w:hAnsi="Times New Roman" w:cs="Times New Roman"/>
      <w:sz w:val="24"/>
      <w:szCs w:val="24"/>
      <w:lang w:eastAsia="ru-RU"/>
    </w:rPr>
  </w:style>
  <w:style w:type="paragraph" w:styleId="aff2">
    <w:name w:val="Message Header"/>
    <w:basedOn w:val="a6"/>
    <w:link w:val="aff3"/>
    <w:uiPriority w:val="99"/>
    <w:semiHidden/>
    <w:unhideWhenUsed/>
    <w:rsid w:val="00031E1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hAnsi="Cambria" w:cs="Cambria"/>
      <w:sz w:val="24"/>
      <w:szCs w:val="24"/>
      <w:lang w:eastAsia="ru-RU"/>
    </w:rPr>
  </w:style>
  <w:style w:type="character" w:customStyle="1" w:styleId="aff3">
    <w:name w:val="Шапка Знак"/>
    <w:basedOn w:val="a7"/>
    <w:link w:val="aff2"/>
    <w:uiPriority w:val="99"/>
    <w:semiHidden/>
    <w:rsid w:val="00031E14"/>
    <w:rPr>
      <w:rFonts w:ascii="Cambria" w:hAnsi="Cambria" w:cs="Cambria"/>
      <w:sz w:val="24"/>
      <w:szCs w:val="24"/>
      <w:shd w:val="pct20" w:color="auto" w:fill="auto"/>
      <w:lang w:eastAsia="ru-RU"/>
    </w:rPr>
  </w:style>
  <w:style w:type="paragraph" w:styleId="aff4">
    <w:name w:val="Subtitle"/>
    <w:basedOn w:val="a6"/>
    <w:link w:val="aff5"/>
    <w:uiPriority w:val="99"/>
    <w:qFormat/>
    <w:rsid w:val="00031E14"/>
    <w:pPr>
      <w:tabs>
        <w:tab w:val="left" w:pos="0"/>
      </w:tabs>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aff5">
    <w:name w:val="Подзаголовок Знак"/>
    <w:basedOn w:val="a7"/>
    <w:link w:val="aff4"/>
    <w:uiPriority w:val="99"/>
    <w:rsid w:val="00031E14"/>
    <w:rPr>
      <w:rFonts w:ascii="Times New Roman" w:eastAsia="Times New Roman" w:hAnsi="Times New Roman" w:cs="Times New Roman"/>
      <w:b/>
      <w:bCs/>
      <w:sz w:val="24"/>
      <w:szCs w:val="24"/>
      <w:lang w:eastAsia="ru-RU"/>
    </w:rPr>
  </w:style>
  <w:style w:type="paragraph" w:styleId="aff6">
    <w:name w:val="Salutation"/>
    <w:basedOn w:val="a6"/>
    <w:next w:val="a6"/>
    <w:link w:val="aff7"/>
    <w:uiPriority w:val="99"/>
    <w:semiHidden/>
    <w:unhideWhenUsed/>
    <w:rsid w:val="00031E14"/>
    <w:pPr>
      <w:spacing w:after="60" w:line="240" w:lineRule="auto"/>
      <w:jc w:val="both"/>
    </w:pPr>
    <w:rPr>
      <w:sz w:val="24"/>
      <w:szCs w:val="24"/>
      <w:lang w:eastAsia="ru-RU"/>
    </w:rPr>
  </w:style>
  <w:style w:type="character" w:customStyle="1" w:styleId="aff7">
    <w:name w:val="Приветствие Знак"/>
    <w:basedOn w:val="a7"/>
    <w:link w:val="aff6"/>
    <w:uiPriority w:val="99"/>
    <w:semiHidden/>
    <w:rsid w:val="00031E14"/>
    <w:rPr>
      <w:sz w:val="24"/>
      <w:szCs w:val="24"/>
      <w:lang w:eastAsia="ru-RU"/>
    </w:rPr>
  </w:style>
  <w:style w:type="paragraph" w:styleId="aff8">
    <w:name w:val="Date"/>
    <w:basedOn w:val="a6"/>
    <w:next w:val="a6"/>
    <w:link w:val="aff9"/>
    <w:uiPriority w:val="99"/>
    <w:semiHidden/>
    <w:unhideWhenUsed/>
    <w:rsid w:val="00031E14"/>
    <w:pPr>
      <w:spacing w:after="60" w:line="240" w:lineRule="auto"/>
      <w:jc w:val="both"/>
    </w:pPr>
    <w:rPr>
      <w:sz w:val="24"/>
      <w:szCs w:val="24"/>
      <w:lang w:eastAsia="ru-RU"/>
    </w:rPr>
  </w:style>
  <w:style w:type="character" w:customStyle="1" w:styleId="aff9">
    <w:name w:val="Дата Знак"/>
    <w:basedOn w:val="a7"/>
    <w:link w:val="aff8"/>
    <w:uiPriority w:val="99"/>
    <w:semiHidden/>
    <w:rsid w:val="00031E14"/>
    <w:rPr>
      <w:sz w:val="24"/>
      <w:szCs w:val="24"/>
      <w:lang w:eastAsia="ru-RU"/>
    </w:rPr>
  </w:style>
  <w:style w:type="paragraph" w:styleId="a3">
    <w:name w:val="Body Text First Indent"/>
    <w:basedOn w:val="a"/>
    <w:link w:val="affa"/>
    <w:uiPriority w:val="99"/>
    <w:semiHidden/>
    <w:unhideWhenUsed/>
    <w:rsid w:val="00031E14"/>
    <w:pPr>
      <w:numPr>
        <w:numId w:val="8"/>
      </w:numPr>
      <w:ind w:left="0" w:firstLine="210"/>
    </w:pPr>
  </w:style>
  <w:style w:type="character" w:customStyle="1" w:styleId="affa">
    <w:name w:val="Красная строка Знак"/>
    <w:basedOn w:val="afe"/>
    <w:link w:val="a3"/>
    <w:uiPriority w:val="99"/>
    <w:semiHidden/>
    <w:rsid w:val="00031E14"/>
    <w:rPr>
      <w:rFonts w:ascii="Calibri" w:eastAsia="Calibri" w:hAnsi="Calibri" w:cs="Times New Roman"/>
      <w:sz w:val="24"/>
      <w:szCs w:val="24"/>
      <w:lang w:eastAsia="ru-RU"/>
    </w:rPr>
  </w:style>
  <w:style w:type="paragraph" w:styleId="26">
    <w:name w:val="Body Text First Indent 2"/>
    <w:basedOn w:val="aff"/>
    <w:link w:val="27"/>
    <w:uiPriority w:val="99"/>
    <w:semiHidden/>
    <w:unhideWhenUsed/>
    <w:rsid w:val="00031E14"/>
    <w:pPr>
      <w:widowControl w:val="0"/>
      <w:tabs>
        <w:tab w:val="num" w:pos="567"/>
      </w:tabs>
      <w:spacing w:line="240" w:lineRule="auto"/>
      <w:ind w:firstLine="210"/>
    </w:pPr>
    <w:rPr>
      <w:sz w:val="24"/>
      <w:szCs w:val="24"/>
      <w:lang w:eastAsia="ru-RU"/>
    </w:rPr>
  </w:style>
  <w:style w:type="character" w:customStyle="1" w:styleId="27">
    <w:name w:val="Красная строка 2 Знак"/>
    <w:basedOn w:val="aff0"/>
    <w:link w:val="26"/>
    <w:uiPriority w:val="99"/>
    <w:semiHidden/>
    <w:rsid w:val="00031E14"/>
    <w:rPr>
      <w:sz w:val="24"/>
      <w:szCs w:val="24"/>
      <w:lang w:eastAsia="ru-RU"/>
    </w:rPr>
  </w:style>
  <w:style w:type="paragraph" w:styleId="affb">
    <w:name w:val="Note Heading"/>
    <w:basedOn w:val="a6"/>
    <w:next w:val="a6"/>
    <w:link w:val="affc"/>
    <w:uiPriority w:val="99"/>
    <w:semiHidden/>
    <w:unhideWhenUsed/>
    <w:rsid w:val="00031E14"/>
    <w:pPr>
      <w:spacing w:after="60" w:line="240" w:lineRule="auto"/>
      <w:jc w:val="both"/>
    </w:pPr>
    <w:rPr>
      <w:sz w:val="24"/>
      <w:szCs w:val="24"/>
      <w:lang w:eastAsia="ru-RU"/>
    </w:rPr>
  </w:style>
  <w:style w:type="character" w:customStyle="1" w:styleId="affc">
    <w:name w:val="Заголовок записки Знак"/>
    <w:basedOn w:val="a7"/>
    <w:link w:val="affb"/>
    <w:uiPriority w:val="99"/>
    <w:semiHidden/>
    <w:rsid w:val="00031E14"/>
    <w:rPr>
      <w:sz w:val="24"/>
      <w:szCs w:val="24"/>
      <w:lang w:eastAsia="ru-RU"/>
    </w:rPr>
  </w:style>
  <w:style w:type="paragraph" w:styleId="28">
    <w:name w:val="Body Text 2"/>
    <w:basedOn w:val="a6"/>
    <w:link w:val="29"/>
    <w:uiPriority w:val="99"/>
    <w:semiHidden/>
    <w:unhideWhenUsed/>
    <w:rsid w:val="00031E14"/>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7"/>
    <w:link w:val="28"/>
    <w:uiPriority w:val="99"/>
    <w:semiHidden/>
    <w:rsid w:val="00031E14"/>
    <w:rPr>
      <w:rFonts w:ascii="Times New Roman" w:eastAsia="Times New Roman" w:hAnsi="Times New Roman" w:cs="Times New Roman"/>
      <w:sz w:val="24"/>
      <w:szCs w:val="24"/>
      <w:lang w:eastAsia="ru-RU"/>
    </w:rPr>
  </w:style>
  <w:style w:type="paragraph" w:styleId="35">
    <w:name w:val="Body Text 3"/>
    <w:basedOn w:val="a6"/>
    <w:link w:val="36"/>
    <w:uiPriority w:val="99"/>
    <w:semiHidden/>
    <w:unhideWhenUsed/>
    <w:rsid w:val="00031E14"/>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7"/>
    <w:link w:val="35"/>
    <w:uiPriority w:val="99"/>
    <w:semiHidden/>
    <w:rsid w:val="00031E14"/>
    <w:rPr>
      <w:rFonts w:ascii="Times New Roman" w:eastAsia="Times New Roman" w:hAnsi="Times New Roman" w:cs="Times New Roman"/>
      <w:sz w:val="16"/>
      <w:szCs w:val="16"/>
      <w:lang w:eastAsia="ru-RU"/>
    </w:rPr>
  </w:style>
  <w:style w:type="paragraph" w:styleId="2a">
    <w:name w:val="Body Text Indent 2"/>
    <w:basedOn w:val="a6"/>
    <w:link w:val="2b"/>
    <w:uiPriority w:val="99"/>
    <w:semiHidden/>
    <w:unhideWhenUsed/>
    <w:rsid w:val="00031E14"/>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7"/>
    <w:link w:val="2a"/>
    <w:uiPriority w:val="99"/>
    <w:semiHidden/>
    <w:rsid w:val="00031E14"/>
    <w:rPr>
      <w:rFonts w:ascii="Times New Roman" w:eastAsia="Times New Roman" w:hAnsi="Times New Roman" w:cs="Times New Roman"/>
      <w:sz w:val="24"/>
      <w:szCs w:val="24"/>
      <w:lang w:eastAsia="ru-RU"/>
    </w:rPr>
  </w:style>
  <w:style w:type="paragraph" w:styleId="37">
    <w:name w:val="Body Text Indent 3"/>
    <w:basedOn w:val="a6"/>
    <w:link w:val="38"/>
    <w:uiPriority w:val="99"/>
    <w:semiHidden/>
    <w:unhideWhenUsed/>
    <w:rsid w:val="00031E14"/>
    <w:pPr>
      <w:spacing w:after="120"/>
      <w:ind w:left="283"/>
    </w:pPr>
    <w:rPr>
      <w:sz w:val="16"/>
      <w:szCs w:val="16"/>
    </w:rPr>
  </w:style>
  <w:style w:type="character" w:customStyle="1" w:styleId="38">
    <w:name w:val="Основной текст с отступом 3 Знак"/>
    <w:basedOn w:val="a7"/>
    <w:link w:val="37"/>
    <w:uiPriority w:val="99"/>
    <w:semiHidden/>
    <w:rsid w:val="00031E14"/>
    <w:rPr>
      <w:sz w:val="16"/>
      <w:szCs w:val="16"/>
    </w:rPr>
  </w:style>
  <w:style w:type="paragraph" w:styleId="affd">
    <w:name w:val="Block Text"/>
    <w:basedOn w:val="a6"/>
    <w:uiPriority w:val="99"/>
    <w:semiHidden/>
    <w:unhideWhenUsed/>
    <w:rsid w:val="00031E14"/>
    <w:pPr>
      <w:spacing w:after="120" w:line="240" w:lineRule="auto"/>
      <w:ind w:left="1440" w:right="1440"/>
      <w:jc w:val="both"/>
    </w:pPr>
    <w:rPr>
      <w:rFonts w:ascii="Times New Roman" w:eastAsia="Times New Roman" w:hAnsi="Times New Roman" w:cs="Times New Roman"/>
      <w:sz w:val="24"/>
      <w:szCs w:val="24"/>
      <w:lang w:eastAsia="ru-RU"/>
    </w:rPr>
  </w:style>
  <w:style w:type="paragraph" w:styleId="affe">
    <w:name w:val="Document Map"/>
    <w:basedOn w:val="a6"/>
    <w:link w:val="afff"/>
    <w:uiPriority w:val="99"/>
    <w:semiHidden/>
    <w:unhideWhenUsed/>
    <w:rsid w:val="00031E14"/>
    <w:pPr>
      <w:widowControl w:val="0"/>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7"/>
    <w:link w:val="affe"/>
    <w:uiPriority w:val="99"/>
    <w:semiHidden/>
    <w:rsid w:val="00031E14"/>
    <w:rPr>
      <w:rFonts w:ascii="Tahoma" w:eastAsia="Times New Roman" w:hAnsi="Tahoma" w:cs="Tahoma"/>
      <w:sz w:val="20"/>
      <w:szCs w:val="20"/>
      <w:shd w:val="clear" w:color="auto" w:fill="000080"/>
      <w:lang w:eastAsia="ru-RU"/>
    </w:rPr>
  </w:style>
  <w:style w:type="paragraph" w:styleId="afff0">
    <w:name w:val="Plain Text"/>
    <w:basedOn w:val="a6"/>
    <w:link w:val="afff1"/>
    <w:uiPriority w:val="99"/>
    <w:semiHidden/>
    <w:unhideWhenUsed/>
    <w:rsid w:val="00031E14"/>
    <w:pPr>
      <w:spacing w:after="0" w:line="240" w:lineRule="auto"/>
    </w:pPr>
    <w:rPr>
      <w:rFonts w:ascii="Courier New" w:hAnsi="Courier New" w:cs="Courier New"/>
      <w:lang w:eastAsia="ru-RU"/>
    </w:rPr>
  </w:style>
  <w:style w:type="character" w:customStyle="1" w:styleId="afff1">
    <w:name w:val="Текст Знак"/>
    <w:basedOn w:val="a7"/>
    <w:link w:val="afff0"/>
    <w:uiPriority w:val="99"/>
    <w:semiHidden/>
    <w:rsid w:val="00031E14"/>
    <w:rPr>
      <w:rFonts w:ascii="Courier New" w:hAnsi="Courier New" w:cs="Courier New"/>
      <w:lang w:eastAsia="ru-RU"/>
    </w:rPr>
  </w:style>
  <w:style w:type="paragraph" w:styleId="afff2">
    <w:name w:val="E-mail Signature"/>
    <w:basedOn w:val="a6"/>
    <w:link w:val="afff3"/>
    <w:uiPriority w:val="99"/>
    <w:semiHidden/>
    <w:unhideWhenUsed/>
    <w:rsid w:val="00031E14"/>
    <w:pPr>
      <w:spacing w:after="60" w:line="240" w:lineRule="auto"/>
      <w:jc w:val="both"/>
    </w:pPr>
    <w:rPr>
      <w:sz w:val="24"/>
      <w:szCs w:val="24"/>
      <w:lang w:eastAsia="ru-RU"/>
    </w:rPr>
  </w:style>
  <w:style w:type="character" w:customStyle="1" w:styleId="afff3">
    <w:name w:val="Электронная подпись Знак"/>
    <w:basedOn w:val="a7"/>
    <w:link w:val="afff2"/>
    <w:uiPriority w:val="99"/>
    <w:semiHidden/>
    <w:rsid w:val="00031E14"/>
    <w:rPr>
      <w:sz w:val="24"/>
      <w:szCs w:val="24"/>
      <w:lang w:eastAsia="ru-RU"/>
    </w:rPr>
  </w:style>
  <w:style w:type="paragraph" w:styleId="afff4">
    <w:name w:val="annotation subject"/>
    <w:basedOn w:val="af1"/>
    <w:next w:val="af1"/>
    <w:link w:val="afff5"/>
    <w:uiPriority w:val="99"/>
    <w:semiHidden/>
    <w:unhideWhenUsed/>
    <w:rsid w:val="00031E14"/>
    <w:rPr>
      <w:b/>
      <w:bCs/>
    </w:rPr>
  </w:style>
  <w:style w:type="character" w:customStyle="1" w:styleId="afff5">
    <w:name w:val="Тема примечания Знак"/>
    <w:basedOn w:val="af2"/>
    <w:link w:val="afff4"/>
    <w:uiPriority w:val="99"/>
    <w:semiHidden/>
    <w:rsid w:val="00031E14"/>
    <w:rPr>
      <w:rFonts w:ascii="Times New Roman" w:eastAsia="Times New Roman" w:hAnsi="Times New Roman" w:cs="Times New Roman"/>
      <w:b/>
      <w:bCs/>
      <w:sz w:val="20"/>
      <w:szCs w:val="20"/>
      <w:lang w:eastAsia="ru-RU"/>
    </w:rPr>
  </w:style>
  <w:style w:type="paragraph" w:styleId="afff6">
    <w:name w:val="Balloon Text"/>
    <w:basedOn w:val="a6"/>
    <w:link w:val="afff7"/>
    <w:uiPriority w:val="99"/>
    <w:semiHidden/>
    <w:unhideWhenUsed/>
    <w:rsid w:val="00031E14"/>
    <w:pPr>
      <w:spacing w:after="0" w:line="240" w:lineRule="auto"/>
    </w:pPr>
    <w:rPr>
      <w:rFonts w:ascii="Tahoma" w:hAnsi="Tahoma" w:cs="Tahoma"/>
      <w:sz w:val="16"/>
      <w:szCs w:val="16"/>
    </w:rPr>
  </w:style>
  <w:style w:type="character" w:customStyle="1" w:styleId="afff7">
    <w:name w:val="Текст выноски Знак"/>
    <w:basedOn w:val="a7"/>
    <w:link w:val="afff6"/>
    <w:uiPriority w:val="99"/>
    <w:semiHidden/>
    <w:rsid w:val="00031E14"/>
    <w:rPr>
      <w:rFonts w:ascii="Tahoma" w:hAnsi="Tahoma" w:cs="Tahoma"/>
      <w:sz w:val="16"/>
      <w:szCs w:val="16"/>
    </w:rPr>
  </w:style>
  <w:style w:type="paragraph" w:styleId="afff8">
    <w:name w:val="No Spacing"/>
    <w:uiPriority w:val="1"/>
    <w:qFormat/>
    <w:rsid w:val="00031E14"/>
    <w:pPr>
      <w:spacing w:after="0" w:line="240" w:lineRule="auto"/>
    </w:pPr>
    <w:rPr>
      <w:rFonts w:ascii="Calibri" w:eastAsia="Calibri" w:hAnsi="Calibri" w:cs="Times New Roman"/>
    </w:rPr>
  </w:style>
  <w:style w:type="paragraph" w:styleId="afff9">
    <w:name w:val="List Paragraph"/>
    <w:basedOn w:val="a6"/>
    <w:uiPriority w:val="34"/>
    <w:qFormat/>
    <w:rsid w:val="00031E14"/>
    <w:pPr>
      <w:ind w:left="720"/>
      <w:contextualSpacing/>
    </w:pPr>
  </w:style>
  <w:style w:type="paragraph" w:customStyle="1" w:styleId="ConsPlusNonformat">
    <w:name w:val="ConsPlusNonformat"/>
    <w:uiPriority w:val="99"/>
    <w:rsid w:val="00031E1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a">
    <w:name w:val="Знак Знак"/>
    <w:basedOn w:val="a6"/>
    <w:uiPriority w:val="99"/>
    <w:rsid w:val="00031E14"/>
    <w:pPr>
      <w:spacing w:before="100" w:beforeAutospacing="1" w:after="100" w:afterAutospacing="1" w:line="240" w:lineRule="auto"/>
    </w:pPr>
    <w:rPr>
      <w:rFonts w:ascii="Tahoma" w:eastAsia="Times New Roman" w:hAnsi="Tahoma" w:cs="Tahoma"/>
      <w:sz w:val="20"/>
      <w:szCs w:val="20"/>
      <w:lang w:val="en-US"/>
    </w:rPr>
  </w:style>
  <w:style w:type="paragraph" w:customStyle="1" w:styleId="afffb">
    <w:name w:val="Знак Знак Знак Знак"/>
    <w:basedOn w:val="a6"/>
    <w:uiPriority w:val="99"/>
    <w:rsid w:val="00031E14"/>
    <w:pPr>
      <w:spacing w:before="100" w:beforeAutospacing="1" w:after="100" w:afterAutospacing="1" w:line="240" w:lineRule="auto"/>
    </w:pPr>
    <w:rPr>
      <w:rFonts w:ascii="Tahoma" w:eastAsia="Times New Roman" w:hAnsi="Tahoma" w:cs="Tahoma"/>
      <w:sz w:val="20"/>
      <w:szCs w:val="20"/>
      <w:lang w:val="en-US"/>
    </w:rPr>
  </w:style>
  <w:style w:type="paragraph" w:customStyle="1" w:styleId="a4">
    <w:name w:val="Пункт"/>
    <w:basedOn w:val="a6"/>
    <w:uiPriority w:val="99"/>
    <w:rsid w:val="00031E14"/>
    <w:pPr>
      <w:numPr>
        <w:ilvl w:val="2"/>
        <w:numId w:val="1"/>
      </w:numPr>
      <w:tabs>
        <w:tab w:val="num" w:pos="1440"/>
      </w:tabs>
      <w:spacing w:after="0" w:line="240" w:lineRule="auto"/>
      <w:ind w:left="864"/>
      <w:jc w:val="both"/>
    </w:pPr>
    <w:rPr>
      <w:rFonts w:ascii="Times New Roman" w:eastAsia="Times New Roman" w:hAnsi="Times New Roman" w:cs="Times New Roman"/>
      <w:sz w:val="24"/>
      <w:szCs w:val="24"/>
      <w:lang w:eastAsia="ru-RU"/>
    </w:rPr>
  </w:style>
  <w:style w:type="paragraph" w:customStyle="1" w:styleId="a5">
    <w:name w:val="Подпункт"/>
    <w:basedOn w:val="a4"/>
    <w:uiPriority w:val="99"/>
    <w:rsid w:val="00031E14"/>
    <w:pPr>
      <w:numPr>
        <w:ilvl w:val="3"/>
      </w:numPr>
      <w:tabs>
        <w:tab w:val="num" w:pos="1790"/>
      </w:tabs>
    </w:pPr>
  </w:style>
  <w:style w:type="paragraph" w:customStyle="1" w:styleId="ConsNormal">
    <w:name w:val="ConsNormal"/>
    <w:uiPriority w:val="99"/>
    <w:rsid w:val="00031E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c">
    <w:name w:val="Знак"/>
    <w:basedOn w:val="a6"/>
    <w:uiPriority w:val="99"/>
    <w:rsid w:val="00031E14"/>
    <w:pPr>
      <w:spacing w:after="0" w:line="240" w:lineRule="auto"/>
    </w:pPr>
    <w:rPr>
      <w:rFonts w:ascii="Verdana" w:eastAsia="Times New Roman" w:hAnsi="Verdana" w:cs="Verdana"/>
      <w:sz w:val="20"/>
      <w:szCs w:val="20"/>
      <w:lang w:val="en-US"/>
    </w:rPr>
  </w:style>
  <w:style w:type="paragraph" w:customStyle="1" w:styleId="2c">
    <w:name w:val="Знак2"/>
    <w:basedOn w:val="a6"/>
    <w:uiPriority w:val="99"/>
    <w:rsid w:val="00031E14"/>
    <w:pPr>
      <w:spacing w:after="0" w:line="240" w:lineRule="auto"/>
    </w:pPr>
    <w:rPr>
      <w:rFonts w:ascii="Verdana" w:eastAsia="Times New Roman" w:hAnsi="Verdana" w:cs="Verdana"/>
      <w:sz w:val="20"/>
      <w:szCs w:val="20"/>
      <w:lang w:val="en-US"/>
    </w:rPr>
  </w:style>
  <w:style w:type="paragraph" w:customStyle="1" w:styleId="ConsPlusNormal">
    <w:name w:val="ConsPlusNormal"/>
    <w:uiPriority w:val="99"/>
    <w:rsid w:val="00031E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5">
    <w:name w:val="заголовок 4"/>
    <w:basedOn w:val="a6"/>
    <w:next w:val="a6"/>
    <w:uiPriority w:val="99"/>
    <w:rsid w:val="00031E14"/>
    <w:pPr>
      <w:keepNext/>
      <w:keepLines/>
      <w:widowControl w:val="0"/>
      <w:suppressAutoHyphens/>
      <w:spacing w:before="240" w:after="60" w:line="240" w:lineRule="auto"/>
      <w:ind w:firstLine="709"/>
      <w:jc w:val="both"/>
    </w:pPr>
    <w:rPr>
      <w:rFonts w:ascii="Arial" w:eastAsia="Times New Roman" w:hAnsi="Arial" w:cs="Times New Roman"/>
      <w:smallCaps/>
      <w:sz w:val="24"/>
      <w:szCs w:val="20"/>
      <w:lang w:eastAsia="ru-RU"/>
    </w:rPr>
  </w:style>
  <w:style w:type="paragraph" w:customStyle="1" w:styleId="ConsNonformat">
    <w:name w:val="ConsNonformat"/>
    <w:uiPriority w:val="99"/>
    <w:rsid w:val="00031E14"/>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031E14"/>
    <w:pPr>
      <w:widowControl w:val="0"/>
      <w:spacing w:after="0" w:line="240" w:lineRule="auto"/>
    </w:pPr>
    <w:rPr>
      <w:rFonts w:ascii="Arial" w:eastAsia="Times New Roman" w:hAnsi="Arial" w:cs="Times New Roman"/>
      <w:b/>
      <w:sz w:val="20"/>
      <w:szCs w:val="20"/>
      <w:lang w:eastAsia="ru-RU"/>
    </w:rPr>
  </w:style>
  <w:style w:type="paragraph" w:customStyle="1" w:styleId="12">
    <w:name w:val="Знак1"/>
    <w:basedOn w:val="a6"/>
    <w:uiPriority w:val="99"/>
    <w:rsid w:val="00031E14"/>
    <w:pPr>
      <w:spacing w:after="0" w:line="240" w:lineRule="auto"/>
    </w:pPr>
    <w:rPr>
      <w:rFonts w:ascii="Verdana" w:eastAsia="Times New Roman" w:hAnsi="Verdana" w:cs="Verdana"/>
      <w:sz w:val="20"/>
      <w:szCs w:val="20"/>
      <w:lang w:val="en-US"/>
    </w:rPr>
  </w:style>
  <w:style w:type="paragraph" w:customStyle="1" w:styleId="13">
    <w:name w:val="Основной текст с отступом1"/>
    <w:basedOn w:val="a6"/>
    <w:uiPriority w:val="99"/>
    <w:rsid w:val="00031E14"/>
    <w:pPr>
      <w:spacing w:after="0" w:line="240" w:lineRule="auto"/>
      <w:ind w:left="5529"/>
      <w:jc w:val="center"/>
    </w:pPr>
  </w:style>
  <w:style w:type="paragraph" w:customStyle="1" w:styleId="14">
    <w:name w:val="Стиль1"/>
    <w:basedOn w:val="a6"/>
    <w:uiPriority w:val="99"/>
    <w:rsid w:val="00031E14"/>
    <w:pPr>
      <w:keepNext/>
      <w:keepLines/>
      <w:widowControl w:val="0"/>
      <w:suppressLineNumbers/>
      <w:tabs>
        <w:tab w:val="num" w:pos="972"/>
      </w:tabs>
      <w:suppressAutoHyphens/>
      <w:spacing w:after="60" w:line="240" w:lineRule="auto"/>
      <w:ind w:left="972" w:hanging="432"/>
    </w:pPr>
    <w:rPr>
      <w:rFonts w:ascii="Times New Roman" w:eastAsia="Times New Roman" w:hAnsi="Times New Roman" w:cs="Times New Roman"/>
      <w:b/>
      <w:bCs/>
      <w:sz w:val="28"/>
      <w:szCs w:val="28"/>
      <w:lang w:eastAsia="ru-RU"/>
    </w:rPr>
  </w:style>
  <w:style w:type="paragraph" w:customStyle="1" w:styleId="2-1">
    <w:name w:val="содержание2-1"/>
    <w:basedOn w:val="3"/>
    <w:next w:val="a6"/>
    <w:uiPriority w:val="99"/>
    <w:rsid w:val="00031E14"/>
    <w:pPr>
      <w:tabs>
        <w:tab w:val="num" w:pos="720"/>
      </w:tabs>
      <w:ind w:left="720" w:hanging="720"/>
      <w:jc w:val="both"/>
    </w:pPr>
    <w:rPr>
      <w:sz w:val="24"/>
      <w:szCs w:val="24"/>
    </w:rPr>
  </w:style>
  <w:style w:type="paragraph" w:customStyle="1" w:styleId="211">
    <w:name w:val="Заголовок 2.1"/>
    <w:basedOn w:val="1"/>
    <w:uiPriority w:val="99"/>
    <w:rsid w:val="00031E14"/>
    <w:pPr>
      <w:keepLines/>
      <w:widowControl w:val="0"/>
      <w:numPr>
        <w:numId w:val="0"/>
      </w:numPr>
      <w:suppressLineNumbers/>
      <w:suppressAutoHyphens/>
      <w:jc w:val="center"/>
    </w:pPr>
    <w:rPr>
      <w:rFonts w:ascii="Cambria" w:hAnsi="Cambria" w:cs="Cambria"/>
      <w:caps/>
    </w:rPr>
  </w:style>
  <w:style w:type="character" w:customStyle="1" w:styleId="2d">
    <w:name w:val="Стиль2 Знак"/>
    <w:link w:val="2e"/>
    <w:uiPriority w:val="99"/>
    <w:locked/>
    <w:rsid w:val="00031E14"/>
    <w:rPr>
      <w:rFonts w:ascii="Times New Roman" w:eastAsia="Times New Roman" w:hAnsi="Times New Roman" w:cs="Times New Roman"/>
      <w:b/>
      <w:bCs/>
      <w:sz w:val="24"/>
      <w:szCs w:val="24"/>
      <w:lang w:eastAsia="ru-RU"/>
    </w:rPr>
  </w:style>
  <w:style w:type="paragraph" w:customStyle="1" w:styleId="2e">
    <w:name w:val="Стиль2"/>
    <w:basedOn w:val="2"/>
    <w:link w:val="2d"/>
    <w:uiPriority w:val="99"/>
    <w:qFormat/>
    <w:rsid w:val="00031E14"/>
    <w:pPr>
      <w:keepNext/>
      <w:keepLines/>
      <w:widowControl w:val="0"/>
      <w:suppressLineNumbers/>
      <w:tabs>
        <w:tab w:val="clear" w:pos="643"/>
        <w:tab w:val="num" w:pos="576"/>
        <w:tab w:val="num" w:pos="1296"/>
      </w:tabs>
      <w:suppressAutoHyphens/>
      <w:ind w:left="1296" w:hanging="576"/>
    </w:pPr>
    <w:rPr>
      <w:b/>
      <w:bCs/>
    </w:rPr>
  </w:style>
  <w:style w:type="paragraph" w:customStyle="1" w:styleId="39">
    <w:name w:val="Стиль3"/>
    <w:basedOn w:val="2a"/>
    <w:uiPriority w:val="99"/>
    <w:rsid w:val="00031E14"/>
    <w:pPr>
      <w:widowControl w:val="0"/>
      <w:tabs>
        <w:tab w:val="num" w:pos="1307"/>
      </w:tabs>
      <w:adjustRightInd w:val="0"/>
      <w:spacing w:after="0" w:line="240" w:lineRule="auto"/>
      <w:ind w:left="1080" w:hanging="360"/>
      <w:jc w:val="both"/>
    </w:pPr>
    <w:rPr>
      <w:rFonts w:ascii="Arial" w:eastAsiaTheme="minorHAnsi" w:hAnsi="Arial" w:cs="Arial"/>
    </w:rPr>
  </w:style>
  <w:style w:type="paragraph" w:customStyle="1" w:styleId="2-11">
    <w:name w:val="содержание2-11"/>
    <w:basedOn w:val="a6"/>
    <w:uiPriority w:val="99"/>
    <w:rsid w:val="00031E14"/>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0"/>
    <w:next w:val="a6"/>
    <w:uiPriority w:val="99"/>
    <w:rsid w:val="00031E14"/>
    <w:pPr>
      <w:keepLines/>
      <w:widowControl w:val="0"/>
      <w:numPr>
        <w:ilvl w:val="0"/>
        <w:numId w:val="0"/>
      </w:numPr>
      <w:suppressLineNumbers/>
      <w:suppressAutoHyphens/>
      <w:spacing w:after="60"/>
      <w:ind w:firstLine="567"/>
      <w:jc w:val="center"/>
    </w:pPr>
    <w:rPr>
      <w:rFonts w:ascii="Cambria" w:hAnsi="Cambria" w:cs="Cambria"/>
      <w:i/>
      <w:iCs/>
      <w:sz w:val="28"/>
      <w:szCs w:val="28"/>
    </w:rPr>
  </w:style>
  <w:style w:type="paragraph" w:customStyle="1" w:styleId="afffd">
    <w:name w:val="Таблица заголовок"/>
    <w:basedOn w:val="a6"/>
    <w:uiPriority w:val="99"/>
    <w:rsid w:val="00031E14"/>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6"/>
    <w:uiPriority w:val="99"/>
    <w:rsid w:val="00031E14"/>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6"/>
    <w:uiPriority w:val="99"/>
    <w:rsid w:val="00031E14"/>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6"/>
    <w:uiPriority w:val="99"/>
    <w:rsid w:val="00031E14"/>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6"/>
    <w:next w:val="a6"/>
    <w:uiPriority w:val="99"/>
    <w:rsid w:val="00031E1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6"/>
    <w:next w:val="a6"/>
    <w:uiPriority w:val="99"/>
    <w:rsid w:val="00031E14"/>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02statia2">
    <w:name w:val="02statia2"/>
    <w:basedOn w:val="a6"/>
    <w:uiPriority w:val="99"/>
    <w:rsid w:val="00031E14"/>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02statia3">
    <w:name w:val="02statia3"/>
    <w:basedOn w:val="a6"/>
    <w:uiPriority w:val="99"/>
    <w:rsid w:val="00031E14"/>
    <w:pPr>
      <w:spacing w:before="120" w:after="0" w:line="320" w:lineRule="atLeast"/>
      <w:ind w:left="2900" w:hanging="880"/>
      <w:jc w:val="both"/>
    </w:pPr>
    <w:rPr>
      <w:rFonts w:ascii="GaramondNarrowC" w:eastAsia="Times New Roman" w:hAnsi="GaramondNarrowC" w:cs="GaramondNarrowC"/>
      <w:color w:val="000000"/>
      <w:sz w:val="21"/>
      <w:szCs w:val="21"/>
      <w:lang w:eastAsia="ru-RU"/>
    </w:rPr>
  </w:style>
  <w:style w:type="paragraph" w:customStyle="1" w:styleId="affff3">
    <w:name w:val="Справочник"/>
    <w:basedOn w:val="a6"/>
    <w:uiPriority w:val="99"/>
    <w:rsid w:val="00031E14"/>
    <w:pPr>
      <w:autoSpaceDE w:val="0"/>
      <w:autoSpaceDN w:val="0"/>
      <w:spacing w:after="0" w:line="300" w:lineRule="auto"/>
    </w:pPr>
    <w:rPr>
      <w:rFonts w:ascii="PragmaticaC" w:eastAsia="Times New Roman" w:hAnsi="PragmaticaC" w:cs="PragmaticaC"/>
      <w:sz w:val="16"/>
      <w:szCs w:val="16"/>
      <w:lang w:eastAsia="ru-RU"/>
    </w:rPr>
  </w:style>
  <w:style w:type="paragraph" w:customStyle="1" w:styleId="15">
    <w:name w:val="Абзац списка1"/>
    <w:basedOn w:val="a6"/>
    <w:uiPriority w:val="99"/>
    <w:rsid w:val="00031E14"/>
    <w:pPr>
      <w:widowControl w:val="0"/>
      <w:spacing w:after="0" w:line="240" w:lineRule="auto"/>
      <w:ind w:left="708"/>
    </w:pPr>
    <w:rPr>
      <w:rFonts w:ascii="Times New Roman" w:eastAsia="Times New Roman" w:hAnsi="Times New Roman" w:cs="Times New Roman"/>
      <w:sz w:val="20"/>
      <w:szCs w:val="20"/>
      <w:lang w:eastAsia="ru-RU"/>
    </w:rPr>
  </w:style>
  <w:style w:type="paragraph" w:customStyle="1" w:styleId="14pt">
    <w:name w:val="Обычный + 14 pt"/>
    <w:aliases w:val="по ширине,Первая строка:  1,25 см"/>
    <w:basedOn w:val="a6"/>
    <w:uiPriority w:val="99"/>
    <w:rsid w:val="00031E1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12">
    <w:name w:val="Основной текст 21"/>
    <w:basedOn w:val="a6"/>
    <w:uiPriority w:val="99"/>
    <w:rsid w:val="00031E1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3a">
    <w:name w:val="Знак3"/>
    <w:basedOn w:val="a6"/>
    <w:uiPriority w:val="99"/>
    <w:rsid w:val="00031E14"/>
    <w:pPr>
      <w:spacing w:after="160" w:line="240" w:lineRule="exact"/>
    </w:pPr>
    <w:rPr>
      <w:rFonts w:ascii="Arial" w:eastAsia="Times New Roman" w:hAnsi="Arial" w:cs="Arial"/>
      <w:sz w:val="20"/>
      <w:szCs w:val="20"/>
      <w:lang w:val="en-US"/>
    </w:rPr>
  </w:style>
  <w:style w:type="paragraph" w:customStyle="1" w:styleId="PlainText1">
    <w:name w:val="Plain Text1"/>
    <w:basedOn w:val="a6"/>
    <w:uiPriority w:val="99"/>
    <w:rsid w:val="00031E14"/>
    <w:pPr>
      <w:snapToGrid w:val="0"/>
      <w:spacing w:after="0" w:line="240" w:lineRule="auto"/>
    </w:pPr>
    <w:rPr>
      <w:rFonts w:ascii="Courier New" w:eastAsia="Times New Roman" w:hAnsi="Courier New" w:cs="Times New Roman"/>
      <w:sz w:val="20"/>
      <w:szCs w:val="20"/>
      <w:lang w:eastAsia="ru-RU"/>
    </w:rPr>
  </w:style>
  <w:style w:type="paragraph" w:customStyle="1" w:styleId="16">
    <w:name w:val="Обычный1"/>
    <w:uiPriority w:val="99"/>
    <w:rsid w:val="00031E14"/>
    <w:pPr>
      <w:snapToGri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6"/>
    <w:uiPriority w:val="99"/>
    <w:rsid w:val="00031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31E1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western">
    <w:name w:val="western"/>
    <w:basedOn w:val="a6"/>
    <w:uiPriority w:val="99"/>
    <w:rsid w:val="00031E1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4">
    <w:name w:val="Фирменный"/>
    <w:basedOn w:val="a6"/>
    <w:uiPriority w:val="99"/>
    <w:rsid w:val="00031E14"/>
    <w:pPr>
      <w:spacing w:after="0" w:line="240" w:lineRule="auto"/>
      <w:ind w:firstLine="709"/>
    </w:pPr>
    <w:rPr>
      <w:rFonts w:ascii="Times New Roman" w:eastAsia="Times New Roman" w:hAnsi="Times New Roman" w:cs="Times New Roman"/>
      <w:sz w:val="28"/>
      <w:szCs w:val="20"/>
      <w:lang w:eastAsia="ru-RU"/>
    </w:rPr>
  </w:style>
  <w:style w:type="paragraph" w:customStyle="1" w:styleId="ConsPlusCell">
    <w:name w:val="ConsPlusCell"/>
    <w:uiPriority w:val="99"/>
    <w:rsid w:val="00031E1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yrsh">
    <w:name w:val="yrsh"/>
    <w:basedOn w:val="a6"/>
    <w:uiPriority w:val="99"/>
    <w:rsid w:val="00031E14"/>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6"/>
    <w:uiPriority w:val="99"/>
    <w:rsid w:val="00031E14"/>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6"/>
    <w:uiPriority w:val="99"/>
    <w:rsid w:val="00031E14"/>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6"/>
    <w:uiPriority w:val="99"/>
    <w:rsid w:val="00031E1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6"/>
    <w:uiPriority w:val="99"/>
    <w:rsid w:val="00031E14"/>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6"/>
    <w:uiPriority w:val="99"/>
    <w:rsid w:val="00031E14"/>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6"/>
    <w:uiPriority w:val="99"/>
    <w:rsid w:val="00031E14"/>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6"/>
    <w:uiPriority w:val="99"/>
    <w:rsid w:val="00031E14"/>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6"/>
    <w:uiPriority w:val="99"/>
    <w:rsid w:val="00031E14"/>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ConsPlusDocList">
    <w:name w:val="ConsPlusDocList"/>
    <w:uiPriority w:val="99"/>
    <w:rsid w:val="00031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31E1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31E1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extList">
    <w:name w:val="ConsPlusTextList"/>
    <w:uiPriority w:val="99"/>
    <w:rsid w:val="00031E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31E1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fff5">
    <w:name w:val="annotation reference"/>
    <w:basedOn w:val="a7"/>
    <w:uiPriority w:val="99"/>
    <w:semiHidden/>
    <w:unhideWhenUsed/>
    <w:rsid w:val="00031E14"/>
    <w:rPr>
      <w:sz w:val="16"/>
      <w:szCs w:val="16"/>
    </w:rPr>
  </w:style>
  <w:style w:type="character" w:customStyle="1" w:styleId="HeaderChar">
    <w:name w:val="Header Char"/>
    <w:basedOn w:val="a7"/>
    <w:uiPriority w:val="99"/>
    <w:locked/>
    <w:rsid w:val="00031E14"/>
    <w:rPr>
      <w:rFonts w:ascii="Times New Roman" w:hAnsi="Times New Roman" w:cs="Times New Roman" w:hint="default"/>
      <w:sz w:val="24"/>
      <w:szCs w:val="24"/>
      <w:lang w:eastAsia="ru-RU"/>
    </w:rPr>
  </w:style>
  <w:style w:type="character" w:customStyle="1" w:styleId="Heading1Char">
    <w:name w:val="Heading 1 Char"/>
    <w:basedOn w:val="a7"/>
    <w:uiPriority w:val="99"/>
    <w:locked/>
    <w:rsid w:val="00031E14"/>
    <w:rPr>
      <w:rFonts w:ascii="Times New Roman" w:hAnsi="Times New Roman" w:cs="Times New Roman" w:hint="default"/>
      <w:sz w:val="32"/>
      <w:szCs w:val="32"/>
      <w:lang w:eastAsia="ru-RU"/>
    </w:rPr>
  </w:style>
  <w:style w:type="character" w:customStyle="1" w:styleId="Heading2Char">
    <w:name w:val="Heading 2 Char"/>
    <w:basedOn w:val="a7"/>
    <w:uiPriority w:val="99"/>
    <w:locked/>
    <w:rsid w:val="00031E14"/>
    <w:rPr>
      <w:rFonts w:ascii="Arial" w:hAnsi="Arial" w:cs="Arial" w:hint="default"/>
      <w:b/>
      <w:bCs/>
      <w:i/>
      <w:iCs/>
      <w:sz w:val="28"/>
      <w:szCs w:val="28"/>
      <w:lang w:eastAsia="ru-RU"/>
    </w:rPr>
  </w:style>
  <w:style w:type="character" w:customStyle="1" w:styleId="FooterChar">
    <w:name w:val="Footer Char"/>
    <w:basedOn w:val="a7"/>
    <w:uiPriority w:val="99"/>
    <w:locked/>
    <w:rsid w:val="00031E14"/>
    <w:rPr>
      <w:rFonts w:ascii="Times New Roman" w:hAnsi="Times New Roman" w:cs="Times New Roman" w:hint="default"/>
      <w:sz w:val="24"/>
      <w:szCs w:val="24"/>
      <w:lang w:eastAsia="ru-RU"/>
    </w:rPr>
  </w:style>
  <w:style w:type="character" w:customStyle="1" w:styleId="BodyTextChar">
    <w:name w:val="Body Text Char"/>
    <w:basedOn w:val="a7"/>
    <w:uiPriority w:val="99"/>
    <w:locked/>
    <w:rsid w:val="00031E14"/>
    <w:rPr>
      <w:rFonts w:ascii="Times New Roman" w:hAnsi="Times New Roman" w:cs="Times New Roman" w:hint="default"/>
      <w:sz w:val="28"/>
      <w:szCs w:val="28"/>
      <w:lang w:eastAsia="ru-RU"/>
    </w:rPr>
  </w:style>
  <w:style w:type="character" w:customStyle="1" w:styleId="BodyTextIndent3Char">
    <w:name w:val="Body Text Indent 3 Char"/>
    <w:basedOn w:val="a7"/>
    <w:uiPriority w:val="99"/>
    <w:locked/>
    <w:rsid w:val="00031E14"/>
    <w:rPr>
      <w:rFonts w:ascii="Times New Roman" w:hAnsi="Times New Roman" w:cs="Times New Roman" w:hint="default"/>
      <w:sz w:val="28"/>
      <w:szCs w:val="28"/>
      <w:lang w:eastAsia="ru-RU"/>
    </w:rPr>
  </w:style>
  <w:style w:type="character" w:customStyle="1" w:styleId="BodyTextIndentChar">
    <w:name w:val="Body Text Indent Char"/>
    <w:basedOn w:val="a7"/>
    <w:uiPriority w:val="99"/>
    <w:locked/>
    <w:rsid w:val="00031E14"/>
    <w:rPr>
      <w:rFonts w:ascii="Times New Roman" w:hAnsi="Times New Roman" w:cs="Times New Roman" w:hint="default"/>
      <w:sz w:val="28"/>
      <w:szCs w:val="28"/>
      <w:lang w:eastAsia="ru-RU"/>
    </w:rPr>
  </w:style>
  <w:style w:type="character" w:customStyle="1" w:styleId="BodyTextIndent2Char">
    <w:name w:val="Body Text Indent 2 Char"/>
    <w:basedOn w:val="a7"/>
    <w:uiPriority w:val="99"/>
    <w:locked/>
    <w:rsid w:val="00031E14"/>
    <w:rPr>
      <w:rFonts w:ascii="Times New Roman" w:hAnsi="Times New Roman" w:cs="Times New Roman" w:hint="default"/>
      <w:b/>
      <w:bCs/>
      <w:sz w:val="32"/>
      <w:szCs w:val="32"/>
      <w:lang w:eastAsia="ru-RU"/>
    </w:rPr>
  </w:style>
  <w:style w:type="character" w:customStyle="1" w:styleId="apple-converted-space">
    <w:name w:val="apple-converted-space"/>
    <w:basedOn w:val="a7"/>
    <w:rsid w:val="00031E14"/>
  </w:style>
  <w:style w:type="character" w:customStyle="1" w:styleId="HTML10">
    <w:name w:val="Адрес HTML Знак1"/>
    <w:basedOn w:val="a7"/>
    <w:uiPriority w:val="99"/>
    <w:semiHidden/>
    <w:rsid w:val="00031E14"/>
    <w:rPr>
      <w:i/>
      <w:iCs/>
    </w:rPr>
  </w:style>
  <w:style w:type="character" w:customStyle="1" w:styleId="HTML11">
    <w:name w:val="Стандартный HTML Знак1"/>
    <w:basedOn w:val="a7"/>
    <w:uiPriority w:val="99"/>
    <w:semiHidden/>
    <w:rsid w:val="00031E14"/>
    <w:rPr>
      <w:rFonts w:ascii="Consolas" w:hAnsi="Consolas" w:cs="Consolas" w:hint="default"/>
      <w:sz w:val="20"/>
      <w:szCs w:val="20"/>
    </w:rPr>
  </w:style>
  <w:style w:type="character" w:customStyle="1" w:styleId="17">
    <w:name w:val="Текст сноски Знак1"/>
    <w:basedOn w:val="a7"/>
    <w:uiPriority w:val="99"/>
    <w:semiHidden/>
    <w:rsid w:val="00031E14"/>
    <w:rPr>
      <w:sz w:val="20"/>
      <w:szCs w:val="20"/>
    </w:rPr>
  </w:style>
  <w:style w:type="character" w:customStyle="1" w:styleId="18">
    <w:name w:val="Верхний колонтитул Знак1"/>
    <w:basedOn w:val="a7"/>
    <w:uiPriority w:val="99"/>
    <w:semiHidden/>
    <w:rsid w:val="00031E14"/>
  </w:style>
  <w:style w:type="character" w:customStyle="1" w:styleId="19">
    <w:name w:val="Нижний колонтитул Знак1"/>
    <w:basedOn w:val="a7"/>
    <w:uiPriority w:val="99"/>
    <w:semiHidden/>
    <w:rsid w:val="00031E14"/>
  </w:style>
  <w:style w:type="character" w:customStyle="1" w:styleId="1a">
    <w:name w:val="Название Знак1"/>
    <w:basedOn w:val="a7"/>
    <w:uiPriority w:val="10"/>
    <w:rsid w:val="00031E14"/>
    <w:rPr>
      <w:rFonts w:asciiTheme="majorHAnsi" w:eastAsiaTheme="majorEastAsia" w:hAnsiTheme="majorHAnsi" w:cstheme="majorBidi" w:hint="default"/>
      <w:color w:val="17365D" w:themeColor="text2" w:themeShade="BF"/>
      <w:spacing w:val="5"/>
      <w:kern w:val="28"/>
      <w:sz w:val="52"/>
      <w:szCs w:val="52"/>
    </w:rPr>
  </w:style>
  <w:style w:type="character" w:customStyle="1" w:styleId="1b">
    <w:name w:val="Прощание Знак1"/>
    <w:basedOn w:val="a7"/>
    <w:uiPriority w:val="99"/>
    <w:semiHidden/>
    <w:rsid w:val="00031E14"/>
  </w:style>
  <w:style w:type="character" w:customStyle="1" w:styleId="1c">
    <w:name w:val="Подпись Знак1"/>
    <w:basedOn w:val="a7"/>
    <w:uiPriority w:val="99"/>
    <w:semiHidden/>
    <w:rsid w:val="00031E14"/>
  </w:style>
  <w:style w:type="character" w:customStyle="1" w:styleId="1d">
    <w:name w:val="Основной текст Знак1"/>
    <w:basedOn w:val="a7"/>
    <w:uiPriority w:val="99"/>
    <w:semiHidden/>
    <w:rsid w:val="00031E14"/>
  </w:style>
  <w:style w:type="character" w:customStyle="1" w:styleId="1e">
    <w:name w:val="Основной текст с отступом Знак1"/>
    <w:basedOn w:val="a7"/>
    <w:rsid w:val="00031E14"/>
    <w:rPr>
      <w:sz w:val="24"/>
      <w:szCs w:val="24"/>
      <w:lang w:eastAsia="ru-RU"/>
    </w:rPr>
  </w:style>
  <w:style w:type="character" w:customStyle="1" w:styleId="1f">
    <w:name w:val="Шапка Знак1"/>
    <w:basedOn w:val="a7"/>
    <w:uiPriority w:val="99"/>
    <w:semiHidden/>
    <w:rsid w:val="00031E14"/>
    <w:rPr>
      <w:rFonts w:asciiTheme="majorHAnsi" w:eastAsiaTheme="majorEastAsia" w:hAnsiTheme="majorHAnsi" w:cstheme="majorBidi" w:hint="default"/>
      <w:sz w:val="24"/>
      <w:szCs w:val="24"/>
      <w:shd w:val="pct20" w:color="auto" w:fill="auto"/>
    </w:rPr>
  </w:style>
  <w:style w:type="character" w:customStyle="1" w:styleId="1f0">
    <w:name w:val="Подзаголовок Знак1"/>
    <w:basedOn w:val="a7"/>
    <w:uiPriority w:val="11"/>
    <w:rsid w:val="00031E14"/>
    <w:rPr>
      <w:rFonts w:asciiTheme="majorHAnsi" w:eastAsiaTheme="majorEastAsia" w:hAnsiTheme="majorHAnsi" w:cstheme="majorBidi" w:hint="default"/>
      <w:i/>
      <w:iCs/>
      <w:color w:val="4F81BD" w:themeColor="accent1"/>
      <w:spacing w:val="15"/>
      <w:sz w:val="24"/>
      <w:szCs w:val="24"/>
    </w:rPr>
  </w:style>
  <w:style w:type="character" w:customStyle="1" w:styleId="1f1">
    <w:name w:val="Приветствие Знак1"/>
    <w:basedOn w:val="a7"/>
    <w:uiPriority w:val="99"/>
    <w:semiHidden/>
    <w:rsid w:val="00031E14"/>
  </w:style>
  <w:style w:type="character" w:customStyle="1" w:styleId="1f2">
    <w:name w:val="Дата Знак1"/>
    <w:basedOn w:val="a7"/>
    <w:uiPriority w:val="99"/>
    <w:semiHidden/>
    <w:rsid w:val="00031E14"/>
  </w:style>
  <w:style w:type="character" w:customStyle="1" w:styleId="1f3">
    <w:name w:val="Красная строка Знак1"/>
    <w:basedOn w:val="afe"/>
    <w:uiPriority w:val="99"/>
    <w:semiHidden/>
    <w:rsid w:val="00031E14"/>
    <w:rPr>
      <w:rFonts w:ascii="Calibri" w:eastAsia="Calibri" w:hAnsi="Calibri" w:cs="Times New Roman" w:hint="default"/>
      <w:sz w:val="24"/>
      <w:szCs w:val="24"/>
      <w:lang w:eastAsia="ru-RU"/>
    </w:rPr>
  </w:style>
  <w:style w:type="character" w:customStyle="1" w:styleId="1f4">
    <w:name w:val="Заголовок записки Знак1"/>
    <w:basedOn w:val="a7"/>
    <w:uiPriority w:val="99"/>
    <w:semiHidden/>
    <w:rsid w:val="00031E14"/>
  </w:style>
  <w:style w:type="character" w:customStyle="1" w:styleId="310">
    <w:name w:val="Основной текст 3 Знак1"/>
    <w:basedOn w:val="a7"/>
    <w:uiPriority w:val="99"/>
    <w:semiHidden/>
    <w:rsid w:val="00031E14"/>
    <w:rPr>
      <w:sz w:val="16"/>
      <w:szCs w:val="16"/>
    </w:rPr>
  </w:style>
  <w:style w:type="character" w:customStyle="1" w:styleId="213">
    <w:name w:val="Основной текст с отступом 2 Знак1"/>
    <w:basedOn w:val="a7"/>
    <w:uiPriority w:val="99"/>
    <w:semiHidden/>
    <w:rsid w:val="00031E14"/>
  </w:style>
  <w:style w:type="character" w:customStyle="1" w:styleId="311">
    <w:name w:val="Основной текст с отступом 3 Знак1"/>
    <w:basedOn w:val="a7"/>
    <w:uiPriority w:val="99"/>
    <w:semiHidden/>
    <w:rsid w:val="00031E14"/>
    <w:rPr>
      <w:sz w:val="16"/>
      <w:szCs w:val="16"/>
    </w:rPr>
  </w:style>
  <w:style w:type="character" w:customStyle="1" w:styleId="1f5">
    <w:name w:val="Текст Знак1"/>
    <w:basedOn w:val="a7"/>
    <w:uiPriority w:val="99"/>
    <w:semiHidden/>
    <w:rsid w:val="00031E14"/>
    <w:rPr>
      <w:rFonts w:ascii="Consolas" w:hAnsi="Consolas" w:cs="Consolas" w:hint="default"/>
      <w:sz w:val="21"/>
      <w:szCs w:val="21"/>
    </w:rPr>
  </w:style>
  <w:style w:type="character" w:customStyle="1" w:styleId="1f6">
    <w:name w:val="Электронная подпись Знак1"/>
    <w:basedOn w:val="a7"/>
    <w:uiPriority w:val="99"/>
    <w:semiHidden/>
    <w:rsid w:val="00031E14"/>
  </w:style>
  <w:style w:type="character" w:customStyle="1" w:styleId="110">
    <w:name w:val="Знак Знак110"/>
    <w:basedOn w:val="a7"/>
    <w:rsid w:val="00031E14"/>
    <w:rPr>
      <w:sz w:val="24"/>
      <w:szCs w:val="24"/>
      <w:lang w:val="ru-RU" w:eastAsia="ru-RU"/>
    </w:rPr>
  </w:style>
  <w:style w:type="character" w:customStyle="1" w:styleId="3b">
    <w:name w:val="Стиль3 Знак"/>
    <w:basedOn w:val="110"/>
    <w:rsid w:val="00031E14"/>
    <w:rPr>
      <w:sz w:val="24"/>
      <w:szCs w:val="24"/>
      <w:lang w:val="ru-RU" w:eastAsia="ru-RU"/>
    </w:rPr>
  </w:style>
  <w:style w:type="character" w:customStyle="1" w:styleId="3c">
    <w:name w:val="Стиль3 Знак Знак"/>
    <w:basedOn w:val="a7"/>
    <w:rsid w:val="00031E14"/>
    <w:rPr>
      <w:sz w:val="24"/>
      <w:szCs w:val="24"/>
      <w:lang w:val="ru-RU" w:eastAsia="ru-RU"/>
    </w:rPr>
  </w:style>
  <w:style w:type="character" w:customStyle="1" w:styleId="1f7">
    <w:name w:val="Знак Знак1"/>
    <w:basedOn w:val="a7"/>
    <w:rsid w:val="00031E14"/>
    <w:rPr>
      <w:sz w:val="24"/>
      <w:szCs w:val="24"/>
      <w:lang w:val="ru-RU" w:eastAsia="ru-RU"/>
    </w:rPr>
  </w:style>
  <w:style w:type="character" w:customStyle="1" w:styleId="lspace">
    <w:name w:val="lspace"/>
    <w:rsid w:val="00031E14"/>
    <w:rPr>
      <w:color w:val="FF9900"/>
    </w:rPr>
  </w:style>
  <w:style w:type="character" w:customStyle="1" w:styleId="small">
    <w:name w:val="small"/>
    <w:rsid w:val="00031E14"/>
    <w:rPr>
      <w:sz w:val="16"/>
      <w:szCs w:val="16"/>
    </w:rPr>
  </w:style>
  <w:style w:type="character" w:customStyle="1" w:styleId="fill">
    <w:name w:val="fill"/>
    <w:rsid w:val="00031E14"/>
    <w:rPr>
      <w:b/>
      <w:bCs/>
      <w:i/>
      <w:iCs/>
      <w:color w:val="FF0000"/>
    </w:rPr>
  </w:style>
  <w:style w:type="character" w:customStyle="1" w:styleId="maggd">
    <w:name w:val="maggd"/>
    <w:rsid w:val="00031E14"/>
    <w:rPr>
      <w:color w:val="006400"/>
    </w:rPr>
  </w:style>
  <w:style w:type="character" w:customStyle="1" w:styleId="magusn">
    <w:name w:val="magusn"/>
    <w:rsid w:val="00031E14"/>
    <w:rPr>
      <w:color w:val="006666"/>
    </w:rPr>
  </w:style>
  <w:style w:type="character" w:customStyle="1" w:styleId="enp">
    <w:name w:val="enp"/>
    <w:rsid w:val="00031E14"/>
    <w:rPr>
      <w:color w:val="3C7828"/>
    </w:rPr>
  </w:style>
  <w:style w:type="character" w:customStyle="1" w:styleId="kdkss">
    <w:name w:val="kdkss"/>
    <w:rsid w:val="00031E14"/>
    <w:rPr>
      <w:color w:val="BE780A"/>
    </w:rPr>
  </w:style>
  <w:style w:type="character" w:customStyle="1" w:styleId="affff6">
    <w:name w:val="Гипертекстовая ссылка"/>
    <w:basedOn w:val="a7"/>
    <w:rsid w:val="00031E14"/>
    <w:rPr>
      <w:color w:val="106BBE"/>
    </w:rPr>
  </w:style>
  <w:style w:type="table" w:styleId="affff7">
    <w:name w:val="Table Grid"/>
    <w:basedOn w:val="a8"/>
    <w:uiPriority w:val="59"/>
    <w:rsid w:val="00031E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8"/>
    <w:uiPriority w:val="59"/>
    <w:rsid w:val="00031E1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8"/>
    <w:rsid w:val="00031E1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8"/>
    <w:rsid w:val="00031E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8"/>
    <w:uiPriority w:val="99"/>
    <w:locked/>
    <w:rsid w:val="00031E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8"/>
    <w:rsid w:val="00031E14"/>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rsid w:val="00031E14"/>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8"/>
    <w:rsid w:val="00031E14"/>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8"/>
    <w:uiPriority w:val="59"/>
    <w:rsid w:val="00031E14"/>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8"/>
    <w:uiPriority w:val="59"/>
    <w:rsid w:val="00031E1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dar-info.ru/info/detail.php?ID=1209725" TargetMode="External"/><Relationship Id="rId117" Type="http://schemas.openxmlformats.org/officeDocument/2006/relationships/hyperlink" Target="consultantplus://offline/ref=44212FF787DD3355D1651882B72EA1C74D317EC0C4EC1A88D1CB1362593C99FCDEBE929EE54DE4aBt9V" TargetMode="External"/><Relationship Id="rId21" Type="http://schemas.openxmlformats.org/officeDocument/2006/relationships/hyperlink" Target="http://www.audar-info.ru/docs/laws/?sectId23076" TargetMode="External"/><Relationship Id="rId42" Type="http://schemas.openxmlformats.org/officeDocument/2006/relationships/hyperlink" Target="consultantplus://offline/ref=44212FF787DD3355D1650482B02EA1C7493F7AC3CBE54782D9921F60a5tEV" TargetMode="External"/><Relationship Id="rId47" Type="http://schemas.openxmlformats.org/officeDocument/2006/relationships/hyperlink" Target="consultantplus://offline/ref=44212FF787DD3355D1651882B72EA1C74D307FC4CDE61A88D1CB1362593C99FCDEBE929EE74EE7BDa9t1V" TargetMode="External"/><Relationship Id="rId63" Type="http://schemas.openxmlformats.org/officeDocument/2006/relationships/hyperlink" Target="consultantplus://offline/ref=44212FF787DD3355D1651882B72EA1C74D307FC4CDE61A88D1CB1362593C99FCDEBE929EE74FE6B9a9tDV" TargetMode="External"/><Relationship Id="rId68" Type="http://schemas.openxmlformats.org/officeDocument/2006/relationships/hyperlink" Target="consultantplus://offline/ref=44212FF787DD3355D1651882B72EA1C74D307FC4CDE61A88D1CB1362593C99FCDEBE929EE74FE1B0a9t3V" TargetMode="External"/><Relationship Id="rId84" Type="http://schemas.openxmlformats.org/officeDocument/2006/relationships/hyperlink" Target="http://www.audar-info.ru/info/detail.php?ID=131623" TargetMode="External"/><Relationship Id="rId89" Type="http://schemas.openxmlformats.org/officeDocument/2006/relationships/hyperlink" Target="http://www.audar-info.ru/docs/politic/?sectId=145799" TargetMode="External"/><Relationship Id="rId112" Type="http://schemas.openxmlformats.org/officeDocument/2006/relationships/hyperlink" Target="consultantplus://offline/ref=44212FF787DD3355D1651882B72EA1C74D317CC0CEE61A88D1CB136259a3tCV" TargetMode="External"/><Relationship Id="rId16" Type="http://schemas.openxmlformats.org/officeDocument/2006/relationships/hyperlink" Target="http://www.audar-info.ru/docs/laws/?sectId07794" TargetMode="External"/><Relationship Id="rId107" Type="http://schemas.openxmlformats.org/officeDocument/2006/relationships/hyperlink" Target="consultantplus://offline/ref=44212FF787DD3355D1650482B02EA1C74F3872C2CCE54782D9921F60a5tEV" TargetMode="External"/><Relationship Id="rId11" Type="http://schemas.openxmlformats.org/officeDocument/2006/relationships/hyperlink" Target="http://www.audar-info.ru/docs/acts/?sectId=279142" TargetMode="External"/><Relationship Id="rId32" Type="http://schemas.openxmlformats.org/officeDocument/2006/relationships/hyperlink" Target="consultantplus://offline/ref=44212FF787DD3355D1651882B72EA1C74D307FC4CDE61A88D1CB1362593C99FCDEBE929EE74FE6B9a9tDV" TargetMode="External"/><Relationship Id="rId37" Type="http://schemas.openxmlformats.org/officeDocument/2006/relationships/hyperlink" Target="consultantplus://offline/ref=44212FF787DD3355D1651882B72EA1C74D307FC4CDE61A88D1CB1362593C99FCDEBE929EE74EE1BFa9t0V" TargetMode="External"/><Relationship Id="rId53" Type="http://schemas.openxmlformats.org/officeDocument/2006/relationships/hyperlink" Target="consultantplus://offline/ref=44212FF787DD3355D1651882B72EA1C74D307FC4CDE61A88D1CB1362593C99FCDEBE929CE1a4t6V" TargetMode="External"/><Relationship Id="rId58" Type="http://schemas.openxmlformats.org/officeDocument/2006/relationships/hyperlink" Target="consultantplus://offline/ref=44212FF787DD3355D1650482B02EA1C7493F7AC4C4E54782D9921F60a5tEV" TargetMode="External"/><Relationship Id="rId74" Type="http://schemas.openxmlformats.org/officeDocument/2006/relationships/hyperlink" Target="consultantplus://offline/ref=44212FF787DD3355D1651882B72EA1C74F3B7DC3C8E54782D9921F60a5tEV" TargetMode="External"/><Relationship Id="rId79" Type="http://schemas.openxmlformats.org/officeDocument/2006/relationships/hyperlink" Target="http://www.audar-info.ru/docs/laws/?sectId=254079" TargetMode="External"/><Relationship Id="rId102" Type="http://schemas.openxmlformats.org/officeDocument/2006/relationships/hyperlink" Target="consultantplus://offline/ref=44212FF787DD3355D1651882B72EA1C74D317BC6CEE81A88D1CB1362593C99FCDEBE929EE74EE2BEa9t3V" TargetMode="External"/><Relationship Id="rId5" Type="http://schemas.openxmlformats.org/officeDocument/2006/relationships/settings" Target="settings.xml"/><Relationship Id="rId61" Type="http://schemas.openxmlformats.org/officeDocument/2006/relationships/hyperlink" Target="consultantplus://offline/ref=44212FF787DD3355D1651882B72EA1C74D307FC4CDE61A88D1CB1362593C99FCDEBE929CE6a4t9V" TargetMode="External"/><Relationship Id="rId82" Type="http://schemas.openxmlformats.org/officeDocument/2006/relationships/hyperlink" Target="http://www.audar-info.ru/docs/acts/?sectId=279142" TargetMode="External"/><Relationship Id="rId90" Type="http://schemas.openxmlformats.org/officeDocument/2006/relationships/hyperlink" Target="http://www.audar-info.ru/docs/acts/?sectId=330063" TargetMode="External"/><Relationship Id="rId95" Type="http://schemas.openxmlformats.org/officeDocument/2006/relationships/hyperlink" Target="http://www.audar-info.ru/docs/acts/?sectId=279142" TargetMode="External"/><Relationship Id="rId19" Type="http://schemas.openxmlformats.org/officeDocument/2006/relationships/hyperlink" Target="http://www.audar-info.ru/docs/acts/?sectId=74562" TargetMode="External"/><Relationship Id="rId14" Type="http://schemas.openxmlformats.org/officeDocument/2006/relationships/hyperlink" Target="http://www.audar-info.ru/docs/acts/?sectId09068" TargetMode="External"/><Relationship Id="rId22" Type="http://schemas.openxmlformats.org/officeDocument/2006/relationships/hyperlink" Target="http://www.audar-info.ru/docs/acts/?sectId30063" TargetMode="External"/><Relationship Id="rId27" Type="http://schemas.openxmlformats.org/officeDocument/2006/relationships/hyperlink" Target="http://www.audar-info.ru/docs/acts/?sectId30063" TargetMode="External"/><Relationship Id="rId30" Type="http://schemas.openxmlformats.org/officeDocument/2006/relationships/hyperlink" Target="consultantplus://offline/ref=44212FF787DD3355D1651882B72EA1C74D317EC0CFED1A88D1CB1362593C99FCDEBE929DE44BaEt7V" TargetMode="External"/><Relationship Id="rId35" Type="http://schemas.openxmlformats.org/officeDocument/2006/relationships/hyperlink" Target="consultantplus://offline/ref=44212FF787DD3355D1651882B72EA1C74D3F7DC7CAE81A88D1CB1362593C99FCDEBE929EE74AE1BEa9t0V" TargetMode="External"/><Relationship Id="rId43" Type="http://schemas.openxmlformats.org/officeDocument/2006/relationships/hyperlink" Target="consultantplus://offline/ref=44212FF787DD3355D1651882B72EA1C74D307FC4CDE61A88D1CB1362593C99FCDEBE929EE74FE6B9a9tDV" TargetMode="External"/><Relationship Id="rId48" Type="http://schemas.openxmlformats.org/officeDocument/2006/relationships/hyperlink" Target="consultantplus://offline/ref=44212FF787DD3355D1651882B72EA1C74D307FC4CDE61A88D1CB1362593C99FCDEBE929EE74FE6B9a9tDV" TargetMode="External"/><Relationship Id="rId56" Type="http://schemas.openxmlformats.org/officeDocument/2006/relationships/hyperlink" Target="consultantplus://offline/ref=44212FF787DD3355D1651882B72EA1C74D307FC4CDE61A88D1CB1362593C99FCDEBE929EE74EE4BFa9tDV" TargetMode="External"/><Relationship Id="rId64" Type="http://schemas.openxmlformats.org/officeDocument/2006/relationships/hyperlink" Target="consultantplus://offline/ref=44212FF787DD3355D1651882B72EA1C74D307FC4CDE61A88D1CB1362593C99FCDEBE9297aEt5V" TargetMode="External"/><Relationship Id="rId69" Type="http://schemas.openxmlformats.org/officeDocument/2006/relationships/hyperlink" Target="consultantplus://offline/ref=44212FF787DD3355D1651882B72EA1C74D3178C7CDE81A88D1CB1362593C99FCDEBE929EE74DE3BDa9tCV" TargetMode="External"/><Relationship Id="rId77" Type="http://schemas.openxmlformats.org/officeDocument/2006/relationships/hyperlink" Target="garantF1://70003036.0" TargetMode="External"/><Relationship Id="rId100" Type="http://schemas.openxmlformats.org/officeDocument/2006/relationships/hyperlink" Target="consultantplus://offline/ref=44212FF787DD3355D1650482B02EA1C7493F7AC3C8E54782D9921F60a5tEV" TargetMode="External"/><Relationship Id="rId105" Type="http://schemas.openxmlformats.org/officeDocument/2006/relationships/hyperlink" Target="consultantplus://offline/ref=44212FF787DD3355D1650482B02EA1C74F3872C2CCE54782D9921F60a5tEV" TargetMode="External"/><Relationship Id="rId113" Type="http://schemas.openxmlformats.org/officeDocument/2006/relationships/hyperlink" Target="consultantplus://offline/ref=44212FF787DD3355D1651882B72EA1C74D317EC0C4EC1A88D1CB1362593C99FCDEBE929EE74EE1B9a9tCV" TargetMode="External"/><Relationship Id="rId118" Type="http://schemas.openxmlformats.org/officeDocument/2006/relationships/hyperlink" Target="consultantplus://offline/ref=44212FF787DD3355D1651882B72EA1C74D317EC0C4EC1A88D1CB1362593C99FCDEBE929EE54DE6aBtBV" TargetMode="External"/><Relationship Id="rId8" Type="http://schemas.openxmlformats.org/officeDocument/2006/relationships/hyperlink" Target="http://www.audar-info.ru/docs/acts/?sectId30063" TargetMode="External"/><Relationship Id="rId51" Type="http://schemas.openxmlformats.org/officeDocument/2006/relationships/hyperlink" Target="consultantplus://offline/ref=44212FF787DD3355D1651882B72EA1C74D307FC4CDE61A88D1CB1362593C99FCDEBE929EE74EE4B8a9t0V" TargetMode="External"/><Relationship Id="rId72" Type="http://schemas.openxmlformats.org/officeDocument/2006/relationships/hyperlink" Target="consultantplus://offline/ref=44212FF787DD3355D1651882B72EA1C74F3B7DC3C8E54782D9921F60a5tEV" TargetMode="External"/><Relationship Id="rId80" Type="http://schemas.openxmlformats.org/officeDocument/2006/relationships/hyperlink" Target="http://www.audar-info.ru/docs/acts/?sectId=330063" TargetMode="External"/><Relationship Id="rId85" Type="http://schemas.openxmlformats.org/officeDocument/2006/relationships/hyperlink" Target="http://www.audar-info.ru/info/detail.php?ID=131623" TargetMode="External"/><Relationship Id="rId93" Type="http://schemas.openxmlformats.org/officeDocument/2006/relationships/hyperlink" Target="http://www.audar-info.ru/docs/politic/?sectId=328482" TargetMode="External"/><Relationship Id="rId98" Type="http://schemas.openxmlformats.org/officeDocument/2006/relationships/hyperlink" Target="consultantplus://offline/ref=44212FF787DD3355D1650482B02EA1C7493C7EC5C4E54782D9921F60a5tEV"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udar-info.ru/docs/acts/?sectId=64378" TargetMode="External"/><Relationship Id="rId17" Type="http://schemas.openxmlformats.org/officeDocument/2006/relationships/hyperlink" Target="http://www.audar-info.ru/docs/acts/?sectId30063" TargetMode="External"/><Relationship Id="rId25" Type="http://schemas.openxmlformats.org/officeDocument/2006/relationships/hyperlink" Target="http://www.audar-info.ru/info/detail.php?ID=1209725" TargetMode="External"/><Relationship Id="rId33" Type="http://schemas.openxmlformats.org/officeDocument/2006/relationships/hyperlink" Target="consultantplus://offline/ref=44212FF787DD3355D1651882B72EA1C74D3179C1C9E91A88D1CB1362593C99FCDEBE929EE74EEBBDa9t5V" TargetMode="External"/><Relationship Id="rId38" Type="http://schemas.openxmlformats.org/officeDocument/2006/relationships/hyperlink" Target="consultantplus://offline/ref=44212FF787DD3355D1650482B02EA1C7493F7AC6C5E54782D9921F60a5tEV" TargetMode="External"/><Relationship Id="rId46" Type="http://schemas.openxmlformats.org/officeDocument/2006/relationships/hyperlink" Target="consultantplus://offline/ref=44212FF787DD3355D1651882B72EA1C74D307FC4CDE61A88D1CB1362593C99FCDEBE929CE7a4tDV" TargetMode="External"/><Relationship Id="rId59" Type="http://schemas.openxmlformats.org/officeDocument/2006/relationships/hyperlink" Target="consultantplus://offline/ref=44212FF787DD3355D1651882B72EA1C74D307FC4CDE61A88D1CB1362593C99FCDEBE929EE74EE4B1a9t4V" TargetMode="External"/><Relationship Id="rId67" Type="http://schemas.openxmlformats.org/officeDocument/2006/relationships/hyperlink" Target="consultantplus://offline/ref=44212FF787DD3355D1651882B72EA1C74D307FC4CDE61A88D1CB1362593C99FCDEBE929EE74FE6BAa9t4V" TargetMode="External"/><Relationship Id="rId103" Type="http://schemas.openxmlformats.org/officeDocument/2006/relationships/hyperlink" Target="consultantplus://offline/ref=44212FF787DD3355D1651882B72EA1C74D3079C7CFEA1A88D1CB136259a3tCV" TargetMode="External"/><Relationship Id="rId108" Type="http://schemas.openxmlformats.org/officeDocument/2006/relationships/hyperlink" Target="file:///F:\&#1044;&#1086;&#1075;&#1086;&#1074;&#1086;&#1088;&#1072;%20&#1087;&#1086;&#1083;&#1085;&#1086;&#1081;%20&#1084;&#1072;&#1090;&#1077;&#1088;&#1080;&#1072;&#1083;&#1100;&#1085;&#1086;&#1081;%20&#1086;&#1090;&#1074;&#1077;&#1090;&#1089;&#1090;&#1074;&#1077;&#1085;&#1085;&#1086;&#1089;&#1090;&#1080;\&#1091;&#1095;&#1077;&#1090;&#1085;&#1072;&#1103;%20&#1087;&#1086;&#1083;&#1080;&#1090;&#1080;&#1082;&#1072;%202019%20&#1075;&#1086;&#1076;.docx" TargetMode="External"/><Relationship Id="rId116" Type="http://schemas.openxmlformats.org/officeDocument/2006/relationships/hyperlink" Target="consultantplus://offline/ref=44212FF787DD3355D1651882B72EA1C74D317EC0C4EC1A88D1CB1362593C99FCDEBE929EE74EE1B0a9t5V" TargetMode="External"/><Relationship Id="rId20" Type="http://schemas.openxmlformats.org/officeDocument/2006/relationships/hyperlink" Target="http://www.audar-info.ru/docs/acts/?sectId30063" TargetMode="External"/><Relationship Id="rId41" Type="http://schemas.openxmlformats.org/officeDocument/2006/relationships/hyperlink" Target="consultantplus://offline/ref=44212FF787DD3355D1651882B72EA1C74D307FC4CDE61A88D1CB1362593C99FCDEBE929EE74FE6B9a9tDV" TargetMode="External"/><Relationship Id="rId54" Type="http://schemas.openxmlformats.org/officeDocument/2006/relationships/hyperlink" Target="consultantplus://offline/ref=44212FF787DD3355D1651882B72EA1C74D307FC4CDE61A88D1CB1362593C99FCDEBE929EE74EE4BBa9t4V" TargetMode="External"/><Relationship Id="rId62" Type="http://schemas.openxmlformats.org/officeDocument/2006/relationships/hyperlink" Target="consultantplus://offline/ref=44212FF787DD3355D1650482B02EA1C7493F7AC4C4E54782D9921F60a5tEV" TargetMode="External"/><Relationship Id="rId70" Type="http://schemas.openxmlformats.org/officeDocument/2006/relationships/hyperlink" Target="consultantplus://offline/ref=44212FF787DD3355D1651882B72EA1C74D3F7DC7CAE81A88D1CB136259a3tCV" TargetMode="External"/><Relationship Id="rId75" Type="http://schemas.openxmlformats.org/officeDocument/2006/relationships/hyperlink" Target="http://www.audar-info.ru/info/detail.php?ID=239733" TargetMode="External"/><Relationship Id="rId83" Type="http://schemas.openxmlformats.org/officeDocument/2006/relationships/hyperlink" Target="http://www.audar-info.ru/info/detail.php?ID=131623" TargetMode="External"/><Relationship Id="rId88" Type="http://schemas.openxmlformats.org/officeDocument/2006/relationships/hyperlink" Target="http://www.audar-info.ru/docs/politic/?sectId=145799" TargetMode="External"/><Relationship Id="rId91" Type="http://schemas.openxmlformats.org/officeDocument/2006/relationships/hyperlink" Target="http://www.audar-info.ru/docs/acts/?sectId=279142" TargetMode="External"/><Relationship Id="rId96" Type="http://schemas.openxmlformats.org/officeDocument/2006/relationships/hyperlink" Target="http://www.audar-info.ru/docs/politic/?sectId=328482" TargetMode="External"/><Relationship Id="rId111" Type="http://schemas.openxmlformats.org/officeDocument/2006/relationships/hyperlink" Target="file:///F:\&#1044;&#1086;&#1075;&#1086;&#1074;&#1086;&#1088;&#1072;%20&#1087;&#1086;&#1083;&#1085;&#1086;&#1081;%20&#1084;&#1072;&#1090;&#1077;&#1088;&#1080;&#1072;&#1083;&#1100;&#1085;&#1086;&#1081;%20&#1086;&#1090;&#1074;&#1077;&#1090;&#1089;&#1090;&#1074;&#1077;&#1085;&#1085;&#1086;&#1089;&#1090;&#1080;\&#1091;&#1095;&#1077;&#1090;&#1085;&#1072;&#1103;%20&#1087;&#1086;&#1083;&#1080;&#1090;&#1080;&#1082;&#1072;%202019%20&#1075;&#1086;&#1076;.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dar-info.ru/docs/acts/?sectId30063" TargetMode="External"/><Relationship Id="rId23" Type="http://schemas.openxmlformats.org/officeDocument/2006/relationships/hyperlink" Target="http://www.audar-info.ru/docs/acts/?sectId30063" TargetMode="External"/><Relationship Id="rId28" Type="http://schemas.openxmlformats.org/officeDocument/2006/relationships/hyperlink" Target="consultantplus://offline/ref=44212FF787DD3355D1651882B72EA1C74D317EC0C4EC1A88D1CB1362593C99FCDEBE929EE74EE6BCa9t6V" TargetMode="External"/><Relationship Id="rId36" Type="http://schemas.openxmlformats.org/officeDocument/2006/relationships/hyperlink" Target="consultantplus://offline/ref=44212FF787DD3355D1650482B02EA1C7493F7AC6C5E54782D9921F60a5tEV" TargetMode="External"/><Relationship Id="rId49" Type="http://schemas.openxmlformats.org/officeDocument/2006/relationships/hyperlink" Target="consultantplus://offline/ref=44212FF787DD3355D1651882B72EA1C74D307FC4CDE61A88D1CB1362593C99FCDEBE929CE5a4t9V" TargetMode="External"/><Relationship Id="rId57" Type="http://schemas.openxmlformats.org/officeDocument/2006/relationships/hyperlink" Target="consultantplus://offline/ref=44212FF787DD3355D1651882B72EA1C74D307FC4CDE61A88D1CB1362593C99FCDEBE929EE74EE4B0a9t1V" TargetMode="External"/><Relationship Id="rId106" Type="http://schemas.openxmlformats.org/officeDocument/2006/relationships/hyperlink" Target="consultantplus://offline/ref=44212FF787DD3355D1650482B02EA1C74F3872C1C5E54782D9921F60a5tEV" TargetMode="External"/><Relationship Id="rId114" Type="http://schemas.openxmlformats.org/officeDocument/2006/relationships/hyperlink" Target="consultantplus://offline/ref=44212FF787DD3355D1651882B72EA1C74D317EC0C4EC1A88D1CB1362593C99FCDEBE9297E34DaEt0V" TargetMode="External"/><Relationship Id="rId119" Type="http://schemas.openxmlformats.org/officeDocument/2006/relationships/hyperlink" Target="consultantplus://offline/ref=44212FF787DD3355D1651882B72EA1C74D317EC0C4EC1A88D1CB1362593C99FCDEBE929EE54DE6aBtBV" TargetMode="External"/><Relationship Id="rId10" Type="http://schemas.openxmlformats.org/officeDocument/2006/relationships/hyperlink" Target="http://www.audar-info.ru/docs/laws/?sectId=254079" TargetMode="External"/><Relationship Id="rId31" Type="http://schemas.openxmlformats.org/officeDocument/2006/relationships/hyperlink" Target="consultantplus://offline/ref=44212FF787DD3355D1651882B72EA1C74D307FC4CDE61A88D1CB1362593C99FCDEBE929EE74FE6B9a9tDV" TargetMode="External"/><Relationship Id="rId44" Type="http://schemas.openxmlformats.org/officeDocument/2006/relationships/hyperlink" Target="consultantplus://offline/ref=44212FF787DD3355D1651882B72EA1C74D307FC4CDE61A88D1CB1362593C99FCDEBE929EE74EE6B1a9t4V" TargetMode="External"/><Relationship Id="rId52" Type="http://schemas.openxmlformats.org/officeDocument/2006/relationships/hyperlink" Target="consultantplus://offline/ref=44212FF787DD3355D1650482B02EA1C7493F7AC7C5E54782D9921F60a5tEV" TargetMode="External"/><Relationship Id="rId60" Type="http://schemas.openxmlformats.org/officeDocument/2006/relationships/hyperlink" Target="consultantplus://offline/ref=44212FF787DD3355D1651882B72EA1C74D307FC4CDE61A88D1CB1362593C99FCDEBE929CE6a4t8V" TargetMode="External"/><Relationship Id="rId65" Type="http://schemas.openxmlformats.org/officeDocument/2006/relationships/hyperlink" Target="file:///F:\&#1044;&#1086;&#1075;&#1086;&#1074;&#1086;&#1088;&#1072;%20&#1087;&#1086;&#1083;&#1085;&#1086;&#1081;%20&#1084;&#1072;&#1090;&#1077;&#1088;&#1080;&#1072;&#1083;&#1100;&#1085;&#1086;&#1081;%20&#1086;&#1090;&#1074;&#1077;&#1090;&#1089;&#1090;&#1074;&#1077;&#1085;&#1085;&#1086;&#1089;&#1090;&#1080;\&#1091;&#1095;&#1077;&#1090;&#1085;&#1072;&#1103;%20&#1087;&#1086;&#1083;&#1080;&#1090;&#1080;&#1082;&#1072;%202019%20&#1075;&#1086;&#1076;.docx" TargetMode="External"/><Relationship Id="rId73" Type="http://schemas.openxmlformats.org/officeDocument/2006/relationships/hyperlink" Target="consultantplus://offline/ref=44212FF787DD3355D1651882B72EA1C74D3F7DC7CAE81A88D1CB136259a3tCV" TargetMode="External"/><Relationship Id="rId78" Type="http://schemas.openxmlformats.org/officeDocument/2006/relationships/hyperlink" Target="garantF1://12080849.0" TargetMode="External"/><Relationship Id="rId81" Type="http://schemas.openxmlformats.org/officeDocument/2006/relationships/hyperlink" Target="http://www.audar-info.ru/docs/acts/?sectId=80091" TargetMode="External"/><Relationship Id="rId86" Type="http://schemas.openxmlformats.org/officeDocument/2006/relationships/hyperlink" Target="http://www.audar-info.ru/docs/acts/?sectId=330063" TargetMode="External"/><Relationship Id="rId94" Type="http://schemas.openxmlformats.org/officeDocument/2006/relationships/hyperlink" Target="http://www.audar-info.ru/docs/acts/?sectId=74562" TargetMode="External"/><Relationship Id="rId99" Type="http://schemas.openxmlformats.org/officeDocument/2006/relationships/hyperlink" Target="consultantplus://offline/ref=44212FF787DD3355D1650482B02EA1C7493F7AC3C8E54782D9921F60a5tEV" TargetMode="External"/><Relationship Id="rId101" Type="http://schemas.openxmlformats.org/officeDocument/2006/relationships/hyperlink" Target="consultantplus://offline/ref=44212FF787DD3355D1651882B72EA1C74D317BC6CEE81A88D1CB1362593C99FCDEBE929EE74EE2BEa9t7V" TargetMode="External"/><Relationship Id="rId4" Type="http://schemas.microsoft.com/office/2007/relationships/stylesWithEffects" Target="stylesWithEffects.xml"/><Relationship Id="rId9" Type="http://schemas.openxmlformats.org/officeDocument/2006/relationships/hyperlink" Target="http://www.audar-info.ru/docs/acts/?sectId=279142" TargetMode="External"/><Relationship Id="rId13" Type="http://schemas.openxmlformats.org/officeDocument/2006/relationships/hyperlink" Target="http://www.audar-info.ru/docs/laws/?sectId26281" TargetMode="External"/><Relationship Id="rId18" Type="http://schemas.openxmlformats.org/officeDocument/2006/relationships/hyperlink" Target="http://www.audar-info.ru/docs/politic/?sectId=145799" TargetMode="External"/><Relationship Id="rId39" Type="http://schemas.openxmlformats.org/officeDocument/2006/relationships/hyperlink" Target="consultantplus://offline/ref=44212FF787DD3355D1651882B72EA1C74D307FC4CDE61A88D1CB1362593C99FCDEBE929EE74EE1BFa9t1V" TargetMode="External"/><Relationship Id="rId109" Type="http://schemas.openxmlformats.org/officeDocument/2006/relationships/hyperlink" Target="file:///F:\&#1044;&#1086;&#1075;&#1086;&#1074;&#1086;&#1088;&#1072;%20&#1087;&#1086;&#1083;&#1085;&#1086;&#1081;%20&#1084;&#1072;&#1090;&#1077;&#1088;&#1080;&#1072;&#1083;&#1100;&#1085;&#1086;&#1081;%20&#1086;&#1090;&#1074;&#1077;&#1090;&#1089;&#1090;&#1074;&#1077;&#1085;&#1085;&#1086;&#1089;&#1090;&#1080;\&#1091;&#1095;&#1077;&#1090;&#1085;&#1072;&#1103;%20&#1087;&#1086;&#1083;&#1080;&#1090;&#1080;&#1082;&#1072;%202019%20&#1075;&#1086;&#1076;.docx" TargetMode="External"/><Relationship Id="rId34" Type="http://schemas.openxmlformats.org/officeDocument/2006/relationships/hyperlink" Target="consultantplus://offline/ref=44212FF787DD3355D1650482B02EA1C7493F7AC2CAE54782D9921F60a5tEV" TargetMode="External"/><Relationship Id="rId50" Type="http://schemas.openxmlformats.org/officeDocument/2006/relationships/hyperlink" Target="consultantplus://offline/ref=44212FF787DD3355D1651882B72EA1C74D307FC4CDE61A88D1CB1362593C99FCDEBE929CE6a4t8V" TargetMode="External"/><Relationship Id="rId55" Type="http://schemas.openxmlformats.org/officeDocument/2006/relationships/hyperlink" Target="consultantplus://offline/ref=44212FF787DD3355D1650482B02EA1C7493F7AC7C5E54782D9921F60a5tEV" TargetMode="External"/><Relationship Id="rId76" Type="http://schemas.openxmlformats.org/officeDocument/2006/relationships/hyperlink" Target="http://www.audar-info.ru/info/detail.php?ID=239733" TargetMode="External"/><Relationship Id="rId97" Type="http://schemas.openxmlformats.org/officeDocument/2006/relationships/hyperlink" Target="consultantplus://offline/ref=44212FF787DD3355D1650482B02EA1C7493F7AC5CEE54782D9921F60a5tEV" TargetMode="External"/><Relationship Id="rId104" Type="http://schemas.openxmlformats.org/officeDocument/2006/relationships/hyperlink" Target="consultantplus://offline/ref=44212FF787DD3355D1650482B02EA1C74F3872C1C5E54782D9921F60a5tEV" TargetMode="External"/><Relationship Id="rId120" Type="http://schemas.openxmlformats.org/officeDocument/2006/relationships/fontTable" Target="fontTable.xml"/><Relationship Id="rId7" Type="http://schemas.openxmlformats.org/officeDocument/2006/relationships/hyperlink" Target="http://www.audar-info.ru/docs/acts/?sectId07186" TargetMode="External"/><Relationship Id="rId71" Type="http://schemas.openxmlformats.org/officeDocument/2006/relationships/hyperlink" Target="consultantplus://offline/ref=44212FF787DD3355D1651882B72EA1C74D307DC7CCE61A88D1CB136259a3tCV" TargetMode="External"/><Relationship Id="rId92" Type="http://schemas.openxmlformats.org/officeDocument/2006/relationships/hyperlink" Target="http://www.audar-info.ru/docs/acts/?sectId=279142" TargetMode="External"/><Relationship Id="rId2" Type="http://schemas.openxmlformats.org/officeDocument/2006/relationships/numbering" Target="numbering.xml"/><Relationship Id="rId29" Type="http://schemas.openxmlformats.org/officeDocument/2006/relationships/hyperlink" Target="consultantplus://offline/ref=44212FF787DD3355D1651882B72EA1C74D317EC0C4EC1A88D1CB1362593C99FCDEBE929EE446aEt1V" TargetMode="External"/><Relationship Id="rId24" Type="http://schemas.openxmlformats.org/officeDocument/2006/relationships/hyperlink" Target="http://www.audar-info.ru/docs/acts/?sectId02793" TargetMode="External"/><Relationship Id="rId40" Type="http://schemas.openxmlformats.org/officeDocument/2006/relationships/hyperlink" Target="consultantplus://offline/ref=44212FF787DD3355D1650482B02EA1C7493F7AC6C5E54782D9921F60a5tEV" TargetMode="External"/><Relationship Id="rId45" Type="http://schemas.openxmlformats.org/officeDocument/2006/relationships/hyperlink" Target="consultantplus://offline/ref=44212FF787DD3355D1651882B72EA1C74D307FC4CDE61A88D1CB1362593C99FCDEBE929EE74EE6B1a9tDV" TargetMode="External"/><Relationship Id="rId66" Type="http://schemas.openxmlformats.org/officeDocument/2006/relationships/hyperlink" Target="consultantplus://offline/ref=44212FF787DD3355D1651882B72EA1C74D307FC4CDE61A88D1CB1362593C99FCDEBE929EE74FE6B9a9tDV" TargetMode="External"/><Relationship Id="rId87" Type="http://schemas.openxmlformats.org/officeDocument/2006/relationships/hyperlink" Target="http://www.audar-info.ru/docs/acts/?sectId=330063" TargetMode="External"/><Relationship Id="rId110" Type="http://schemas.openxmlformats.org/officeDocument/2006/relationships/hyperlink" Target="consultantplus://offline/ref=44212FF787DD3355D1651882B72EA1C74D317EC0C4EC1A88D1CB1362593C99FCDEBE929EE54DE6aBtBV" TargetMode="External"/><Relationship Id="rId115" Type="http://schemas.openxmlformats.org/officeDocument/2006/relationships/hyperlink" Target="consultantplus://offline/ref=44212FF787DD3355D1651882B72EA1C74D317EC0C4EC1A88D1CB1362593C99FCDEBE929EE74EE1BCa9t2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1EA7-05B6-4CD5-826B-68FA820B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57</Pages>
  <Words>24252</Words>
  <Characters>138237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21</cp:revision>
  <cp:lastPrinted>2019-02-25T15:09:00Z</cp:lastPrinted>
  <dcterms:created xsi:type="dcterms:W3CDTF">2019-02-25T12:57:00Z</dcterms:created>
  <dcterms:modified xsi:type="dcterms:W3CDTF">2019-02-25T15:11:00Z</dcterms:modified>
</cp:coreProperties>
</file>