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80" w:rsidRDefault="00B43780" w:rsidP="00B43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B43780" w:rsidRDefault="00B43780" w:rsidP="00B43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B43780" w:rsidRDefault="00B43780" w:rsidP="00B43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B43780" w:rsidRDefault="00B43780" w:rsidP="00B43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B43780" w:rsidRDefault="00B43780" w:rsidP="00B43780">
      <w:pPr>
        <w:spacing w:after="0" w:line="240" w:lineRule="auto"/>
        <w:jc w:val="center"/>
        <w:rPr>
          <w:rFonts w:ascii="Times New Roman" w:hAnsi="Times New Roman" w:cs="Times New Roman"/>
          <w:b/>
          <w:sz w:val="28"/>
          <w:szCs w:val="28"/>
        </w:rPr>
      </w:pPr>
    </w:p>
    <w:p w:rsidR="00B43780" w:rsidRDefault="00B43780" w:rsidP="00B43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43780" w:rsidRDefault="00B43780" w:rsidP="00B43780">
      <w:pPr>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3"/>
      </w:tblGrid>
      <w:tr w:rsidR="00B43780" w:rsidTr="002701E9">
        <w:tc>
          <w:tcPr>
            <w:tcW w:w="4644" w:type="dxa"/>
            <w:hideMark/>
          </w:tcPr>
          <w:p w:rsidR="00B43780" w:rsidRDefault="00B43780" w:rsidP="002701E9">
            <w:pPr>
              <w:rPr>
                <w:rFonts w:ascii="Times New Roman" w:hAnsi="Times New Roman" w:cs="Times New Roman"/>
                <w:b/>
                <w:sz w:val="28"/>
                <w:szCs w:val="28"/>
              </w:rPr>
            </w:pPr>
            <w:r>
              <w:rPr>
                <w:rFonts w:ascii="Times New Roman" w:hAnsi="Times New Roman" w:cs="Times New Roman"/>
                <w:sz w:val="28"/>
                <w:szCs w:val="28"/>
              </w:rPr>
              <w:t xml:space="preserve">«15» апреля 2019 года                           </w:t>
            </w:r>
          </w:p>
        </w:tc>
        <w:tc>
          <w:tcPr>
            <w:tcW w:w="5493" w:type="dxa"/>
            <w:hideMark/>
          </w:tcPr>
          <w:p w:rsidR="00B43780" w:rsidRDefault="00B43780" w:rsidP="002701E9">
            <w:pPr>
              <w:rPr>
                <w:rFonts w:ascii="Times New Roman" w:hAnsi="Times New Roman" w:cs="Times New Roman"/>
                <w:sz w:val="28"/>
                <w:szCs w:val="28"/>
              </w:rPr>
            </w:pPr>
            <w:r>
              <w:rPr>
                <w:rFonts w:ascii="Times New Roman" w:hAnsi="Times New Roman" w:cs="Times New Roman"/>
                <w:sz w:val="28"/>
                <w:szCs w:val="28"/>
              </w:rPr>
              <w:t>№ 16</w:t>
            </w:r>
          </w:p>
        </w:tc>
      </w:tr>
    </w:tbl>
    <w:p w:rsidR="00B43780" w:rsidRDefault="00B43780" w:rsidP="00B43780">
      <w:pPr>
        <w:spacing w:after="0" w:line="240" w:lineRule="auto"/>
        <w:jc w:val="both"/>
        <w:outlineLvl w:val="0"/>
        <w:rPr>
          <w:rFonts w:ascii="Times New Roman" w:hAnsi="Times New Roman" w:cs="Times New Roman"/>
          <w:sz w:val="28"/>
        </w:rPr>
      </w:pPr>
    </w:p>
    <w:p w:rsidR="00B43780"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Об ут</w:t>
      </w:r>
      <w:r>
        <w:rPr>
          <w:rFonts w:ascii="Times New Roman" w:hAnsi="Times New Roman" w:cs="Times New Roman"/>
          <w:b/>
          <w:sz w:val="28"/>
          <w:szCs w:val="28"/>
        </w:rPr>
        <w:t xml:space="preserve">верждении порядка формирования, </w:t>
      </w:r>
      <w:r w:rsidRPr="003C1604">
        <w:rPr>
          <w:rFonts w:ascii="Times New Roman" w:hAnsi="Times New Roman" w:cs="Times New Roman"/>
          <w:b/>
          <w:sz w:val="28"/>
          <w:szCs w:val="28"/>
        </w:rPr>
        <w:t xml:space="preserve">ведения, </w:t>
      </w:r>
    </w:p>
    <w:p w:rsidR="00B43780" w:rsidRPr="003C1604"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ежегодного дополнения и опубликования</w:t>
      </w:r>
    </w:p>
    <w:p w:rsidR="00B43780"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 xml:space="preserve">перечня муниципального имущества </w:t>
      </w:r>
    </w:p>
    <w:p w:rsidR="00B43780" w:rsidRPr="003C1604" w:rsidRDefault="00B43780" w:rsidP="00B4378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Дросковского</w:t>
      </w:r>
      <w:proofErr w:type="spellEnd"/>
      <w:r>
        <w:rPr>
          <w:rFonts w:ascii="Times New Roman" w:hAnsi="Times New Roman" w:cs="Times New Roman"/>
          <w:b/>
          <w:sz w:val="28"/>
          <w:szCs w:val="28"/>
        </w:rPr>
        <w:t xml:space="preserve"> сельского поселения </w:t>
      </w:r>
      <w:r w:rsidRPr="003C1604">
        <w:rPr>
          <w:rFonts w:ascii="Times New Roman" w:hAnsi="Times New Roman" w:cs="Times New Roman"/>
          <w:b/>
          <w:sz w:val="28"/>
          <w:szCs w:val="28"/>
        </w:rPr>
        <w:t xml:space="preserve">Покровского района </w:t>
      </w:r>
    </w:p>
    <w:p w:rsidR="00B43780" w:rsidRPr="003C1604" w:rsidRDefault="00B43780" w:rsidP="00B43780">
      <w:pPr>
        <w:spacing w:after="0" w:line="240" w:lineRule="auto"/>
        <w:jc w:val="both"/>
        <w:rPr>
          <w:rFonts w:ascii="Times New Roman" w:hAnsi="Times New Roman" w:cs="Times New Roman"/>
          <w:b/>
          <w:sz w:val="28"/>
          <w:szCs w:val="28"/>
        </w:rPr>
      </w:pPr>
      <w:proofErr w:type="gramStart"/>
      <w:r w:rsidRPr="003C1604">
        <w:rPr>
          <w:rFonts w:ascii="Times New Roman" w:hAnsi="Times New Roman" w:cs="Times New Roman"/>
          <w:b/>
          <w:sz w:val="28"/>
          <w:szCs w:val="28"/>
        </w:rPr>
        <w:t>Орловской области, предназначенного для предоставления</w:t>
      </w:r>
      <w:proofErr w:type="gramEnd"/>
    </w:p>
    <w:p w:rsidR="00B43780" w:rsidRPr="003C1604"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во владение и (или) в пользование субъектам малого и</w:t>
      </w:r>
    </w:p>
    <w:p w:rsidR="00B43780" w:rsidRPr="003C1604"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среднего предпринимательства и организациям,</w:t>
      </w:r>
    </w:p>
    <w:p w:rsidR="00B43780" w:rsidRPr="003C1604"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образующим инфраструктуру поддержки субъектов</w:t>
      </w:r>
    </w:p>
    <w:p w:rsidR="00B43780" w:rsidRDefault="00B43780" w:rsidP="00B43780">
      <w:pPr>
        <w:spacing w:after="0" w:line="240" w:lineRule="auto"/>
        <w:jc w:val="both"/>
        <w:rPr>
          <w:rFonts w:ascii="Times New Roman" w:hAnsi="Times New Roman" w:cs="Times New Roman"/>
          <w:b/>
          <w:sz w:val="28"/>
          <w:szCs w:val="28"/>
        </w:rPr>
      </w:pPr>
      <w:r w:rsidRPr="003C1604">
        <w:rPr>
          <w:rFonts w:ascii="Times New Roman" w:hAnsi="Times New Roman" w:cs="Times New Roman"/>
          <w:b/>
          <w:sz w:val="28"/>
          <w:szCs w:val="28"/>
        </w:rPr>
        <w:t>малого и среднего предпринимательства</w:t>
      </w:r>
    </w:p>
    <w:p w:rsidR="00B43780" w:rsidRDefault="00B43780" w:rsidP="00B43780">
      <w:pPr>
        <w:spacing w:after="0" w:line="240" w:lineRule="auto"/>
        <w:ind w:firstLine="709"/>
        <w:jc w:val="both"/>
        <w:rPr>
          <w:rFonts w:ascii="Times New Roman" w:hAnsi="Times New Roman" w:cs="Times New Roman"/>
          <w:sz w:val="28"/>
          <w:szCs w:val="28"/>
        </w:rPr>
      </w:pPr>
    </w:p>
    <w:p w:rsidR="00B43780" w:rsidRPr="003C1604" w:rsidRDefault="00B43780" w:rsidP="00B43780">
      <w:pPr>
        <w:spacing w:after="0" w:line="240" w:lineRule="auto"/>
        <w:ind w:firstLine="709"/>
        <w:jc w:val="both"/>
        <w:rPr>
          <w:rFonts w:ascii="Times New Roman" w:hAnsi="Times New Roman"/>
          <w:sz w:val="28"/>
          <w:szCs w:val="28"/>
        </w:rPr>
      </w:pPr>
      <w:proofErr w:type="gramStart"/>
      <w:r w:rsidRPr="00F3264B">
        <w:rPr>
          <w:rFonts w:ascii="Times New Roman" w:hAnsi="Times New Roman"/>
          <w:bCs/>
          <w:sz w:val="28"/>
          <w:szCs w:val="28"/>
        </w:rPr>
        <w:t>В целях реализации положений Федерального закона от 24</w:t>
      </w:r>
      <w:r>
        <w:rPr>
          <w:rFonts w:ascii="Times New Roman" w:hAnsi="Times New Roman"/>
          <w:bCs/>
          <w:sz w:val="28"/>
          <w:szCs w:val="28"/>
        </w:rPr>
        <w:t xml:space="preserve"> июля </w:t>
      </w:r>
      <w:r w:rsidRPr="00F3264B">
        <w:rPr>
          <w:rFonts w:ascii="Times New Roman" w:hAnsi="Times New Roman"/>
          <w:bCs/>
          <w:sz w:val="28"/>
          <w:szCs w:val="28"/>
        </w:rPr>
        <w:t>2007</w:t>
      </w:r>
      <w:r>
        <w:rPr>
          <w:rFonts w:ascii="Times New Roman" w:hAnsi="Times New Roman"/>
          <w:bCs/>
          <w:sz w:val="28"/>
          <w:szCs w:val="28"/>
        </w:rPr>
        <w:t xml:space="preserve"> года № 209 – </w:t>
      </w:r>
      <w:r w:rsidRPr="00F3264B">
        <w:rPr>
          <w:rFonts w:ascii="Times New Roman" w:hAnsi="Times New Roman"/>
          <w:bCs/>
          <w:sz w:val="28"/>
          <w:szCs w:val="28"/>
        </w:rPr>
        <w:t>ФЗ «О развитии малого и среднего предпринимательства в Российской Федерации»,</w:t>
      </w:r>
      <w:r>
        <w:rPr>
          <w:rFonts w:ascii="Times New Roman" w:hAnsi="Times New Roman"/>
          <w:bCs/>
          <w:sz w:val="28"/>
          <w:szCs w:val="28"/>
        </w:rPr>
        <w:t xml:space="preserve"> в соответствии с Федеральным законом от 06 октября 2003 года      № 131 – ФЗ «Об общих принципах организации местного самоуправления в Российской Федерации», Уставом </w:t>
      </w:r>
      <w:proofErr w:type="spellStart"/>
      <w:r w:rsidRPr="00850312">
        <w:rPr>
          <w:rFonts w:ascii="Times New Roman" w:hAnsi="Times New Roman" w:cs="Times New Roman"/>
          <w:sz w:val="28"/>
          <w:szCs w:val="28"/>
        </w:rPr>
        <w:t>Дросковского</w:t>
      </w:r>
      <w:proofErr w:type="spellEnd"/>
      <w:r w:rsidRPr="00850312">
        <w:rPr>
          <w:rFonts w:ascii="Times New Roman" w:hAnsi="Times New Roman" w:cs="Times New Roman"/>
          <w:sz w:val="28"/>
          <w:szCs w:val="28"/>
        </w:rPr>
        <w:t xml:space="preserve"> сельского поселения</w:t>
      </w:r>
      <w:r w:rsidRPr="00F3264B">
        <w:rPr>
          <w:rFonts w:ascii="Times New Roman" w:hAnsi="Times New Roman"/>
          <w:bCs/>
          <w:sz w:val="28"/>
          <w:szCs w:val="28"/>
        </w:rPr>
        <w:t xml:space="preserve">, </w:t>
      </w:r>
      <w:r>
        <w:rPr>
          <w:rFonts w:ascii="Times New Roman" w:hAnsi="Times New Roman"/>
          <w:bCs/>
          <w:sz w:val="28"/>
          <w:szCs w:val="28"/>
        </w:rPr>
        <w:t xml:space="preserve">в целях </w:t>
      </w:r>
      <w:r w:rsidRPr="00F3264B">
        <w:rPr>
          <w:rFonts w:ascii="Times New Roman" w:hAnsi="Times New Roman"/>
          <w:sz w:val="28"/>
          <w:szCs w:val="28"/>
        </w:rPr>
        <w:t>улучшения условий для развития малого и среднего предпринимательства на территории</w:t>
      </w:r>
      <w:r w:rsidRPr="003C1604">
        <w:rPr>
          <w:rFonts w:ascii="Times New Roman" w:hAnsi="Times New Roman" w:cs="Times New Roman"/>
          <w:sz w:val="28"/>
          <w:szCs w:val="28"/>
        </w:rPr>
        <w:t xml:space="preserve"> </w:t>
      </w:r>
      <w:proofErr w:type="spellStart"/>
      <w:r w:rsidRPr="00850312">
        <w:rPr>
          <w:rFonts w:ascii="Times New Roman" w:hAnsi="Times New Roman" w:cs="Times New Roman"/>
          <w:sz w:val="28"/>
          <w:szCs w:val="28"/>
        </w:rPr>
        <w:t>Дросковского</w:t>
      </w:r>
      <w:proofErr w:type="spellEnd"/>
      <w:proofErr w:type="gramEnd"/>
      <w:r w:rsidRPr="0085031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Pr>
          <w:rFonts w:ascii="Times New Roman" w:hAnsi="Times New Roman"/>
          <w:sz w:val="28"/>
          <w:szCs w:val="28"/>
        </w:rPr>
        <w:t xml:space="preserve"> администрация </w:t>
      </w:r>
      <w:proofErr w:type="spellStart"/>
      <w:r w:rsidRPr="00850312">
        <w:rPr>
          <w:rFonts w:ascii="Times New Roman" w:hAnsi="Times New Roman" w:cs="Times New Roman"/>
          <w:sz w:val="28"/>
          <w:szCs w:val="28"/>
        </w:rPr>
        <w:t>Дросковского</w:t>
      </w:r>
      <w:proofErr w:type="spellEnd"/>
      <w:r w:rsidRPr="00850312">
        <w:rPr>
          <w:rFonts w:ascii="Times New Roman" w:hAnsi="Times New Roman" w:cs="Times New Roman"/>
          <w:sz w:val="28"/>
          <w:szCs w:val="28"/>
        </w:rPr>
        <w:t xml:space="preserve"> сельского поселения</w:t>
      </w:r>
    </w:p>
    <w:p w:rsidR="00B43780" w:rsidRDefault="00B43780" w:rsidP="00B43780">
      <w:pPr>
        <w:spacing w:after="0" w:line="240" w:lineRule="auto"/>
        <w:ind w:firstLine="709"/>
        <w:outlineLvl w:val="0"/>
        <w:rPr>
          <w:rFonts w:ascii="Times New Roman" w:hAnsi="Times New Roman" w:cs="Times New Roman"/>
          <w:b/>
          <w:bCs/>
          <w:sz w:val="28"/>
        </w:rPr>
      </w:pPr>
    </w:p>
    <w:p w:rsidR="00B43780" w:rsidRDefault="00B43780" w:rsidP="00B43780">
      <w:pPr>
        <w:spacing w:after="0" w:line="240" w:lineRule="auto"/>
        <w:ind w:firstLine="709"/>
        <w:outlineLvl w:val="0"/>
        <w:rPr>
          <w:rFonts w:ascii="Times New Roman" w:hAnsi="Times New Roman" w:cs="Times New Roman"/>
          <w:sz w:val="28"/>
          <w:szCs w:val="28"/>
        </w:rPr>
      </w:pPr>
      <w:r>
        <w:rPr>
          <w:rFonts w:ascii="Times New Roman" w:hAnsi="Times New Roman" w:cs="Times New Roman"/>
          <w:b/>
          <w:bCs/>
          <w:sz w:val="28"/>
        </w:rPr>
        <w:t>ПОСТАНОВЛЯЕТ:</w:t>
      </w:r>
      <w:r>
        <w:rPr>
          <w:rFonts w:ascii="Times New Roman" w:hAnsi="Times New Roman" w:cs="Times New Roman"/>
          <w:sz w:val="28"/>
          <w:szCs w:val="28"/>
        </w:rPr>
        <w:tab/>
      </w:r>
    </w:p>
    <w:p w:rsidR="00B43780" w:rsidRDefault="00B43780" w:rsidP="00B43780">
      <w:pPr>
        <w:spacing w:after="0" w:line="240" w:lineRule="auto"/>
        <w:outlineLvl w:val="0"/>
        <w:rPr>
          <w:rFonts w:ascii="Times New Roman" w:hAnsi="Times New Roman" w:cs="Times New Roman"/>
          <w:b/>
          <w:bCs/>
          <w:sz w:val="28"/>
        </w:rPr>
      </w:pPr>
    </w:p>
    <w:p w:rsidR="00B43780" w:rsidRPr="002334FB" w:rsidRDefault="00B43780" w:rsidP="00B43780">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2334FB">
        <w:rPr>
          <w:rFonts w:ascii="Times New Roman" w:hAnsi="Times New Roman"/>
          <w:sz w:val="28"/>
          <w:szCs w:val="28"/>
        </w:rPr>
        <w:t xml:space="preserve">Утвердить прилагаемые: </w:t>
      </w:r>
    </w:p>
    <w:p w:rsidR="00B43780" w:rsidRDefault="00B43780" w:rsidP="00B43780">
      <w:pPr>
        <w:autoSpaceDE w:val="0"/>
        <w:autoSpaceDN w:val="0"/>
        <w:adjustRightInd w:val="0"/>
        <w:spacing w:after="0" w:line="240" w:lineRule="auto"/>
        <w:ind w:firstLine="709"/>
        <w:contextualSpacing/>
        <w:jc w:val="both"/>
        <w:rPr>
          <w:rFonts w:ascii="Times New Roman" w:hAnsi="Times New Roman"/>
          <w:sz w:val="28"/>
          <w:szCs w:val="28"/>
        </w:rPr>
      </w:pPr>
      <w:r>
        <w:rPr>
          <w:sz w:val="28"/>
          <w:szCs w:val="28"/>
        </w:rPr>
        <w:t xml:space="preserve">1.1. </w:t>
      </w:r>
      <w:hyperlink r:id="rId8" w:history="1">
        <w:r w:rsidRPr="00F3264B">
          <w:rPr>
            <w:rFonts w:ascii="Times New Roman" w:hAnsi="Times New Roman"/>
            <w:sz w:val="28"/>
            <w:szCs w:val="28"/>
          </w:rPr>
          <w:t>Порядок</w:t>
        </w:r>
      </w:hyperlink>
      <w:r w:rsidRPr="00F3264B">
        <w:rPr>
          <w:rFonts w:ascii="Times New Roman" w:hAnsi="Times New Roman"/>
          <w:sz w:val="28"/>
          <w:szCs w:val="28"/>
        </w:rPr>
        <w:t xml:space="preserve"> формирования, ведения, ежегодного дополнения и опубликования Перечня </w:t>
      </w:r>
      <w:r>
        <w:rPr>
          <w:rFonts w:ascii="Times New Roman" w:hAnsi="Times New Roman"/>
          <w:sz w:val="28"/>
          <w:szCs w:val="28"/>
        </w:rPr>
        <w:t xml:space="preserve">муниципального имущества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F3264B">
        <w:rPr>
          <w:rFonts w:ascii="Times New Roman" w:hAnsi="Times New Roman"/>
          <w:sz w:val="28"/>
          <w:szCs w:val="28"/>
        </w:rPr>
        <w:t>(приложение  1).</w:t>
      </w:r>
    </w:p>
    <w:p w:rsidR="00B43780" w:rsidRPr="00F3264B" w:rsidRDefault="00B43780" w:rsidP="00B4378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hyperlink r:id="rId9" w:history="1">
        <w:r w:rsidRPr="00F3264B">
          <w:rPr>
            <w:rFonts w:ascii="Times New Roman" w:hAnsi="Times New Roman"/>
            <w:sz w:val="28"/>
            <w:szCs w:val="28"/>
          </w:rPr>
          <w:t>Форму</w:t>
        </w:r>
      </w:hyperlink>
      <w:r w:rsidRPr="00F3264B">
        <w:rPr>
          <w:rFonts w:ascii="Times New Roman" w:hAnsi="Times New Roman"/>
          <w:sz w:val="28"/>
          <w:szCs w:val="28"/>
        </w:rPr>
        <w:t xml:space="preserve"> Перечня </w:t>
      </w:r>
      <w:r>
        <w:rPr>
          <w:rFonts w:ascii="Times New Roman" w:hAnsi="Times New Roman"/>
          <w:sz w:val="28"/>
          <w:szCs w:val="28"/>
        </w:rPr>
        <w:t xml:space="preserve">муниципального </w:t>
      </w:r>
      <w:r w:rsidRPr="00F3264B">
        <w:rPr>
          <w:rFonts w:ascii="Times New Roman" w:hAnsi="Times New Roman"/>
          <w:sz w:val="28"/>
          <w:szCs w:val="28"/>
        </w:rPr>
        <w:t xml:space="preserve">имущества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F3264B">
        <w:rPr>
          <w:rFonts w:ascii="Times New Roman" w:hAnsi="Times New Roman"/>
          <w:sz w:val="28"/>
          <w:szCs w:val="28"/>
        </w:rPr>
        <w:t>для опубликования в средствах массовой информации, а</w:t>
      </w:r>
      <w:r>
        <w:rPr>
          <w:rFonts w:ascii="Times New Roman" w:hAnsi="Times New Roman"/>
          <w:sz w:val="28"/>
          <w:szCs w:val="28"/>
        </w:rPr>
        <w:t xml:space="preserve"> </w:t>
      </w:r>
      <w:r w:rsidRPr="00F3264B">
        <w:rPr>
          <w:rFonts w:ascii="Times New Roman" w:hAnsi="Times New Roman"/>
          <w:sz w:val="28"/>
          <w:szCs w:val="28"/>
        </w:rPr>
        <w:t>также</w:t>
      </w:r>
      <w:r>
        <w:rPr>
          <w:rFonts w:ascii="Times New Roman" w:hAnsi="Times New Roman"/>
          <w:sz w:val="28"/>
          <w:szCs w:val="28"/>
        </w:rPr>
        <w:t xml:space="preserve"> </w:t>
      </w:r>
      <w:r w:rsidRPr="00F3264B">
        <w:rPr>
          <w:rFonts w:ascii="Times New Roman" w:hAnsi="Times New Roman"/>
          <w:sz w:val="28"/>
          <w:szCs w:val="28"/>
        </w:rPr>
        <w:t>размещения в информационно-телекоммуникационной сети «Интернет» (приложение  2).</w:t>
      </w:r>
    </w:p>
    <w:p w:rsidR="00B43780" w:rsidRPr="00F3264B" w:rsidRDefault="00B43780" w:rsidP="00B4378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 </w:t>
      </w:r>
      <w:r w:rsidRPr="00F3264B">
        <w:rPr>
          <w:rFonts w:ascii="Times New Roman" w:hAnsi="Times New Roman"/>
          <w:sz w:val="28"/>
          <w:szCs w:val="28"/>
        </w:rPr>
        <w:t xml:space="preserve">Виды </w:t>
      </w:r>
      <w:r>
        <w:rPr>
          <w:rFonts w:ascii="Times New Roman" w:hAnsi="Times New Roman"/>
          <w:sz w:val="28"/>
          <w:szCs w:val="28"/>
        </w:rPr>
        <w:t>муниципального имущества</w:t>
      </w:r>
      <w:r w:rsidRPr="00F3264B">
        <w:rPr>
          <w:rFonts w:ascii="Times New Roman" w:hAnsi="Times New Roman"/>
          <w:sz w:val="28"/>
          <w:szCs w:val="28"/>
        </w:rPr>
        <w:t>, которое используется</w:t>
      </w:r>
      <w:r>
        <w:rPr>
          <w:rFonts w:ascii="Times New Roman" w:hAnsi="Times New Roman"/>
          <w:sz w:val="28"/>
          <w:szCs w:val="28"/>
        </w:rPr>
        <w:t xml:space="preserve"> </w:t>
      </w:r>
      <w:r w:rsidRPr="00F3264B">
        <w:rPr>
          <w:rFonts w:ascii="Times New Roman" w:hAnsi="Times New Roman"/>
          <w:sz w:val="28"/>
          <w:szCs w:val="28"/>
        </w:rPr>
        <w:t>для</w:t>
      </w:r>
      <w:r w:rsidRPr="00F3264B">
        <w:rPr>
          <w:rFonts w:ascii="Times New Roman" w:hAnsi="Times New Roman"/>
          <w:sz w:val="28"/>
          <w:szCs w:val="28"/>
        </w:rPr>
        <w:br/>
        <w:t>формирования перечня</w:t>
      </w:r>
      <w:r>
        <w:rPr>
          <w:rFonts w:ascii="Times New Roman" w:hAnsi="Times New Roman"/>
          <w:sz w:val="28"/>
          <w:szCs w:val="28"/>
        </w:rPr>
        <w:t xml:space="preserve"> муниципального </w:t>
      </w:r>
      <w:r w:rsidRPr="00F3264B">
        <w:rPr>
          <w:rFonts w:ascii="Times New Roman" w:hAnsi="Times New Roman"/>
          <w:sz w:val="28"/>
          <w:szCs w:val="28"/>
        </w:rPr>
        <w:t xml:space="preserve">имущества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hAnsi="Times New Roman"/>
          <w:sz w:val="28"/>
          <w:szCs w:val="28"/>
        </w:rPr>
        <w:br/>
        <w:t>(приложение 3).</w:t>
      </w:r>
    </w:p>
    <w:p w:rsidR="00B43780" w:rsidRDefault="00B43780" w:rsidP="00B4378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F3264B">
        <w:rPr>
          <w:rFonts w:ascii="Times New Roman" w:hAnsi="Times New Roman"/>
          <w:sz w:val="28"/>
          <w:szCs w:val="28"/>
        </w:rPr>
        <w:t>Определить</w:t>
      </w:r>
      <w:r>
        <w:rPr>
          <w:rFonts w:ascii="Times New Roman" w:hAnsi="Times New Roman"/>
          <w:sz w:val="28"/>
          <w:szCs w:val="28"/>
        </w:rPr>
        <w:t xml:space="preserve"> ведущего специалиста бухгалтера администрации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xml:space="preserve"> </w:t>
      </w:r>
      <w:r>
        <w:rPr>
          <w:rFonts w:ascii="Times New Roman" w:hAnsi="Times New Roman"/>
          <w:sz w:val="28"/>
          <w:szCs w:val="28"/>
        </w:rPr>
        <w:t>уполномоченного</w:t>
      </w:r>
      <w:r w:rsidRPr="00F3264B">
        <w:rPr>
          <w:rFonts w:ascii="Times New Roman" w:hAnsi="Times New Roman"/>
          <w:sz w:val="28"/>
          <w:szCs w:val="28"/>
        </w:rPr>
        <w:t xml:space="preserve"> </w:t>
      </w:r>
      <w:proofErr w:type="gramStart"/>
      <w:r w:rsidRPr="00F3264B">
        <w:rPr>
          <w:rFonts w:ascii="Times New Roman" w:hAnsi="Times New Roman"/>
          <w:sz w:val="28"/>
          <w:szCs w:val="28"/>
        </w:rPr>
        <w:t>по</w:t>
      </w:r>
      <w:proofErr w:type="gramEnd"/>
      <w:r w:rsidRPr="00F3264B">
        <w:rPr>
          <w:rFonts w:ascii="Times New Roman" w:hAnsi="Times New Roman"/>
          <w:sz w:val="28"/>
          <w:szCs w:val="28"/>
        </w:rPr>
        <w:t>:</w:t>
      </w:r>
    </w:p>
    <w:p w:rsidR="00B43780" w:rsidRPr="00F3264B" w:rsidRDefault="00B43780" w:rsidP="00B4378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w:t>
      </w:r>
      <w:r w:rsidRPr="00F3264B">
        <w:rPr>
          <w:rFonts w:ascii="Times New Roman" w:hAnsi="Times New Roman"/>
          <w:sz w:val="28"/>
          <w:szCs w:val="28"/>
        </w:rPr>
        <w:t xml:space="preserve">Формированию, ведению, а также опубликованию Перечня </w:t>
      </w:r>
      <w:r>
        <w:rPr>
          <w:rFonts w:ascii="Times New Roman" w:hAnsi="Times New Roman"/>
          <w:sz w:val="28"/>
          <w:szCs w:val="28"/>
        </w:rPr>
        <w:t>муниципального иму</w:t>
      </w:r>
      <w:r w:rsidRPr="00F3264B">
        <w:rPr>
          <w:rFonts w:ascii="Times New Roman" w:hAnsi="Times New Roman"/>
          <w:sz w:val="28"/>
          <w:szCs w:val="28"/>
        </w:rPr>
        <w:t xml:space="preserve">щества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sz w:val="28"/>
          <w:szCs w:val="28"/>
        </w:rPr>
        <w:t xml:space="preserve"> </w:t>
      </w:r>
      <w:r w:rsidRPr="00F3264B">
        <w:rPr>
          <w:rFonts w:ascii="Times New Roman" w:hAnsi="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43780" w:rsidRPr="00F3264B" w:rsidRDefault="00B43780" w:rsidP="00B4378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w:t>
      </w:r>
      <w:r w:rsidRPr="00F3264B">
        <w:rPr>
          <w:rFonts w:ascii="Times New Roman" w:hAnsi="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43780" w:rsidRPr="00F3264B" w:rsidRDefault="00B43780" w:rsidP="00B437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3264B">
        <w:rPr>
          <w:rFonts w:ascii="Times New Roman" w:hAnsi="Times New Roman"/>
          <w:sz w:val="28"/>
          <w:szCs w:val="28"/>
        </w:rPr>
        <w:t xml:space="preserve">. </w:t>
      </w:r>
      <w:r>
        <w:rPr>
          <w:rFonts w:ascii="Times New Roman" w:hAnsi="Times New Roman"/>
          <w:sz w:val="28"/>
          <w:szCs w:val="28"/>
        </w:rPr>
        <w:t xml:space="preserve">Ведущему специалисту администрации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 Покровского района Орловской области (</w:t>
      </w:r>
      <w:proofErr w:type="spellStart"/>
      <w:r>
        <w:rPr>
          <w:rFonts w:ascii="Times New Roman" w:hAnsi="Times New Roman"/>
          <w:sz w:val="28"/>
          <w:szCs w:val="28"/>
        </w:rPr>
        <w:t>Терешкина</w:t>
      </w:r>
      <w:proofErr w:type="spellEnd"/>
      <w:r>
        <w:rPr>
          <w:rFonts w:ascii="Times New Roman" w:hAnsi="Times New Roman"/>
          <w:sz w:val="28"/>
          <w:szCs w:val="28"/>
        </w:rPr>
        <w:t xml:space="preserve"> О.А.) </w:t>
      </w:r>
      <w:r w:rsidRPr="00F3264B">
        <w:rPr>
          <w:rFonts w:ascii="Times New Roman" w:hAnsi="Times New Roman"/>
          <w:sz w:val="28"/>
          <w:szCs w:val="28"/>
        </w:rPr>
        <w:t>обеспечить размещение</w:t>
      </w:r>
      <w:r>
        <w:rPr>
          <w:rFonts w:ascii="Times New Roman" w:hAnsi="Times New Roman"/>
          <w:sz w:val="28"/>
          <w:szCs w:val="28"/>
        </w:rPr>
        <w:t xml:space="preserve"> настоящего постановления</w:t>
      </w:r>
      <w:r w:rsidRPr="00F3264B">
        <w:rPr>
          <w:rFonts w:ascii="Times New Roman" w:hAnsi="Times New Roman"/>
          <w:sz w:val="28"/>
          <w:szCs w:val="28"/>
        </w:rPr>
        <w:t xml:space="preserve"> в информационно-телекоммуникационной сети «Интернет».</w:t>
      </w:r>
    </w:p>
    <w:p w:rsidR="00B43780" w:rsidRPr="00F3264B" w:rsidRDefault="00B43780" w:rsidP="00B43780">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8"/>
          <w:szCs w:val="28"/>
        </w:rPr>
        <w:t>4</w:t>
      </w:r>
      <w:r w:rsidRPr="00F3264B">
        <w:rPr>
          <w:rFonts w:ascii="Times New Roman" w:hAnsi="Times New Roman"/>
          <w:sz w:val="28"/>
          <w:szCs w:val="28"/>
        </w:rPr>
        <w:t xml:space="preserve">.    </w:t>
      </w:r>
      <w:proofErr w:type="gramStart"/>
      <w:r w:rsidRPr="00F3264B">
        <w:rPr>
          <w:rFonts w:ascii="Times New Roman" w:hAnsi="Times New Roman"/>
          <w:sz w:val="28"/>
          <w:szCs w:val="28"/>
        </w:rPr>
        <w:t>Контроль за</w:t>
      </w:r>
      <w:proofErr w:type="gramEnd"/>
      <w:r w:rsidRPr="00F3264B">
        <w:rPr>
          <w:rFonts w:ascii="Times New Roman" w:hAnsi="Times New Roman"/>
          <w:sz w:val="28"/>
          <w:szCs w:val="28"/>
        </w:rPr>
        <w:t xml:space="preserve"> выполнением настоящего постановления  </w:t>
      </w:r>
      <w:r>
        <w:rPr>
          <w:rFonts w:ascii="Times New Roman" w:hAnsi="Times New Roman"/>
          <w:sz w:val="28"/>
          <w:szCs w:val="28"/>
        </w:rPr>
        <w:t>оставляю за собой.</w:t>
      </w:r>
    </w:p>
    <w:p w:rsidR="00B43780" w:rsidRDefault="00B43780" w:rsidP="00B43780">
      <w:pPr>
        <w:rPr>
          <w:rFonts w:ascii="Times New Roman" w:hAnsi="Times New Roman"/>
          <w:sz w:val="28"/>
          <w:szCs w:val="28"/>
        </w:rPr>
      </w:pPr>
    </w:p>
    <w:p w:rsidR="00B43780" w:rsidRDefault="00B43780" w:rsidP="00B43780">
      <w:pPr>
        <w:rPr>
          <w:rFonts w:ascii="Times New Roman" w:hAnsi="Times New Roman"/>
          <w:sz w:val="28"/>
          <w:szCs w:val="28"/>
        </w:rPr>
      </w:pPr>
    </w:p>
    <w:p w:rsidR="00B43780" w:rsidRDefault="00B43780" w:rsidP="00B43780">
      <w:pPr>
        <w:rPr>
          <w:rFonts w:ascii="Times New Roman" w:hAnsi="Times New Roman"/>
          <w:b/>
          <w:sz w:val="28"/>
          <w:szCs w:val="28"/>
        </w:rPr>
      </w:pPr>
      <w:r w:rsidRPr="00FC0F90">
        <w:rPr>
          <w:rFonts w:ascii="Times New Roman" w:hAnsi="Times New Roman" w:cs="Times New Roman"/>
          <w:sz w:val="28"/>
          <w:szCs w:val="28"/>
        </w:rPr>
        <w:t xml:space="preserve">Глава сельского поселения </w:t>
      </w:r>
      <w:r w:rsidRPr="00FC0F90">
        <w:rPr>
          <w:rFonts w:ascii="Times New Roman" w:hAnsi="Times New Roman" w:cs="Times New Roman"/>
          <w:sz w:val="28"/>
          <w:szCs w:val="28"/>
        </w:rPr>
        <w:tab/>
        <w:t xml:space="preserve">                                                                      Г.Д. Внуков</w:t>
      </w:r>
    </w:p>
    <w:p w:rsidR="00B43780" w:rsidRDefault="00B43780" w:rsidP="00B43780">
      <w:pPr>
        <w:rPr>
          <w:rFonts w:ascii="Times New Roman" w:hAnsi="Times New Roman"/>
          <w:b/>
          <w:sz w:val="28"/>
          <w:szCs w:val="28"/>
        </w:rPr>
      </w:pPr>
    </w:p>
    <w:p w:rsidR="00B43780" w:rsidRDefault="00B43780" w:rsidP="00B43780">
      <w:pPr>
        <w:rPr>
          <w:rFonts w:ascii="Times New Roman" w:hAnsi="Times New Roman"/>
          <w:b/>
          <w:sz w:val="28"/>
          <w:szCs w:val="28"/>
        </w:rPr>
      </w:pPr>
    </w:p>
    <w:p w:rsidR="00B43780" w:rsidRPr="00C74177" w:rsidRDefault="00B43780" w:rsidP="00B43780">
      <w:pPr>
        <w:spacing w:after="0" w:line="240" w:lineRule="auto"/>
        <w:rPr>
          <w:rFonts w:ascii="Times New Roman" w:hAnsi="Times New Roman"/>
          <w:sz w:val="24"/>
          <w:szCs w:val="24"/>
        </w:rPr>
      </w:pPr>
    </w:p>
    <w:p w:rsidR="00B43780" w:rsidRPr="00C74177" w:rsidRDefault="00B43780" w:rsidP="00B43780">
      <w:pPr>
        <w:spacing w:after="0" w:line="240" w:lineRule="auto"/>
        <w:rPr>
          <w:rFonts w:ascii="Times New Roman" w:hAnsi="Times New Roman"/>
          <w:sz w:val="24"/>
          <w:szCs w:val="24"/>
        </w:rPr>
      </w:pPr>
    </w:p>
    <w:p w:rsidR="00B43780" w:rsidRPr="00C74177" w:rsidRDefault="00B43780" w:rsidP="00B43780">
      <w:pPr>
        <w:spacing w:after="0" w:line="240" w:lineRule="auto"/>
        <w:rPr>
          <w:rFonts w:ascii="Times New Roman" w:hAnsi="Times New Roman"/>
          <w:sz w:val="24"/>
          <w:szCs w:val="24"/>
        </w:rPr>
      </w:pPr>
    </w:p>
    <w:p w:rsidR="00B43780" w:rsidRPr="00FC0F90" w:rsidRDefault="00B43780" w:rsidP="00B43780">
      <w:pPr>
        <w:spacing w:after="0" w:line="240" w:lineRule="auto"/>
        <w:ind w:firstLine="5670"/>
        <w:jc w:val="both"/>
        <w:rPr>
          <w:rFonts w:ascii="Times New Roman" w:hAnsi="Times New Roman" w:cs="Times New Roman"/>
          <w:sz w:val="28"/>
          <w:szCs w:val="28"/>
        </w:rPr>
      </w:pPr>
      <w:r w:rsidRPr="00C74177">
        <w:rPr>
          <w:rFonts w:ascii="Times New Roman" w:hAnsi="Times New Roman"/>
          <w:sz w:val="24"/>
          <w:szCs w:val="24"/>
        </w:rPr>
        <w:br w:type="column"/>
      </w:r>
      <w:r w:rsidRPr="00FC0F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B43780" w:rsidRPr="00FC0F90" w:rsidRDefault="00B43780" w:rsidP="00B43780">
      <w:pPr>
        <w:spacing w:after="0" w:line="240" w:lineRule="auto"/>
        <w:ind w:left="5670" w:right="-8"/>
        <w:rPr>
          <w:rFonts w:ascii="Times New Roman" w:hAnsi="Times New Roman" w:cs="Times New Roman"/>
          <w:sz w:val="28"/>
          <w:szCs w:val="28"/>
        </w:rPr>
      </w:pPr>
      <w:r w:rsidRPr="00FC0F90">
        <w:rPr>
          <w:rFonts w:ascii="Times New Roman" w:hAnsi="Times New Roman" w:cs="Times New Roman"/>
          <w:sz w:val="28"/>
          <w:szCs w:val="28"/>
        </w:rPr>
        <w:t xml:space="preserve">к постановлению администрации </w:t>
      </w:r>
      <w:proofErr w:type="spellStart"/>
      <w:r w:rsidRPr="00FC0F90">
        <w:rPr>
          <w:rFonts w:ascii="Times New Roman" w:hAnsi="Times New Roman" w:cs="Times New Roman"/>
          <w:sz w:val="28"/>
          <w:szCs w:val="28"/>
        </w:rPr>
        <w:t>Дросковского</w:t>
      </w:r>
      <w:proofErr w:type="spellEnd"/>
      <w:r w:rsidRPr="00FC0F90">
        <w:rPr>
          <w:rFonts w:ascii="Times New Roman" w:hAnsi="Times New Roman" w:cs="Times New Roman"/>
          <w:sz w:val="28"/>
          <w:szCs w:val="28"/>
        </w:rPr>
        <w:t xml:space="preserve"> сельского поселения </w:t>
      </w:r>
    </w:p>
    <w:p w:rsidR="00B43780" w:rsidRPr="00FC0F90" w:rsidRDefault="00B43780" w:rsidP="00B43780">
      <w:pPr>
        <w:spacing w:after="0" w:line="240" w:lineRule="auto"/>
        <w:ind w:left="5670" w:right="-2"/>
        <w:rPr>
          <w:rFonts w:ascii="Times New Roman" w:hAnsi="Times New Roman" w:cs="Times New Roman"/>
          <w:sz w:val="28"/>
          <w:szCs w:val="28"/>
        </w:rPr>
      </w:pPr>
      <w:r w:rsidRPr="00FC0F90">
        <w:rPr>
          <w:rFonts w:ascii="Times New Roman" w:hAnsi="Times New Roman" w:cs="Times New Roman"/>
          <w:sz w:val="28"/>
          <w:szCs w:val="28"/>
        </w:rPr>
        <w:t xml:space="preserve">от </w:t>
      </w:r>
      <w:r>
        <w:rPr>
          <w:rFonts w:ascii="Times New Roman" w:hAnsi="Times New Roman" w:cs="Times New Roman"/>
          <w:sz w:val="28"/>
          <w:szCs w:val="28"/>
        </w:rPr>
        <w:t>1</w:t>
      </w:r>
      <w:r w:rsidRPr="00FC0F90">
        <w:rPr>
          <w:rFonts w:ascii="Times New Roman" w:hAnsi="Times New Roman" w:cs="Times New Roman"/>
          <w:sz w:val="28"/>
          <w:szCs w:val="28"/>
        </w:rPr>
        <w:t xml:space="preserve">5 апреля 2019 года № </w:t>
      </w:r>
      <w:r>
        <w:rPr>
          <w:rFonts w:ascii="Times New Roman" w:hAnsi="Times New Roman" w:cs="Times New Roman"/>
          <w:sz w:val="28"/>
          <w:szCs w:val="28"/>
        </w:rPr>
        <w:t xml:space="preserve"> 16</w:t>
      </w:r>
    </w:p>
    <w:p w:rsidR="00B43780" w:rsidRPr="00F3264B" w:rsidRDefault="00B43780" w:rsidP="00B43780">
      <w:pPr>
        <w:spacing w:line="240" w:lineRule="auto"/>
        <w:contextualSpacing/>
        <w:rPr>
          <w:rFonts w:ascii="Times New Roman" w:hAnsi="Times New Roman"/>
          <w:sz w:val="28"/>
          <w:szCs w:val="28"/>
        </w:rPr>
      </w:pPr>
    </w:p>
    <w:p w:rsidR="00B43780" w:rsidRPr="00F3264B" w:rsidRDefault="00B43780" w:rsidP="00B43780">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ПОРЯДОК ФОРМИРОВАНИЯ, ВЕДЕНИЯ,</w:t>
      </w:r>
    </w:p>
    <w:p w:rsidR="00B43780" w:rsidRPr="00F3264B" w:rsidRDefault="00B43780" w:rsidP="00B43780">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ЕЖЕГОДНОГО ДОПОЛНЕНИЯ И ОПУБЛИКОВАНИЯ</w:t>
      </w:r>
    </w:p>
    <w:p w:rsidR="00B43780" w:rsidRPr="00F3264B" w:rsidRDefault="00B43780" w:rsidP="00B43780">
      <w:pPr>
        <w:spacing w:after="0" w:line="240" w:lineRule="auto"/>
        <w:jc w:val="center"/>
        <w:rPr>
          <w:rFonts w:ascii="Times New Roman" w:hAnsi="Times New Roman"/>
          <w:sz w:val="16"/>
          <w:szCs w:val="16"/>
        </w:rPr>
      </w:pPr>
      <w:r w:rsidRPr="00F3264B">
        <w:rPr>
          <w:rFonts w:ascii="Times New Roman" w:hAnsi="Times New Roman"/>
          <w:b/>
          <w:bCs/>
          <w:sz w:val="28"/>
          <w:szCs w:val="28"/>
        </w:rPr>
        <w:t xml:space="preserve">ПЕРЕЧНЯ </w:t>
      </w:r>
      <w:r>
        <w:rPr>
          <w:rFonts w:ascii="Times New Roman" w:hAnsi="Times New Roman"/>
          <w:b/>
          <w:bCs/>
          <w:sz w:val="28"/>
          <w:szCs w:val="28"/>
        </w:rPr>
        <w:t>МУНИЦИПАЛЬНОГО</w:t>
      </w:r>
      <w:r w:rsidRPr="00F3264B">
        <w:rPr>
          <w:rFonts w:ascii="Times New Roman" w:hAnsi="Times New Roman"/>
          <w:b/>
          <w:bCs/>
          <w:sz w:val="28"/>
          <w:szCs w:val="28"/>
        </w:rPr>
        <w:t xml:space="preserve"> ИМУЩЕСТВА </w:t>
      </w:r>
      <w:r>
        <w:rPr>
          <w:rFonts w:ascii="Times New Roman" w:hAnsi="Times New Roman"/>
          <w:b/>
          <w:bCs/>
          <w:sz w:val="28"/>
          <w:szCs w:val="28"/>
        </w:rPr>
        <w:t>ДРОСКОВСКОГО СЕЛЬСКОГО ПОСЕЛЕНИЯ</w:t>
      </w:r>
      <w:r w:rsidRPr="00F3264B">
        <w:rPr>
          <w:rFonts w:ascii="Times New Roman" w:hAnsi="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3780" w:rsidRPr="00F3264B" w:rsidRDefault="00B43780" w:rsidP="00B43780">
      <w:pPr>
        <w:autoSpaceDE w:val="0"/>
        <w:autoSpaceDN w:val="0"/>
        <w:adjustRightInd w:val="0"/>
        <w:spacing w:after="0" w:line="240" w:lineRule="auto"/>
        <w:jc w:val="center"/>
        <w:outlineLvl w:val="0"/>
        <w:rPr>
          <w:rFonts w:ascii="Times New Roman" w:hAnsi="Times New Roman"/>
          <w:sz w:val="28"/>
          <w:szCs w:val="28"/>
        </w:rPr>
      </w:pPr>
    </w:p>
    <w:p w:rsidR="00B43780" w:rsidRPr="00830E4C" w:rsidRDefault="00B43780" w:rsidP="00B43780">
      <w:pPr>
        <w:autoSpaceDE w:val="0"/>
        <w:autoSpaceDN w:val="0"/>
        <w:adjustRightInd w:val="0"/>
        <w:spacing w:after="0" w:line="240" w:lineRule="auto"/>
        <w:jc w:val="center"/>
        <w:outlineLvl w:val="0"/>
        <w:rPr>
          <w:rFonts w:ascii="Times New Roman" w:hAnsi="Times New Roman"/>
          <w:b/>
          <w:sz w:val="28"/>
          <w:szCs w:val="28"/>
        </w:rPr>
      </w:pPr>
      <w:r w:rsidRPr="00830E4C">
        <w:rPr>
          <w:rFonts w:ascii="Times New Roman" w:hAnsi="Times New Roman"/>
          <w:b/>
          <w:sz w:val="28"/>
          <w:szCs w:val="28"/>
        </w:rPr>
        <w:t>1. Общие положения</w:t>
      </w:r>
    </w:p>
    <w:p w:rsidR="00B43780" w:rsidRPr="00F3264B" w:rsidRDefault="00B43780" w:rsidP="00B43780">
      <w:pPr>
        <w:autoSpaceDE w:val="0"/>
        <w:autoSpaceDN w:val="0"/>
        <w:adjustRightInd w:val="0"/>
        <w:spacing w:after="0" w:line="240" w:lineRule="auto"/>
        <w:jc w:val="both"/>
        <w:rPr>
          <w:rFonts w:ascii="Times New Roman" w:hAnsi="Times New Roman"/>
          <w:sz w:val="16"/>
          <w:szCs w:val="16"/>
        </w:rPr>
      </w:pPr>
    </w:p>
    <w:p w:rsidR="00B43780" w:rsidRPr="00F3264B" w:rsidRDefault="00B43780" w:rsidP="00B43780">
      <w:pPr>
        <w:autoSpaceDE w:val="0"/>
        <w:autoSpaceDN w:val="0"/>
        <w:adjustRightInd w:val="0"/>
        <w:spacing w:after="0" w:line="240" w:lineRule="auto"/>
        <w:ind w:firstLine="709"/>
        <w:jc w:val="both"/>
        <w:rPr>
          <w:rFonts w:ascii="Times New Roman" w:hAnsi="Times New Roman"/>
          <w:sz w:val="28"/>
          <w:szCs w:val="28"/>
        </w:rPr>
      </w:pPr>
      <w:proofErr w:type="gramStart"/>
      <w:r w:rsidRPr="00F3264B">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Pr>
          <w:rFonts w:ascii="Times New Roman" w:hAnsi="Times New Roman"/>
          <w:sz w:val="28"/>
          <w:szCs w:val="28"/>
        </w:rPr>
        <w:t>муниципального</w:t>
      </w:r>
      <w:r w:rsidRPr="00F3264B">
        <w:rPr>
          <w:rFonts w:ascii="Times New Roman" w:hAnsi="Times New Roman"/>
          <w:sz w:val="28"/>
          <w:szCs w:val="28"/>
        </w:rPr>
        <w:t xml:space="preserve"> имущества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F3264B">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sz w:val="28"/>
          <w:szCs w:val="28"/>
        </w:rPr>
        <w:t xml:space="preserve"> </w:t>
      </w:r>
      <w:proofErr w:type="gramStart"/>
      <w:r w:rsidRPr="00F3264B">
        <w:rPr>
          <w:rFonts w:ascii="Times New Roman" w:hAnsi="Times New Roman"/>
          <w:sz w:val="28"/>
          <w:szCs w:val="28"/>
        </w:rPr>
        <w:t>числе</w:t>
      </w:r>
      <w:proofErr w:type="gramEnd"/>
      <w:r w:rsidRPr="00F3264B">
        <w:rPr>
          <w:rFonts w:ascii="Times New Roman" w:hAnsi="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43780" w:rsidRPr="00F3264B" w:rsidRDefault="00B43780" w:rsidP="00B43780">
      <w:pPr>
        <w:autoSpaceDE w:val="0"/>
        <w:autoSpaceDN w:val="0"/>
        <w:adjustRightInd w:val="0"/>
        <w:spacing w:after="0" w:line="240" w:lineRule="auto"/>
        <w:ind w:firstLine="540"/>
        <w:jc w:val="both"/>
        <w:rPr>
          <w:rFonts w:ascii="Times New Roman" w:hAnsi="Times New Roman"/>
          <w:sz w:val="16"/>
          <w:szCs w:val="16"/>
        </w:rPr>
      </w:pPr>
    </w:p>
    <w:p w:rsidR="00B43780" w:rsidRPr="00830E4C" w:rsidRDefault="00B43780" w:rsidP="00B43780">
      <w:pPr>
        <w:autoSpaceDE w:val="0"/>
        <w:autoSpaceDN w:val="0"/>
        <w:adjustRightInd w:val="0"/>
        <w:spacing w:after="0" w:line="240" w:lineRule="auto"/>
        <w:contextualSpacing/>
        <w:jc w:val="center"/>
        <w:outlineLvl w:val="0"/>
        <w:rPr>
          <w:rFonts w:ascii="Times New Roman" w:hAnsi="Times New Roman"/>
          <w:b/>
          <w:sz w:val="28"/>
          <w:szCs w:val="28"/>
        </w:rPr>
      </w:pPr>
      <w:r w:rsidRPr="00830E4C">
        <w:rPr>
          <w:rFonts w:ascii="Times New Roman" w:hAnsi="Times New Roman"/>
          <w:b/>
          <w:sz w:val="28"/>
          <w:szCs w:val="28"/>
        </w:rPr>
        <w:t xml:space="preserve">2. Цели создания и основные принципы формирования, </w:t>
      </w:r>
      <w:r w:rsidRPr="00830E4C">
        <w:rPr>
          <w:rFonts w:ascii="Times New Roman" w:hAnsi="Times New Roman"/>
          <w:b/>
          <w:sz w:val="28"/>
          <w:szCs w:val="28"/>
        </w:rPr>
        <w:br/>
        <w:t>ведения, ежегодного дополнения и опубликования Перечня</w:t>
      </w:r>
    </w:p>
    <w:p w:rsidR="00B43780" w:rsidRPr="00F3264B" w:rsidRDefault="00B43780" w:rsidP="00B43780">
      <w:pPr>
        <w:autoSpaceDE w:val="0"/>
        <w:autoSpaceDN w:val="0"/>
        <w:adjustRightInd w:val="0"/>
        <w:spacing w:after="0" w:line="240" w:lineRule="auto"/>
        <w:jc w:val="both"/>
        <w:rPr>
          <w:rFonts w:ascii="Times New Roman" w:hAnsi="Times New Roman"/>
          <w:sz w:val="16"/>
          <w:szCs w:val="16"/>
        </w:rPr>
      </w:pPr>
    </w:p>
    <w:p w:rsidR="00B43780" w:rsidRPr="00301336" w:rsidRDefault="00B43780" w:rsidP="00B43780">
      <w:pPr>
        <w:pStyle w:val="a8"/>
        <w:numPr>
          <w:ilvl w:val="1"/>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proofErr w:type="gramStart"/>
      <w:r w:rsidRPr="00301336">
        <w:rPr>
          <w:rFonts w:ascii="Times New Roman" w:hAnsi="Times New Roman"/>
          <w:sz w:val="28"/>
          <w:szCs w:val="28"/>
        </w:rPr>
        <w:t>В Перечне содержатся сведения о муниципальном имуществе, свободном от прав третьих лиц (</w:t>
      </w:r>
      <w:r w:rsidRPr="00301336">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01336">
        <w:rPr>
          <w:rFonts w:ascii="Times New Roman" w:hAnsi="Times New Roman"/>
          <w:sz w:val="28"/>
          <w:szCs w:val="28"/>
        </w:rPr>
        <w:t>предусмотренном частью 1 статьи 18 Федерального закона от 24.07.2007 № 209 – 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w:t>
      </w:r>
      <w:proofErr w:type="gramEnd"/>
      <w:r w:rsidRPr="00301336">
        <w:rPr>
          <w:rFonts w:ascii="Times New Roman" w:hAnsi="Times New Roman"/>
          <w:sz w:val="28"/>
          <w:szCs w:val="28"/>
        </w:rPr>
        <w:t xml:space="preserve"> </w:t>
      </w:r>
      <w:proofErr w:type="gramStart"/>
      <w:r w:rsidRPr="00301336">
        <w:rPr>
          <w:rFonts w:ascii="Times New Roman" w:hAnsi="Times New Roman"/>
          <w:sz w:val="28"/>
          <w:szCs w:val="28"/>
        </w:rPr>
        <w:t>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301336">
        <w:rPr>
          <w:rFonts w:ascii="Times New Roman" w:hAnsi="Times New Roman"/>
          <w:sz w:val="28"/>
          <w:szCs w:val="28"/>
        </w:rPr>
        <w:t xml:space="preserve"> среднего предпринимательства, и о внесении изменений в отдельные </w:t>
      </w:r>
      <w:r w:rsidRPr="00301336">
        <w:rPr>
          <w:rFonts w:ascii="Times New Roman" w:hAnsi="Times New Roman"/>
          <w:sz w:val="28"/>
          <w:szCs w:val="28"/>
        </w:rPr>
        <w:lastRenderedPageBreak/>
        <w:t>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43780" w:rsidRDefault="00B43780" w:rsidP="00B43780">
      <w:pPr>
        <w:pStyle w:val="a8"/>
        <w:numPr>
          <w:ilvl w:val="1"/>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Формирование Перечня осуществляется в целях:</w:t>
      </w:r>
    </w:p>
    <w:p w:rsidR="00B43780"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43780"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 xml:space="preserve">Предоставления имущества, принадлежащего на праве собственности Покровскому району Орловской области во владение и (или) пользование на долгосрочной основе (в том числе </w:t>
      </w:r>
      <w:proofErr w:type="spellStart"/>
      <w:r w:rsidRPr="00F94974">
        <w:rPr>
          <w:rFonts w:ascii="Times New Roman" w:hAnsi="Times New Roman"/>
          <w:sz w:val="28"/>
          <w:szCs w:val="28"/>
        </w:rPr>
        <w:t>возмездно</w:t>
      </w:r>
      <w:proofErr w:type="spellEnd"/>
      <w:r w:rsidRPr="00F94974">
        <w:rPr>
          <w:rFonts w:ascii="Times New Roman" w:hAnsi="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43780"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 xml:space="preserve">Реализации полномочий администрации </w:t>
      </w:r>
      <w:proofErr w:type="spellStart"/>
      <w:r w:rsidRPr="00F94974">
        <w:rPr>
          <w:rFonts w:ascii="Times New Roman" w:hAnsi="Times New Roman"/>
          <w:sz w:val="28"/>
          <w:szCs w:val="28"/>
        </w:rPr>
        <w:t>Дросковского</w:t>
      </w:r>
      <w:proofErr w:type="spellEnd"/>
      <w:r w:rsidRPr="00F94974">
        <w:rPr>
          <w:rFonts w:ascii="Times New Roman" w:hAnsi="Times New Roman"/>
          <w:sz w:val="28"/>
          <w:szCs w:val="28"/>
        </w:rPr>
        <w:t xml:space="preserve"> сельского поселения Покровского района Орловской области в сфере оказания имущественной поддержки субъектам малого и среднего предпринимательства.</w:t>
      </w:r>
    </w:p>
    <w:p w:rsidR="00B43780" w:rsidRPr="00F94974"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Повышения эффективности управления муниципальным</w:t>
      </w:r>
      <w:r w:rsidRPr="00F94974">
        <w:rPr>
          <w:rFonts w:ascii="Times New Roman" w:hAnsi="Times New Roman"/>
          <w:i/>
          <w:sz w:val="28"/>
          <w:szCs w:val="28"/>
        </w:rPr>
        <w:t xml:space="preserve"> </w:t>
      </w:r>
      <w:r w:rsidRPr="00F94974">
        <w:rPr>
          <w:rFonts w:ascii="Times New Roman" w:hAnsi="Times New Roman"/>
          <w:sz w:val="28"/>
          <w:szCs w:val="28"/>
        </w:rPr>
        <w:t xml:space="preserve">имуществом, находящимся в собственности </w:t>
      </w:r>
      <w:proofErr w:type="spellStart"/>
      <w:r w:rsidRPr="00F94974">
        <w:rPr>
          <w:rFonts w:ascii="Times New Roman" w:hAnsi="Times New Roman"/>
          <w:sz w:val="28"/>
          <w:szCs w:val="28"/>
        </w:rPr>
        <w:t>Дросковского</w:t>
      </w:r>
      <w:proofErr w:type="spellEnd"/>
      <w:r w:rsidRPr="00F94974">
        <w:rPr>
          <w:rFonts w:ascii="Times New Roman" w:hAnsi="Times New Roman"/>
          <w:sz w:val="28"/>
          <w:szCs w:val="28"/>
        </w:rPr>
        <w:t xml:space="preserve"> сельского поселения Покровского района Орловской области, стимулирования развития малого и среднего предпринимательства на территории </w:t>
      </w:r>
      <w:proofErr w:type="spellStart"/>
      <w:r w:rsidRPr="00F94974">
        <w:rPr>
          <w:rFonts w:ascii="Times New Roman" w:hAnsi="Times New Roman"/>
          <w:sz w:val="28"/>
          <w:szCs w:val="28"/>
        </w:rPr>
        <w:t>Дросковского</w:t>
      </w:r>
      <w:proofErr w:type="spellEnd"/>
      <w:r w:rsidRPr="00F94974">
        <w:rPr>
          <w:rFonts w:ascii="Times New Roman" w:hAnsi="Times New Roman"/>
          <w:sz w:val="28"/>
          <w:szCs w:val="28"/>
        </w:rPr>
        <w:t xml:space="preserve"> сельского поселения Покровского района Орловской области</w:t>
      </w:r>
      <w:r w:rsidRPr="00F94974">
        <w:rPr>
          <w:rFonts w:ascii="Times New Roman" w:hAnsi="Times New Roman"/>
          <w:i/>
          <w:sz w:val="28"/>
          <w:szCs w:val="28"/>
        </w:rPr>
        <w:t>.</w:t>
      </w:r>
    </w:p>
    <w:p w:rsidR="00B43780" w:rsidRDefault="00B43780" w:rsidP="00B43780">
      <w:pPr>
        <w:pStyle w:val="a8"/>
        <w:numPr>
          <w:ilvl w:val="1"/>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Формирование и ведение Перечня основывается на следующих основных принципах:</w:t>
      </w:r>
    </w:p>
    <w:p w:rsidR="00B43780"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B43780"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Ежегодная актуализация Перечня (до 1 ноября текущего года).</w:t>
      </w:r>
    </w:p>
    <w:p w:rsidR="00B43780" w:rsidRPr="00F94974" w:rsidRDefault="00B43780" w:rsidP="00B43780">
      <w:pPr>
        <w:pStyle w:val="a8"/>
        <w:numPr>
          <w:ilvl w:val="2"/>
          <w:numId w:val="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94974">
        <w:rPr>
          <w:rFonts w:ascii="Times New Roman" w:hAnsi="Times New Roman"/>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43780" w:rsidRPr="00F3264B" w:rsidRDefault="00B43780" w:rsidP="00B43780">
      <w:pPr>
        <w:spacing w:line="240" w:lineRule="auto"/>
        <w:ind w:firstLine="567"/>
        <w:contextualSpacing/>
        <w:jc w:val="both"/>
        <w:rPr>
          <w:rFonts w:ascii="Times New Roman" w:hAnsi="Times New Roman"/>
          <w:sz w:val="16"/>
          <w:szCs w:val="16"/>
        </w:rPr>
      </w:pPr>
    </w:p>
    <w:p w:rsidR="00B43780" w:rsidRPr="00830E4C" w:rsidRDefault="00B43780" w:rsidP="00B43780">
      <w:pPr>
        <w:jc w:val="center"/>
        <w:rPr>
          <w:rFonts w:ascii="Times New Roman" w:hAnsi="Times New Roman"/>
          <w:b/>
          <w:sz w:val="28"/>
          <w:szCs w:val="28"/>
        </w:rPr>
      </w:pPr>
      <w:r w:rsidRPr="00830E4C">
        <w:rPr>
          <w:rFonts w:ascii="Times New Roman" w:hAnsi="Times New Roman"/>
          <w:b/>
          <w:sz w:val="28"/>
          <w:szCs w:val="28"/>
        </w:rPr>
        <w:t>3. Формирование, ведение Перечня, внесение в него изменений, в том числе ежегодное дополнение Перечня</w:t>
      </w:r>
    </w:p>
    <w:p w:rsidR="00B43780" w:rsidRDefault="00B43780" w:rsidP="00B43780">
      <w:pPr>
        <w:pStyle w:val="a8"/>
        <w:autoSpaceDE w:val="0"/>
        <w:autoSpaceDN w:val="0"/>
        <w:adjustRightInd w:val="0"/>
        <w:spacing w:after="0" w:line="240" w:lineRule="auto"/>
        <w:ind w:left="0" w:firstLine="709"/>
        <w:jc w:val="both"/>
        <w:rPr>
          <w:rFonts w:ascii="Times New Roman" w:hAnsi="Times New Roman"/>
          <w:i/>
          <w:sz w:val="28"/>
          <w:szCs w:val="28"/>
        </w:rPr>
      </w:pPr>
      <w:bookmarkStart w:id="0" w:name="Par18"/>
      <w:bookmarkEnd w:id="0"/>
      <w:r w:rsidRPr="00F94974">
        <w:rPr>
          <w:rFonts w:ascii="Times New Roman" w:hAnsi="Times New Roman"/>
          <w:sz w:val="28"/>
          <w:szCs w:val="28"/>
        </w:rPr>
        <w:t xml:space="preserve">3.1. Перечень, изменения и ежегодное дополнение в него утверждаются постановлением администрации </w:t>
      </w:r>
      <w:proofErr w:type="spellStart"/>
      <w:r w:rsidRPr="00F94974">
        <w:rPr>
          <w:rFonts w:ascii="Times New Roman" w:hAnsi="Times New Roman"/>
          <w:sz w:val="28"/>
          <w:szCs w:val="28"/>
        </w:rPr>
        <w:t>Дросковского</w:t>
      </w:r>
      <w:proofErr w:type="spellEnd"/>
      <w:r w:rsidRPr="00F94974">
        <w:rPr>
          <w:rFonts w:ascii="Times New Roman" w:hAnsi="Times New Roman"/>
          <w:sz w:val="28"/>
          <w:szCs w:val="28"/>
        </w:rPr>
        <w:t xml:space="preserve"> сельского поселения Покровского района Орловской области</w:t>
      </w:r>
      <w:r w:rsidRPr="00F94974">
        <w:rPr>
          <w:rFonts w:ascii="Times New Roman" w:hAnsi="Times New Roman"/>
          <w:i/>
          <w:sz w:val="28"/>
          <w:szCs w:val="28"/>
        </w:rPr>
        <w:t>.</w:t>
      </w:r>
    </w:p>
    <w:p w:rsidR="00B43780" w:rsidRPr="00A56577"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F94974">
        <w:rPr>
          <w:rFonts w:ascii="Times New Roman" w:hAnsi="Times New Roman"/>
          <w:sz w:val="28"/>
          <w:szCs w:val="28"/>
        </w:rPr>
        <w:t>Формирование и ведение Перечня осуществляется администрацией</w:t>
      </w:r>
      <w:r w:rsidRPr="00A56577">
        <w:rPr>
          <w:rFonts w:ascii="Times New Roman" w:hAnsi="Times New Roman"/>
          <w:sz w:val="28"/>
          <w:szCs w:val="28"/>
        </w:rPr>
        <w:t xml:space="preserve"> </w:t>
      </w:r>
      <w:proofErr w:type="spellStart"/>
      <w:r w:rsidRPr="00F94974">
        <w:rPr>
          <w:rFonts w:ascii="Times New Roman" w:hAnsi="Times New Roman"/>
          <w:sz w:val="28"/>
          <w:szCs w:val="28"/>
        </w:rPr>
        <w:t>Дросковского</w:t>
      </w:r>
      <w:proofErr w:type="spellEnd"/>
      <w:r w:rsidRPr="00F94974">
        <w:rPr>
          <w:rFonts w:ascii="Times New Roman" w:hAnsi="Times New Roman"/>
          <w:sz w:val="28"/>
          <w:szCs w:val="28"/>
        </w:rPr>
        <w:t xml:space="preserve"> сельского поселения Покровского района Орловской области</w:t>
      </w:r>
      <w:r w:rsidRPr="00F94974">
        <w:rPr>
          <w:rFonts w:ascii="Times New Roman" w:hAnsi="Times New Roman"/>
          <w:i/>
          <w:sz w:val="28"/>
          <w:szCs w:val="28"/>
        </w:rPr>
        <w:t xml:space="preserve"> </w:t>
      </w:r>
      <w:r w:rsidRPr="00F94974">
        <w:rPr>
          <w:rFonts w:ascii="Times New Roman" w:hAnsi="Times New Roman"/>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B43780" w:rsidRPr="00A56577"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В Перечень вносятся сведения об имуществе, соответствующем следующим критериям:</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lastRenderedPageBreak/>
        <w:t xml:space="preserve">Имущество свободно от прав третьих лиц </w:t>
      </w:r>
      <w:r w:rsidRPr="00A56577">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6577">
        <w:rPr>
          <w:rFonts w:ascii="Times New Roman" w:hAnsi="Times New Roman"/>
          <w:sz w:val="28"/>
          <w:szCs w:val="28"/>
        </w:rPr>
        <w:t>;</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Имущество не является объектом религиозного назначения;</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Имущество не требует проведения капитального ремонта или реконструкции, не является объектом незавершенного строительства.</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proofErr w:type="gramStart"/>
      <w:r w:rsidRPr="00A56577">
        <w:rPr>
          <w:rFonts w:ascii="Times New Roman" w:hAnsi="Times New Roman"/>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w:t>
      </w:r>
      <w:r>
        <w:rPr>
          <w:rFonts w:ascii="Times New Roman" w:hAnsi="Times New Roman"/>
          <w:sz w:val="28"/>
          <w:szCs w:val="28"/>
        </w:rPr>
        <w:t xml:space="preserve">ным законом от 21.12.2001 № 178 – </w:t>
      </w:r>
      <w:r w:rsidRPr="00A56577">
        <w:rPr>
          <w:rFonts w:ascii="Times New Roman" w:hAnsi="Times New Roman"/>
          <w:sz w:val="28"/>
          <w:szCs w:val="28"/>
        </w:rPr>
        <w:t xml:space="preserve">ФЗ «О приватизации государственного и муниципального имущества», а также в перечень имущества </w:t>
      </w:r>
      <w:proofErr w:type="spellStart"/>
      <w:r w:rsidRPr="00A56577">
        <w:rPr>
          <w:rFonts w:ascii="Times New Roman" w:hAnsi="Times New Roman"/>
          <w:sz w:val="28"/>
          <w:szCs w:val="28"/>
        </w:rPr>
        <w:t>Дросковского</w:t>
      </w:r>
      <w:proofErr w:type="spellEnd"/>
      <w:r w:rsidRPr="00A56577">
        <w:rPr>
          <w:rFonts w:ascii="Times New Roman" w:hAnsi="Times New Roman"/>
          <w:sz w:val="28"/>
          <w:szCs w:val="28"/>
        </w:rPr>
        <w:t xml:space="preserve"> сельского поселения Покровского района Орловской области, предназначенного для передачи во владение и (или) в пользование на долгосрочной основе социально ориентированным</w:t>
      </w:r>
      <w:proofErr w:type="gramEnd"/>
      <w:r w:rsidRPr="00A56577">
        <w:rPr>
          <w:rFonts w:ascii="Times New Roman" w:hAnsi="Times New Roman"/>
          <w:sz w:val="28"/>
          <w:szCs w:val="28"/>
        </w:rPr>
        <w:t xml:space="preserve"> некоммерческим организациям;</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Имущество не признано аварийным и подлежащим сносу;</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Земельный участок не предназначен для ведения личного подсобного хозяйства, огородничества, садоводства, индивидуа</w:t>
      </w:r>
      <w:r>
        <w:rPr>
          <w:rFonts w:ascii="Times New Roman" w:hAnsi="Times New Roman"/>
          <w:sz w:val="28"/>
          <w:szCs w:val="28"/>
        </w:rPr>
        <w:t>льного жилищного строительства;</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proofErr w:type="gramStart"/>
      <w:r w:rsidRPr="00A56577">
        <w:rPr>
          <w:rFonts w:ascii="Times New Roman" w:hAnsi="Times New Roman"/>
          <w:sz w:val="28"/>
          <w:szCs w:val="28"/>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Pr="00A56577">
        <w:rPr>
          <w:rFonts w:ascii="Times New Roman" w:hAnsi="Times New Roman"/>
          <w:sz w:val="28"/>
          <w:szCs w:val="28"/>
        </w:rPr>
        <w:t>Дросковского</w:t>
      </w:r>
      <w:proofErr w:type="spellEnd"/>
      <w:r w:rsidRPr="00A56577">
        <w:rPr>
          <w:rFonts w:ascii="Times New Roman" w:hAnsi="Times New Roman"/>
          <w:sz w:val="28"/>
          <w:szCs w:val="28"/>
        </w:rPr>
        <w:t xml:space="preserve"> сельского поселения Покровского района Орловской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A56577">
        <w:rPr>
          <w:rFonts w:ascii="Times New Roman" w:hAnsi="Times New Roman"/>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B43780" w:rsidRPr="00A56577"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proofErr w:type="gramStart"/>
      <w:r w:rsidRPr="00A56577">
        <w:rPr>
          <w:rFonts w:ascii="Times New Roman" w:hAnsi="Times New Roman"/>
          <w:sz w:val="28"/>
          <w:szCs w:val="28"/>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w:t>
      </w:r>
      <w:r w:rsidRPr="00A56577">
        <w:rPr>
          <w:rFonts w:ascii="Times New Roman" w:hAnsi="Times New Roman"/>
          <w:sz w:val="28"/>
          <w:szCs w:val="28"/>
        </w:rPr>
        <w:lastRenderedPageBreak/>
        <w:t>лет в соответствии с законодательством Российской Федерации не допускается, а также не является частью неделимой вещи.</w:t>
      </w:r>
      <w:proofErr w:type="gramEnd"/>
    </w:p>
    <w:p w:rsidR="00B43780" w:rsidRPr="00A56577"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43780" w:rsidRPr="00A56577"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земельны</w:t>
      </w:r>
      <w:r>
        <w:rPr>
          <w:rFonts w:ascii="Times New Roman" w:hAnsi="Times New Roman"/>
          <w:sz w:val="28"/>
          <w:szCs w:val="28"/>
        </w:rPr>
        <w:t>е участки, движимое имущество).</w:t>
      </w:r>
    </w:p>
    <w:p w:rsidR="00B43780" w:rsidRPr="00A56577"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Pr="00A56577">
        <w:rPr>
          <w:rFonts w:ascii="Times New Roman" w:hAnsi="Times New Roman"/>
          <w:sz w:val="28"/>
          <w:szCs w:val="28"/>
        </w:rPr>
        <w:t>Дросковского</w:t>
      </w:r>
      <w:proofErr w:type="spellEnd"/>
      <w:r w:rsidRPr="00A56577">
        <w:rPr>
          <w:rFonts w:ascii="Times New Roman" w:hAnsi="Times New Roman"/>
          <w:sz w:val="28"/>
          <w:szCs w:val="28"/>
        </w:rPr>
        <w:t xml:space="preserve"> сельского поселения Покровского района Орловской области.</w:t>
      </w:r>
      <w:r w:rsidRPr="00A56577">
        <w:rPr>
          <w:rFonts w:ascii="Times New Roman" w:hAnsi="Times New Roman"/>
          <w:color w:val="FF6600"/>
          <w:sz w:val="28"/>
          <w:szCs w:val="28"/>
        </w:rPr>
        <w:t xml:space="preserve"> </w:t>
      </w:r>
      <w:r w:rsidRPr="00A56577">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A56577">
        <w:rPr>
          <w:rFonts w:ascii="Times New Roman" w:hAnsi="Times New Roman"/>
          <w:sz w:val="28"/>
          <w:szCs w:val="28"/>
        </w:rPr>
        <w:t>с даты внесения</w:t>
      </w:r>
      <w:proofErr w:type="gramEnd"/>
      <w:r w:rsidRPr="00A56577">
        <w:rPr>
          <w:rFonts w:ascii="Times New Roman" w:hAnsi="Times New Roman"/>
          <w:sz w:val="28"/>
          <w:szCs w:val="28"/>
        </w:rPr>
        <w:t xml:space="preserve"> соответствующих изменений в реестр муниципального имущества </w:t>
      </w:r>
      <w:proofErr w:type="spellStart"/>
      <w:r w:rsidRPr="00A56577">
        <w:rPr>
          <w:rFonts w:ascii="Times New Roman" w:hAnsi="Times New Roman"/>
          <w:sz w:val="28"/>
          <w:szCs w:val="28"/>
        </w:rPr>
        <w:t>Дросковского</w:t>
      </w:r>
      <w:proofErr w:type="spellEnd"/>
      <w:r w:rsidRPr="00A56577">
        <w:rPr>
          <w:rFonts w:ascii="Times New Roman" w:hAnsi="Times New Roman"/>
          <w:sz w:val="28"/>
          <w:szCs w:val="28"/>
        </w:rPr>
        <w:t xml:space="preserve"> сельского поселения Покровского района.</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56577">
        <w:rPr>
          <w:rFonts w:ascii="Times New Roman" w:hAnsi="Times New Roman"/>
          <w:sz w:val="28"/>
          <w:szCs w:val="28"/>
        </w:rPr>
        <w:t>Рассмотрение уполномоченным органом предложений, поступивших от лиц, указанных в пункте 3.6</w:t>
      </w:r>
      <w:r>
        <w:rPr>
          <w:rFonts w:ascii="Times New Roman" w:hAnsi="Times New Roman"/>
          <w:sz w:val="28"/>
          <w:szCs w:val="28"/>
        </w:rPr>
        <w:t>.</w:t>
      </w:r>
      <w:r w:rsidRPr="00A56577">
        <w:rPr>
          <w:rFonts w:ascii="Times New Roman" w:hAnsi="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bookmarkStart w:id="1" w:name="Par5"/>
      <w:bookmarkEnd w:id="1"/>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О включении сведений об имуществе, в отношении которого поступило предложение, в Перечень с принятием соответствующего правового акта;</w:t>
      </w:r>
      <w:bookmarkStart w:id="2" w:name="Par6"/>
      <w:bookmarkEnd w:id="2"/>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Об исключении сведений об имуществе, в отношении которого поступило предложение, из Перечня, с принятием соответствующего правового акта;</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Решение об отказе в учете предложения о включении имущества в Перечень принимается в следующих случаях:</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Имущество не соответствует критериям, установленным пунктом 3.3</w:t>
      </w:r>
      <w:r>
        <w:rPr>
          <w:rFonts w:ascii="Times New Roman" w:hAnsi="Times New Roman"/>
          <w:sz w:val="28"/>
          <w:szCs w:val="28"/>
        </w:rPr>
        <w:t>.</w:t>
      </w:r>
      <w:r w:rsidRPr="00A71695">
        <w:rPr>
          <w:rFonts w:ascii="Times New Roman" w:hAnsi="Times New Roman"/>
          <w:sz w:val="28"/>
          <w:szCs w:val="28"/>
        </w:rPr>
        <w:t xml:space="preserve"> настоящего Порядка.</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Pr="00A71695">
        <w:rPr>
          <w:rFonts w:ascii="Times New Roman" w:hAnsi="Times New Roman"/>
          <w:sz w:val="28"/>
          <w:szCs w:val="28"/>
        </w:rPr>
        <w:t>Дросковского</w:t>
      </w:r>
      <w:proofErr w:type="spellEnd"/>
      <w:r w:rsidRPr="00A71695">
        <w:rPr>
          <w:rFonts w:ascii="Times New Roman" w:hAnsi="Times New Roman"/>
          <w:sz w:val="28"/>
          <w:szCs w:val="28"/>
        </w:rPr>
        <w:t xml:space="preserve"> сельского поселения Покровского района, уполномоченного на согласование сделок с имуществом балансодержателя.</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Отсутствуют </w:t>
      </w:r>
      <w:r w:rsidRPr="00A71695">
        <w:rPr>
          <w:rFonts w:ascii="Times New Roman" w:hAnsi="Times New Roman"/>
          <w:sz w:val="28"/>
          <w:szCs w:val="28"/>
        </w:rPr>
        <w:t>индивидуально-определенные</w:t>
      </w:r>
      <w:r>
        <w:rPr>
          <w:rFonts w:ascii="Times New Roman" w:hAnsi="Times New Roman"/>
          <w:sz w:val="28"/>
          <w:szCs w:val="28"/>
        </w:rPr>
        <w:t xml:space="preserve"> </w:t>
      </w:r>
      <w:r w:rsidRPr="00A71695">
        <w:rPr>
          <w:rFonts w:ascii="Times New Roman" w:hAnsi="Times New Roman"/>
          <w:sz w:val="28"/>
          <w:szCs w:val="28"/>
        </w:rPr>
        <w:t>признаки</w:t>
      </w:r>
      <w:r>
        <w:rPr>
          <w:rFonts w:ascii="Times New Roman" w:hAnsi="Times New Roman"/>
          <w:sz w:val="28"/>
          <w:szCs w:val="28"/>
        </w:rPr>
        <w:t xml:space="preserve"> движимого и</w:t>
      </w:r>
      <w:r w:rsidRPr="00A71695">
        <w:rPr>
          <w:rFonts w:ascii="Times New Roman" w:hAnsi="Times New Roman"/>
          <w:sz w:val="28"/>
          <w:szCs w:val="28"/>
        </w:rPr>
        <w:t xml:space="preserve">мущества, позволяющие заключить в отношении него договор аренды. </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Уполномоченный орган вправе исключить сведения о муниципальном имуществе </w:t>
      </w:r>
      <w:proofErr w:type="spellStart"/>
      <w:r w:rsidRPr="00A71695">
        <w:rPr>
          <w:rFonts w:ascii="Times New Roman" w:hAnsi="Times New Roman"/>
          <w:sz w:val="28"/>
          <w:szCs w:val="28"/>
        </w:rPr>
        <w:t>Дросковского</w:t>
      </w:r>
      <w:proofErr w:type="spellEnd"/>
      <w:r w:rsidRPr="00A71695">
        <w:rPr>
          <w:rFonts w:ascii="Times New Roman" w:hAnsi="Times New Roman"/>
          <w:sz w:val="28"/>
          <w:szCs w:val="28"/>
        </w:rPr>
        <w:t xml:space="preserve"> сельского поселения Покровского района из Перечня, </w:t>
      </w:r>
      <w:r w:rsidRPr="00A71695">
        <w:rPr>
          <w:rFonts w:ascii="Times New Roman" w:hAnsi="Times New Roman"/>
          <w:sz w:val="28"/>
          <w:szCs w:val="28"/>
        </w:rPr>
        <w:lastRenderedPageBreak/>
        <w:t>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43780" w:rsidRPr="00A71695" w:rsidRDefault="00B43780" w:rsidP="00B43780">
      <w:pPr>
        <w:pStyle w:val="a8"/>
        <w:numPr>
          <w:ilvl w:val="0"/>
          <w:numId w:val="5"/>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w:t>
      </w:r>
      <w:r>
        <w:rPr>
          <w:rFonts w:ascii="Times New Roman" w:hAnsi="Times New Roman"/>
          <w:sz w:val="28"/>
          <w:szCs w:val="28"/>
        </w:rPr>
        <w:t>льного участка от субъектов МСП;</w:t>
      </w:r>
    </w:p>
    <w:p w:rsidR="00B43780" w:rsidRPr="00A71695" w:rsidRDefault="00B43780" w:rsidP="00B43780">
      <w:pPr>
        <w:pStyle w:val="a8"/>
        <w:numPr>
          <w:ilvl w:val="0"/>
          <w:numId w:val="5"/>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A71695">
          <w:rPr>
            <w:rFonts w:ascii="Times New Roman" w:hAnsi="Times New Roman"/>
            <w:sz w:val="28"/>
            <w:szCs w:val="28"/>
          </w:rPr>
          <w:t>законом</w:t>
        </w:r>
      </w:hyperlink>
      <w:r w:rsidRPr="00A71695">
        <w:rPr>
          <w:rFonts w:ascii="Times New Roman" w:hAnsi="Times New Roman"/>
          <w:sz w:val="28"/>
          <w:szCs w:val="28"/>
        </w:rPr>
        <w:t xml:space="preserve"> от 26.07.2006 № 135-ФЗ «О защите конкуренции», Земельным кодексом Российской Федерации.</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Сведения о муниципальном имуществе </w:t>
      </w:r>
      <w:proofErr w:type="spellStart"/>
      <w:r w:rsidRPr="00A71695">
        <w:rPr>
          <w:rFonts w:ascii="Times New Roman" w:hAnsi="Times New Roman"/>
          <w:sz w:val="28"/>
          <w:szCs w:val="28"/>
        </w:rPr>
        <w:t>Дросковского</w:t>
      </w:r>
      <w:proofErr w:type="spellEnd"/>
      <w:r w:rsidRPr="00A71695">
        <w:rPr>
          <w:rFonts w:ascii="Times New Roman" w:hAnsi="Times New Roman"/>
          <w:sz w:val="28"/>
          <w:szCs w:val="28"/>
        </w:rPr>
        <w:t xml:space="preserve"> сельского поселения Покровского района подлежат исключению из Перечня, в следующих случаях:</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Pr="00A71695">
        <w:rPr>
          <w:rFonts w:ascii="Times New Roman" w:hAnsi="Times New Roman"/>
          <w:sz w:val="28"/>
          <w:szCs w:val="28"/>
        </w:rPr>
        <w:t>Дросковского</w:t>
      </w:r>
      <w:proofErr w:type="spellEnd"/>
      <w:r w:rsidRPr="00A71695">
        <w:rPr>
          <w:rFonts w:ascii="Times New Roman" w:hAnsi="Times New Roman"/>
          <w:sz w:val="28"/>
          <w:szCs w:val="28"/>
        </w:rPr>
        <w:t xml:space="preserve"> сельского поселения Покровского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Право собственности </w:t>
      </w:r>
      <w:proofErr w:type="spellStart"/>
      <w:r w:rsidRPr="00A71695">
        <w:rPr>
          <w:rFonts w:ascii="Times New Roman" w:hAnsi="Times New Roman"/>
          <w:sz w:val="28"/>
          <w:szCs w:val="28"/>
        </w:rPr>
        <w:t>Дросковского</w:t>
      </w:r>
      <w:proofErr w:type="spellEnd"/>
      <w:r w:rsidRPr="00A71695">
        <w:rPr>
          <w:rFonts w:ascii="Times New Roman" w:hAnsi="Times New Roman"/>
          <w:sz w:val="28"/>
          <w:szCs w:val="28"/>
        </w:rPr>
        <w:t xml:space="preserve"> сельского поселения Покровского района Орловской области на имущество прекращено по решению суда или в ином установленном законом порядке;</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Прекращение существования имущества в результате его гибели или уничтожения;</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43780" w:rsidRPr="00A71695" w:rsidRDefault="00B43780" w:rsidP="00B43780">
      <w:pPr>
        <w:pStyle w:val="a8"/>
        <w:numPr>
          <w:ilvl w:val="2"/>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proofErr w:type="gramStart"/>
      <w:r w:rsidRPr="00A71695">
        <w:rPr>
          <w:rFonts w:ascii="Times New Roman" w:hAnsi="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A71695">
        <w:rPr>
          <w:rFonts w:ascii="Times New Roman" w:hAnsi="Times New Roman"/>
          <w:sz w:val="28"/>
          <w:szCs w:val="28"/>
        </w:rPr>
        <w:t xml:space="preserve"> 39</w:t>
      </w:r>
      <w:r>
        <w:rPr>
          <w:rFonts w:ascii="Times New Roman" w:hAnsi="Times New Roman"/>
          <w:sz w:val="28"/>
          <w:szCs w:val="28"/>
          <w:vertAlign w:val="superscript"/>
        </w:rPr>
        <w:t xml:space="preserve"> </w:t>
      </w:r>
      <w:r w:rsidRPr="00A71695">
        <w:rPr>
          <w:rFonts w:ascii="Times New Roman" w:hAnsi="Times New Roman"/>
          <w:sz w:val="28"/>
          <w:szCs w:val="28"/>
        </w:rPr>
        <w:t>Земельного кодекса Российской Федерации.</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43780" w:rsidRPr="00A71695" w:rsidRDefault="00B43780" w:rsidP="00B43780">
      <w:pPr>
        <w:pStyle w:val="a8"/>
        <w:numPr>
          <w:ilvl w:val="1"/>
          <w:numId w:val="4"/>
        </w:numPr>
        <w:tabs>
          <w:tab w:val="left" w:pos="0"/>
        </w:tabs>
        <w:autoSpaceDE w:val="0"/>
        <w:autoSpaceDN w:val="0"/>
        <w:adjustRightInd w:val="0"/>
        <w:spacing w:after="0" w:line="240" w:lineRule="auto"/>
        <w:ind w:left="0" w:firstLine="709"/>
        <w:jc w:val="both"/>
        <w:rPr>
          <w:rFonts w:ascii="Times New Roman" w:hAnsi="Times New Roman"/>
          <w:i/>
          <w:sz w:val="28"/>
          <w:szCs w:val="28"/>
        </w:rPr>
      </w:pPr>
      <w:r w:rsidRPr="00A71695">
        <w:rPr>
          <w:rFonts w:ascii="Times New Roman" w:hAnsi="Times New Roman"/>
          <w:sz w:val="28"/>
          <w:szCs w:val="28"/>
        </w:rPr>
        <w:t xml:space="preserve">Уполномоченный орган уведомляет арендатора о намерении принять </w:t>
      </w:r>
      <w:proofErr w:type="gramStart"/>
      <w:r w:rsidRPr="00A71695">
        <w:rPr>
          <w:rFonts w:ascii="Times New Roman" w:hAnsi="Times New Roman"/>
          <w:sz w:val="28"/>
          <w:szCs w:val="28"/>
        </w:rPr>
        <w:t>решение</w:t>
      </w:r>
      <w:proofErr w:type="gramEnd"/>
      <w:r w:rsidRPr="00A71695">
        <w:rPr>
          <w:rFonts w:ascii="Times New Roman" w:hAnsi="Times New Roman"/>
          <w:sz w:val="28"/>
          <w:szCs w:val="28"/>
        </w:rPr>
        <w:t xml:space="preserve"> об исключении имущества из Перечня в срок не позднее трех рабочих </w:t>
      </w:r>
      <w:r w:rsidRPr="00A71695">
        <w:rPr>
          <w:rFonts w:ascii="Times New Roman" w:hAnsi="Times New Roman"/>
          <w:sz w:val="28"/>
          <w:szCs w:val="28"/>
        </w:rPr>
        <w:lastRenderedPageBreak/>
        <w:t>дней с даты получения информации о наступлении одного из оснований, указанных в пункте 3.10</w:t>
      </w:r>
      <w:r>
        <w:rPr>
          <w:rFonts w:ascii="Times New Roman" w:hAnsi="Times New Roman"/>
          <w:sz w:val="28"/>
          <w:szCs w:val="28"/>
        </w:rPr>
        <w:t>.</w:t>
      </w:r>
      <w:r w:rsidRPr="00A71695">
        <w:rPr>
          <w:rFonts w:ascii="Times New Roman" w:hAnsi="Times New Roman"/>
          <w:sz w:val="28"/>
          <w:szCs w:val="28"/>
        </w:rPr>
        <w:t xml:space="preserve"> настоящего порядка, за исключением пункта 3.10.5.</w:t>
      </w:r>
    </w:p>
    <w:p w:rsidR="00B43780" w:rsidRPr="00F3264B" w:rsidRDefault="00B43780" w:rsidP="00B43780">
      <w:pPr>
        <w:autoSpaceDE w:val="0"/>
        <w:autoSpaceDN w:val="0"/>
        <w:adjustRightInd w:val="0"/>
        <w:spacing w:after="0" w:line="240" w:lineRule="auto"/>
        <w:jc w:val="center"/>
        <w:rPr>
          <w:rFonts w:ascii="Times New Roman" w:hAnsi="Times New Roman"/>
          <w:sz w:val="28"/>
          <w:szCs w:val="28"/>
        </w:rPr>
      </w:pPr>
    </w:p>
    <w:p w:rsidR="00B43780" w:rsidRPr="00A71695" w:rsidRDefault="00B43780" w:rsidP="00B43780">
      <w:pPr>
        <w:pStyle w:val="a8"/>
        <w:numPr>
          <w:ilvl w:val="0"/>
          <w:numId w:val="4"/>
        </w:numPr>
        <w:autoSpaceDE w:val="0"/>
        <w:autoSpaceDN w:val="0"/>
        <w:adjustRightInd w:val="0"/>
        <w:spacing w:after="0" w:line="240" w:lineRule="auto"/>
        <w:ind w:left="0" w:firstLine="0"/>
        <w:jc w:val="center"/>
        <w:rPr>
          <w:rFonts w:ascii="Times New Roman" w:hAnsi="Times New Roman"/>
          <w:b/>
          <w:sz w:val="28"/>
          <w:szCs w:val="28"/>
        </w:rPr>
      </w:pPr>
      <w:r w:rsidRPr="00A71695">
        <w:rPr>
          <w:rFonts w:ascii="Times New Roman" w:hAnsi="Times New Roman"/>
          <w:b/>
          <w:sz w:val="28"/>
          <w:szCs w:val="28"/>
        </w:rPr>
        <w:t>Опубликование Перечня и предоставление сведений о</w:t>
      </w:r>
    </w:p>
    <w:p w:rsidR="00B43780" w:rsidRPr="00A71695" w:rsidRDefault="00B43780" w:rsidP="00B43780">
      <w:pPr>
        <w:pStyle w:val="a8"/>
        <w:autoSpaceDE w:val="0"/>
        <w:autoSpaceDN w:val="0"/>
        <w:adjustRightInd w:val="0"/>
        <w:spacing w:after="0" w:line="240" w:lineRule="auto"/>
        <w:ind w:left="0"/>
        <w:jc w:val="center"/>
        <w:rPr>
          <w:rFonts w:ascii="Times New Roman" w:hAnsi="Times New Roman"/>
          <w:b/>
          <w:sz w:val="28"/>
          <w:szCs w:val="28"/>
        </w:rPr>
      </w:pPr>
      <w:r w:rsidRPr="00A71695">
        <w:rPr>
          <w:rFonts w:ascii="Times New Roman" w:hAnsi="Times New Roman"/>
          <w:b/>
          <w:sz w:val="28"/>
          <w:szCs w:val="28"/>
        </w:rPr>
        <w:t xml:space="preserve">включенном в него </w:t>
      </w:r>
      <w:proofErr w:type="gramStart"/>
      <w:r w:rsidRPr="00A71695">
        <w:rPr>
          <w:rFonts w:ascii="Times New Roman" w:hAnsi="Times New Roman"/>
          <w:b/>
          <w:sz w:val="28"/>
          <w:szCs w:val="28"/>
        </w:rPr>
        <w:t>имуществе</w:t>
      </w:r>
      <w:proofErr w:type="gramEnd"/>
    </w:p>
    <w:p w:rsidR="00B43780" w:rsidRPr="00F3264B" w:rsidRDefault="00B43780" w:rsidP="00B43780">
      <w:pPr>
        <w:autoSpaceDE w:val="0"/>
        <w:autoSpaceDN w:val="0"/>
        <w:adjustRightInd w:val="0"/>
        <w:spacing w:after="0" w:line="240" w:lineRule="auto"/>
        <w:ind w:firstLine="540"/>
        <w:jc w:val="both"/>
        <w:rPr>
          <w:rFonts w:ascii="Times New Roman" w:hAnsi="Times New Roman"/>
          <w:sz w:val="16"/>
          <w:szCs w:val="16"/>
        </w:rPr>
      </w:pPr>
    </w:p>
    <w:p w:rsidR="00B43780" w:rsidRDefault="00B43780" w:rsidP="00B43780">
      <w:pPr>
        <w:pStyle w:val="a8"/>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A71695">
        <w:rPr>
          <w:rFonts w:ascii="Times New Roman" w:hAnsi="Times New Roman"/>
          <w:sz w:val="28"/>
          <w:szCs w:val="28"/>
        </w:rPr>
        <w:t>Уполномоченный орган:</w:t>
      </w:r>
    </w:p>
    <w:p w:rsidR="00B43780" w:rsidRDefault="00B43780" w:rsidP="00B43780">
      <w:pPr>
        <w:pStyle w:val="a8"/>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A71695">
        <w:rPr>
          <w:rFonts w:ascii="Times New Roman" w:hAnsi="Times New Roman"/>
          <w:sz w:val="28"/>
          <w:szCs w:val="28"/>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p>
    <w:p w:rsidR="00B43780" w:rsidRPr="00A71695" w:rsidRDefault="00B43780" w:rsidP="00B43780">
      <w:pPr>
        <w:pStyle w:val="a8"/>
        <w:numPr>
          <w:ilvl w:val="2"/>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A71695">
        <w:rPr>
          <w:rFonts w:ascii="Times New Roman" w:hAnsi="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A71695">
        <w:rPr>
          <w:rFonts w:ascii="Times New Roman" w:hAnsi="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sectPr w:rsidR="00B43780" w:rsidSect="00603EDB">
          <w:footerReference w:type="default" r:id="rId11"/>
          <w:pgSz w:w="11906" w:h="16838"/>
          <w:pgMar w:top="1134" w:right="567" w:bottom="1134" w:left="1418" w:header="709" w:footer="709" w:gutter="0"/>
          <w:cols w:space="708"/>
          <w:docGrid w:linePitch="360"/>
        </w:sectPr>
      </w:pPr>
    </w:p>
    <w:p w:rsidR="00B43780" w:rsidRPr="00FC0F90" w:rsidRDefault="00B43780" w:rsidP="00B43780">
      <w:pPr>
        <w:spacing w:after="0" w:line="240" w:lineRule="auto"/>
        <w:ind w:left="10206"/>
        <w:jc w:val="both"/>
        <w:rPr>
          <w:rFonts w:ascii="Times New Roman" w:hAnsi="Times New Roman" w:cs="Times New Roman"/>
          <w:sz w:val="28"/>
          <w:szCs w:val="28"/>
        </w:rPr>
      </w:pPr>
      <w:r w:rsidRPr="00FC0F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B43780" w:rsidRPr="00FC0F90" w:rsidRDefault="00B43780" w:rsidP="00B43780">
      <w:pPr>
        <w:spacing w:after="0" w:line="240" w:lineRule="auto"/>
        <w:ind w:left="10206" w:right="-8"/>
        <w:rPr>
          <w:rFonts w:ascii="Times New Roman" w:hAnsi="Times New Roman" w:cs="Times New Roman"/>
          <w:sz w:val="28"/>
          <w:szCs w:val="28"/>
        </w:rPr>
      </w:pPr>
      <w:r w:rsidRPr="00FC0F90">
        <w:rPr>
          <w:rFonts w:ascii="Times New Roman" w:hAnsi="Times New Roman" w:cs="Times New Roman"/>
          <w:sz w:val="28"/>
          <w:szCs w:val="28"/>
        </w:rPr>
        <w:t xml:space="preserve">к постановлению администрации </w:t>
      </w:r>
      <w:proofErr w:type="spellStart"/>
      <w:r w:rsidRPr="00FC0F90">
        <w:rPr>
          <w:rFonts w:ascii="Times New Roman" w:hAnsi="Times New Roman" w:cs="Times New Roman"/>
          <w:sz w:val="28"/>
          <w:szCs w:val="28"/>
        </w:rPr>
        <w:t>Дросковского</w:t>
      </w:r>
      <w:proofErr w:type="spellEnd"/>
      <w:r w:rsidRPr="00FC0F90">
        <w:rPr>
          <w:rFonts w:ascii="Times New Roman" w:hAnsi="Times New Roman" w:cs="Times New Roman"/>
          <w:sz w:val="28"/>
          <w:szCs w:val="28"/>
        </w:rPr>
        <w:t xml:space="preserve"> сельского поселения </w:t>
      </w:r>
    </w:p>
    <w:p w:rsidR="00B43780" w:rsidRDefault="00B43780" w:rsidP="00B43780">
      <w:pPr>
        <w:spacing w:after="0" w:line="240" w:lineRule="auto"/>
        <w:ind w:left="10206" w:right="-2"/>
        <w:rPr>
          <w:rFonts w:ascii="Times New Roman" w:hAnsi="Times New Roman" w:cs="Times New Roman"/>
          <w:sz w:val="28"/>
          <w:szCs w:val="28"/>
        </w:rPr>
      </w:pPr>
      <w:r w:rsidRPr="00FC0F90">
        <w:rPr>
          <w:rFonts w:ascii="Times New Roman" w:hAnsi="Times New Roman" w:cs="Times New Roman"/>
          <w:sz w:val="28"/>
          <w:szCs w:val="28"/>
        </w:rPr>
        <w:t xml:space="preserve">от </w:t>
      </w:r>
      <w:r>
        <w:rPr>
          <w:rFonts w:ascii="Times New Roman" w:hAnsi="Times New Roman" w:cs="Times New Roman"/>
          <w:sz w:val="28"/>
          <w:szCs w:val="28"/>
        </w:rPr>
        <w:t>1</w:t>
      </w:r>
      <w:r w:rsidRPr="00FC0F90">
        <w:rPr>
          <w:rFonts w:ascii="Times New Roman" w:hAnsi="Times New Roman" w:cs="Times New Roman"/>
          <w:sz w:val="28"/>
          <w:szCs w:val="28"/>
        </w:rPr>
        <w:t xml:space="preserve">5 апреля 2019 года № </w:t>
      </w:r>
      <w:r>
        <w:rPr>
          <w:rFonts w:ascii="Times New Roman" w:hAnsi="Times New Roman" w:cs="Times New Roman"/>
          <w:sz w:val="28"/>
          <w:szCs w:val="28"/>
        </w:rPr>
        <w:t xml:space="preserve"> 16</w:t>
      </w:r>
    </w:p>
    <w:p w:rsidR="00B43780" w:rsidRDefault="00B43780" w:rsidP="00B43780">
      <w:pPr>
        <w:spacing w:after="0" w:line="240" w:lineRule="auto"/>
        <w:ind w:left="10206" w:right="-2"/>
        <w:rPr>
          <w:rFonts w:ascii="Times New Roman" w:hAnsi="Times New Roman" w:cs="Times New Roman"/>
          <w:sz w:val="28"/>
          <w:szCs w:val="28"/>
        </w:rPr>
      </w:pPr>
    </w:p>
    <w:p w:rsidR="00B43780" w:rsidRDefault="00B43780" w:rsidP="00B43780">
      <w:pPr>
        <w:spacing w:after="0" w:line="240" w:lineRule="auto"/>
        <w:ind w:left="10206" w:right="-2"/>
        <w:rPr>
          <w:rFonts w:ascii="Times New Roman" w:hAnsi="Times New Roman" w:cs="Times New Roman"/>
          <w:sz w:val="28"/>
          <w:szCs w:val="28"/>
        </w:rPr>
      </w:pPr>
    </w:p>
    <w:p w:rsidR="00B43780" w:rsidRDefault="00B43780" w:rsidP="00B43780">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p>
    <w:p w:rsidR="00B43780" w:rsidRDefault="00B43780" w:rsidP="00B43780">
      <w:pPr>
        <w:pStyle w:val="ConsPlusTitle"/>
        <w:jc w:val="center"/>
        <w:rPr>
          <w:rFonts w:ascii="Times New Roman" w:hAnsi="Times New Roman" w:cs="Times New Roman"/>
          <w:sz w:val="28"/>
        </w:rPr>
      </w:pPr>
      <w:r>
        <w:rPr>
          <w:rFonts w:ascii="Times New Roman" w:hAnsi="Times New Roman" w:cs="Times New Roman"/>
          <w:sz w:val="28"/>
        </w:rPr>
        <w:t>ДРОСКОВСКОГО СЕЛЬСКОГО ПОСЕЛЕНИЯ  ПОКРОВСКОГО РАЙОНА ОРЛОВСКОЙ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3780" w:rsidRDefault="00B43780" w:rsidP="00B43780">
      <w:pPr>
        <w:pStyle w:val="ConsPlusTitle"/>
        <w:jc w:val="center"/>
        <w:rPr>
          <w:rFonts w:ascii="Times New Roman" w:hAnsi="Times New Roman" w:cs="Times New Roman"/>
          <w:sz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843"/>
        <w:gridCol w:w="1984"/>
        <w:gridCol w:w="4394"/>
        <w:gridCol w:w="1984"/>
        <w:gridCol w:w="2269"/>
      </w:tblGrid>
      <w:tr w:rsidR="00B43780" w:rsidRPr="00373C1C" w:rsidTr="002701E9">
        <w:trPr>
          <w:trHeight w:val="276"/>
        </w:trPr>
        <w:tc>
          <w:tcPr>
            <w:tcW w:w="709" w:type="dxa"/>
            <w:vMerge w:val="restart"/>
          </w:tcPr>
          <w:p w:rsidR="00B43780" w:rsidRDefault="00B43780" w:rsidP="002701E9">
            <w:pPr>
              <w:spacing w:after="0" w:line="240" w:lineRule="auto"/>
              <w:ind w:right="-250"/>
              <w:jc w:val="center"/>
              <w:rPr>
                <w:rFonts w:ascii="Times New Roman" w:hAnsi="Times New Roman" w:cs="Times New Roman"/>
                <w:sz w:val="24"/>
                <w:szCs w:val="24"/>
              </w:rPr>
            </w:pPr>
            <w:r w:rsidRPr="00602242">
              <w:rPr>
                <w:rFonts w:ascii="Times New Roman" w:hAnsi="Times New Roman" w:cs="Times New Roman"/>
                <w:sz w:val="24"/>
                <w:szCs w:val="24"/>
              </w:rPr>
              <w:t>№</w:t>
            </w:r>
          </w:p>
          <w:p w:rsidR="00B43780" w:rsidRPr="00602242" w:rsidRDefault="00B43780" w:rsidP="002701E9">
            <w:pPr>
              <w:tabs>
                <w:tab w:val="left" w:pos="432"/>
              </w:tabs>
              <w:spacing w:after="0" w:line="240" w:lineRule="auto"/>
              <w:ind w:right="-250"/>
              <w:jc w:val="center"/>
              <w:rPr>
                <w:rFonts w:ascii="Times New Roman" w:hAnsi="Times New Roman" w:cs="Times New Roman"/>
                <w:sz w:val="24"/>
                <w:szCs w:val="24"/>
              </w:rPr>
            </w:pPr>
            <w:proofErr w:type="gramStart"/>
            <w:r w:rsidRPr="00602242">
              <w:rPr>
                <w:rFonts w:ascii="Times New Roman" w:hAnsi="Times New Roman" w:cs="Times New Roman"/>
                <w:sz w:val="24"/>
                <w:szCs w:val="24"/>
              </w:rPr>
              <w:t>п</w:t>
            </w:r>
            <w:proofErr w:type="gramEnd"/>
            <w:r w:rsidRPr="00602242">
              <w:rPr>
                <w:rFonts w:ascii="Times New Roman" w:hAnsi="Times New Roman" w:cs="Times New Roman"/>
                <w:sz w:val="24"/>
                <w:szCs w:val="24"/>
              </w:rPr>
              <w:t>/п</w:t>
            </w:r>
          </w:p>
        </w:tc>
        <w:tc>
          <w:tcPr>
            <w:tcW w:w="1701" w:type="dxa"/>
            <w:vMerge w:val="restart"/>
          </w:tcPr>
          <w:p w:rsidR="00B43780" w:rsidRPr="00373C1C" w:rsidRDefault="00B43780" w:rsidP="002701E9">
            <w:pPr>
              <w:pStyle w:val="ConsPlusNormal"/>
              <w:ind w:hanging="391"/>
              <w:jc w:val="center"/>
              <w:rPr>
                <w:rFonts w:ascii="Times New Roman" w:hAnsi="Times New Roman" w:cs="Times New Roman"/>
                <w:sz w:val="24"/>
              </w:rPr>
            </w:pPr>
            <w:r w:rsidRPr="00373C1C">
              <w:rPr>
                <w:rFonts w:ascii="Times New Roman" w:hAnsi="Times New Roman" w:cs="Times New Roman"/>
                <w:sz w:val="24"/>
              </w:rPr>
              <w:t xml:space="preserve">Адрес (местоположение) объекта </w:t>
            </w:r>
            <w:hyperlink w:anchor="P205" w:history="1">
              <w:r w:rsidRPr="00373C1C">
                <w:rPr>
                  <w:rFonts w:ascii="Times New Roman" w:hAnsi="Times New Roman" w:cs="Times New Roman"/>
                  <w:sz w:val="24"/>
                </w:rPr>
                <w:t>&lt;1&gt;</w:t>
              </w:r>
            </w:hyperlink>
          </w:p>
        </w:tc>
        <w:tc>
          <w:tcPr>
            <w:tcW w:w="1843" w:type="dxa"/>
            <w:vMerge w:val="restart"/>
          </w:tcPr>
          <w:p w:rsidR="00B43780" w:rsidRPr="00373C1C" w:rsidRDefault="00B43780" w:rsidP="002701E9">
            <w:pPr>
              <w:pStyle w:val="ConsPlusNormal"/>
              <w:ind w:firstLine="34"/>
              <w:jc w:val="center"/>
              <w:rPr>
                <w:rFonts w:ascii="Times New Roman" w:hAnsi="Times New Roman" w:cs="Times New Roman"/>
                <w:sz w:val="24"/>
              </w:rPr>
            </w:pPr>
            <w:r w:rsidRPr="00373C1C">
              <w:rPr>
                <w:rFonts w:ascii="Times New Roman" w:hAnsi="Times New Roman" w:cs="Times New Roman"/>
                <w:sz w:val="24"/>
              </w:rPr>
              <w:t>Вид объекта недвижимости;</w:t>
            </w:r>
          </w:p>
          <w:p w:rsidR="00B43780" w:rsidRPr="00373C1C" w:rsidRDefault="00B43780" w:rsidP="002701E9">
            <w:pPr>
              <w:pStyle w:val="ConsPlusNormal"/>
              <w:ind w:firstLine="34"/>
              <w:jc w:val="center"/>
              <w:rPr>
                <w:rFonts w:ascii="Times New Roman" w:hAnsi="Times New Roman" w:cs="Times New Roman"/>
                <w:sz w:val="24"/>
              </w:rPr>
            </w:pPr>
            <w:r w:rsidRPr="00373C1C">
              <w:rPr>
                <w:rFonts w:ascii="Times New Roman" w:hAnsi="Times New Roman" w:cs="Times New Roman"/>
                <w:sz w:val="24"/>
              </w:rPr>
              <w:t>тип движимого имущества</w:t>
            </w:r>
            <w:hyperlink w:anchor="P209" w:history="1">
              <w:r w:rsidRPr="00373C1C">
                <w:rPr>
                  <w:rFonts w:ascii="Times New Roman" w:hAnsi="Times New Roman" w:cs="Times New Roman"/>
                  <w:sz w:val="24"/>
                </w:rPr>
                <w:t>&lt;2&gt;</w:t>
              </w:r>
            </w:hyperlink>
          </w:p>
        </w:tc>
        <w:tc>
          <w:tcPr>
            <w:tcW w:w="1984" w:type="dxa"/>
            <w:vMerge w:val="restart"/>
          </w:tcPr>
          <w:p w:rsidR="00B43780" w:rsidRPr="00373C1C" w:rsidRDefault="00B43780" w:rsidP="002701E9">
            <w:pPr>
              <w:pStyle w:val="ConsPlusNormal"/>
              <w:jc w:val="center"/>
              <w:rPr>
                <w:rFonts w:ascii="Times New Roman" w:hAnsi="Times New Roman" w:cs="Times New Roman"/>
                <w:sz w:val="24"/>
              </w:rPr>
            </w:pPr>
            <w:r w:rsidRPr="00373C1C">
              <w:rPr>
                <w:rFonts w:ascii="Times New Roman" w:hAnsi="Times New Roman" w:cs="Times New Roman"/>
                <w:sz w:val="24"/>
              </w:rPr>
              <w:t>Наименование объекта учета &lt;3&gt;</w:t>
            </w:r>
          </w:p>
        </w:tc>
        <w:tc>
          <w:tcPr>
            <w:tcW w:w="8647" w:type="dxa"/>
            <w:gridSpan w:val="3"/>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Сведения о недвижимом имуществе</w:t>
            </w:r>
          </w:p>
        </w:tc>
      </w:tr>
      <w:tr w:rsidR="00B43780" w:rsidRPr="00373C1C" w:rsidTr="002701E9">
        <w:trPr>
          <w:trHeight w:val="276"/>
        </w:trPr>
        <w:tc>
          <w:tcPr>
            <w:tcW w:w="709" w:type="dxa"/>
            <w:vMerge/>
          </w:tcPr>
          <w:p w:rsidR="00B43780" w:rsidRPr="00373C1C" w:rsidRDefault="00B43780" w:rsidP="002701E9">
            <w:pPr>
              <w:pStyle w:val="ConsPlusNormal"/>
              <w:jc w:val="center"/>
              <w:rPr>
                <w:rFonts w:ascii="Times New Roman" w:hAnsi="Times New Roman" w:cs="Times New Roman"/>
                <w:sz w:val="24"/>
              </w:rPr>
            </w:pPr>
          </w:p>
        </w:tc>
        <w:tc>
          <w:tcPr>
            <w:tcW w:w="1701" w:type="dxa"/>
            <w:vMerge/>
          </w:tcPr>
          <w:p w:rsidR="00B43780" w:rsidRPr="00373C1C" w:rsidRDefault="00B43780" w:rsidP="002701E9">
            <w:pPr>
              <w:pStyle w:val="ConsPlusNormal"/>
              <w:jc w:val="center"/>
              <w:rPr>
                <w:rFonts w:ascii="Times New Roman" w:hAnsi="Times New Roman" w:cs="Times New Roman"/>
                <w:sz w:val="24"/>
              </w:rPr>
            </w:pPr>
          </w:p>
        </w:tc>
        <w:tc>
          <w:tcPr>
            <w:tcW w:w="1843" w:type="dxa"/>
            <w:vMerge/>
          </w:tcPr>
          <w:p w:rsidR="00B43780" w:rsidRPr="00373C1C" w:rsidRDefault="00B43780" w:rsidP="002701E9">
            <w:pPr>
              <w:pStyle w:val="ConsPlusNormal"/>
              <w:jc w:val="center"/>
              <w:rPr>
                <w:rFonts w:ascii="Times New Roman" w:hAnsi="Times New Roman" w:cs="Times New Roman"/>
                <w:sz w:val="24"/>
              </w:rPr>
            </w:pPr>
          </w:p>
        </w:tc>
        <w:tc>
          <w:tcPr>
            <w:tcW w:w="1984" w:type="dxa"/>
            <w:vMerge/>
          </w:tcPr>
          <w:p w:rsidR="00B43780" w:rsidRPr="00373C1C" w:rsidRDefault="00B43780" w:rsidP="002701E9">
            <w:pPr>
              <w:pStyle w:val="ConsPlusNormal"/>
              <w:jc w:val="center"/>
              <w:rPr>
                <w:rFonts w:ascii="Times New Roman" w:hAnsi="Times New Roman" w:cs="Times New Roman"/>
                <w:sz w:val="24"/>
              </w:rPr>
            </w:pPr>
          </w:p>
        </w:tc>
        <w:tc>
          <w:tcPr>
            <w:tcW w:w="8647" w:type="dxa"/>
            <w:gridSpan w:val="3"/>
          </w:tcPr>
          <w:p w:rsidR="00B43780" w:rsidRPr="00373C1C" w:rsidRDefault="00B43780" w:rsidP="002701E9">
            <w:pPr>
              <w:pStyle w:val="ConsPlusNormal"/>
              <w:ind w:firstLine="33"/>
              <w:jc w:val="center"/>
              <w:rPr>
                <w:rFonts w:ascii="Times New Roman" w:hAnsi="Times New Roman" w:cs="Times New Roman"/>
                <w:sz w:val="24"/>
              </w:rPr>
            </w:pPr>
            <w:r w:rsidRPr="00373C1C">
              <w:rPr>
                <w:rFonts w:ascii="Times New Roman" w:hAnsi="Times New Roman" w:cs="Times New Roman"/>
                <w:sz w:val="24"/>
              </w:rPr>
              <w:t>Основная характеристика объекта недвижимости &lt;4&gt;</w:t>
            </w:r>
          </w:p>
        </w:tc>
      </w:tr>
      <w:tr w:rsidR="00B43780" w:rsidRPr="00373C1C" w:rsidTr="002701E9">
        <w:trPr>
          <w:trHeight w:val="552"/>
        </w:trPr>
        <w:tc>
          <w:tcPr>
            <w:tcW w:w="709" w:type="dxa"/>
            <w:vMerge/>
          </w:tcPr>
          <w:p w:rsidR="00B43780" w:rsidRPr="00373C1C" w:rsidRDefault="00B43780" w:rsidP="002701E9">
            <w:pPr>
              <w:pStyle w:val="ConsPlusNormal"/>
              <w:jc w:val="center"/>
              <w:rPr>
                <w:rFonts w:ascii="Times New Roman" w:hAnsi="Times New Roman" w:cs="Times New Roman"/>
                <w:sz w:val="24"/>
              </w:rPr>
            </w:pPr>
          </w:p>
        </w:tc>
        <w:tc>
          <w:tcPr>
            <w:tcW w:w="1701" w:type="dxa"/>
            <w:vMerge/>
          </w:tcPr>
          <w:p w:rsidR="00B43780" w:rsidRPr="00373C1C" w:rsidRDefault="00B43780" w:rsidP="002701E9">
            <w:pPr>
              <w:pStyle w:val="ConsPlusNormal"/>
              <w:jc w:val="center"/>
              <w:rPr>
                <w:rFonts w:ascii="Times New Roman" w:hAnsi="Times New Roman" w:cs="Times New Roman"/>
                <w:sz w:val="24"/>
              </w:rPr>
            </w:pPr>
          </w:p>
        </w:tc>
        <w:tc>
          <w:tcPr>
            <w:tcW w:w="1843" w:type="dxa"/>
            <w:vMerge/>
          </w:tcPr>
          <w:p w:rsidR="00B43780" w:rsidRPr="00373C1C" w:rsidRDefault="00B43780" w:rsidP="002701E9">
            <w:pPr>
              <w:pStyle w:val="ConsPlusNormal"/>
              <w:jc w:val="center"/>
              <w:rPr>
                <w:rFonts w:ascii="Times New Roman" w:hAnsi="Times New Roman" w:cs="Times New Roman"/>
                <w:sz w:val="24"/>
              </w:rPr>
            </w:pPr>
          </w:p>
        </w:tc>
        <w:tc>
          <w:tcPr>
            <w:tcW w:w="1984" w:type="dxa"/>
            <w:vMerge/>
          </w:tcPr>
          <w:p w:rsidR="00B43780" w:rsidRPr="00373C1C" w:rsidRDefault="00B43780" w:rsidP="002701E9">
            <w:pPr>
              <w:pStyle w:val="ConsPlusNormal"/>
              <w:jc w:val="center"/>
              <w:rPr>
                <w:rFonts w:ascii="Times New Roman" w:hAnsi="Times New Roman" w:cs="Times New Roman"/>
                <w:sz w:val="24"/>
              </w:rPr>
            </w:pPr>
          </w:p>
        </w:tc>
        <w:tc>
          <w:tcPr>
            <w:tcW w:w="4394" w:type="dxa"/>
          </w:tcPr>
          <w:p w:rsidR="00B43780" w:rsidRPr="00373C1C" w:rsidRDefault="00B43780" w:rsidP="002701E9">
            <w:pPr>
              <w:pStyle w:val="ConsPlusNormal"/>
              <w:ind w:firstLine="34"/>
              <w:jc w:val="center"/>
              <w:rPr>
                <w:rFonts w:ascii="Times New Roman" w:hAnsi="Times New Roman" w:cs="Times New Roman"/>
                <w:sz w:val="24"/>
              </w:rPr>
            </w:pPr>
            <w:proofErr w:type="gramStart"/>
            <w:r w:rsidRPr="00373C1C">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 xml:space="preserve">Фактическое </w:t>
            </w:r>
            <w:proofErr w:type="gramStart"/>
            <w:r w:rsidRPr="00373C1C">
              <w:rPr>
                <w:rFonts w:ascii="Times New Roman" w:hAnsi="Times New Roman" w:cs="Times New Roman"/>
                <w:sz w:val="24"/>
              </w:rPr>
              <w:t>значение</w:t>
            </w:r>
            <w:proofErr w:type="gramEnd"/>
            <w:r w:rsidRPr="00373C1C">
              <w:rPr>
                <w:rFonts w:ascii="Times New Roman" w:hAnsi="Times New Roman" w:cs="Times New Roman"/>
                <w:sz w:val="24"/>
              </w:rPr>
              <w:t>/Проектируемое значение (для объектов незавершенного строительства)</w:t>
            </w:r>
          </w:p>
        </w:tc>
        <w:tc>
          <w:tcPr>
            <w:tcW w:w="2269" w:type="dxa"/>
          </w:tcPr>
          <w:p w:rsidR="00B43780" w:rsidRPr="00373C1C" w:rsidRDefault="00B43780" w:rsidP="002701E9">
            <w:pPr>
              <w:pStyle w:val="ConsPlusNormal"/>
              <w:ind w:firstLine="0"/>
              <w:jc w:val="center"/>
              <w:rPr>
                <w:rFonts w:ascii="Times New Roman" w:hAnsi="Times New Roman" w:cs="Times New Roman"/>
                <w:sz w:val="24"/>
              </w:rPr>
            </w:pPr>
            <w:proofErr w:type="gramStart"/>
            <w:r w:rsidRPr="00373C1C">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B43780" w:rsidRPr="00373C1C" w:rsidTr="002701E9">
        <w:tc>
          <w:tcPr>
            <w:tcW w:w="709" w:type="dxa"/>
          </w:tcPr>
          <w:p w:rsidR="00B43780" w:rsidRPr="00373C1C" w:rsidRDefault="00B43780" w:rsidP="002701E9">
            <w:pPr>
              <w:pStyle w:val="ConsPlusNormal"/>
              <w:ind w:left="-33" w:right="-250" w:hanging="75"/>
              <w:jc w:val="center"/>
              <w:rPr>
                <w:rFonts w:ascii="Times New Roman" w:hAnsi="Times New Roman" w:cs="Times New Roman"/>
                <w:sz w:val="24"/>
              </w:rPr>
            </w:pPr>
            <w:r>
              <w:rPr>
                <w:rFonts w:ascii="Times New Roman" w:hAnsi="Times New Roman" w:cs="Times New Roman"/>
                <w:sz w:val="24"/>
              </w:rPr>
              <w:t>1</w:t>
            </w:r>
          </w:p>
        </w:tc>
        <w:tc>
          <w:tcPr>
            <w:tcW w:w="1701"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2</w:t>
            </w:r>
          </w:p>
        </w:tc>
        <w:tc>
          <w:tcPr>
            <w:tcW w:w="1843"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3</w:t>
            </w:r>
          </w:p>
        </w:tc>
        <w:tc>
          <w:tcPr>
            <w:tcW w:w="198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4</w:t>
            </w:r>
          </w:p>
        </w:tc>
        <w:tc>
          <w:tcPr>
            <w:tcW w:w="439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5</w:t>
            </w:r>
          </w:p>
        </w:tc>
        <w:tc>
          <w:tcPr>
            <w:tcW w:w="198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6</w:t>
            </w:r>
          </w:p>
        </w:tc>
        <w:tc>
          <w:tcPr>
            <w:tcW w:w="2269"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7</w:t>
            </w:r>
          </w:p>
        </w:tc>
      </w:tr>
    </w:tbl>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p w:rsidR="00B43780" w:rsidRDefault="00B43780" w:rsidP="00B43780">
      <w:pPr>
        <w:pStyle w:val="ConsPlusTitle"/>
        <w:jc w:val="center"/>
        <w:rPr>
          <w:rFonts w:ascii="Times New Roman" w:hAnsi="Times New Roman" w:cs="Times New Roman"/>
          <w:sz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126"/>
        <w:gridCol w:w="2126"/>
        <w:gridCol w:w="1276"/>
        <w:gridCol w:w="1843"/>
        <w:gridCol w:w="2198"/>
        <w:gridCol w:w="992"/>
        <w:gridCol w:w="1204"/>
        <w:gridCol w:w="2239"/>
      </w:tblGrid>
      <w:tr w:rsidR="00B43780" w:rsidRPr="00373C1C" w:rsidTr="002701E9">
        <w:trPr>
          <w:trHeight w:val="276"/>
        </w:trPr>
        <w:tc>
          <w:tcPr>
            <w:tcW w:w="8251" w:type="dxa"/>
            <w:gridSpan w:val="5"/>
          </w:tcPr>
          <w:p w:rsidR="00B43780" w:rsidRPr="00373C1C" w:rsidRDefault="00B43780" w:rsidP="002701E9">
            <w:pPr>
              <w:pStyle w:val="ConsPlusNormal"/>
              <w:ind w:firstLine="34"/>
              <w:jc w:val="center"/>
              <w:rPr>
                <w:rFonts w:ascii="Times New Roman" w:hAnsi="Times New Roman" w:cs="Times New Roman"/>
                <w:sz w:val="24"/>
              </w:rPr>
            </w:pPr>
            <w:r>
              <w:lastRenderedPageBreak/>
              <w:br w:type="page"/>
            </w:r>
            <w:r w:rsidRPr="00373C1C">
              <w:rPr>
                <w:rFonts w:ascii="Times New Roman" w:hAnsi="Times New Roman" w:cs="Times New Roman"/>
                <w:sz w:val="24"/>
              </w:rPr>
              <w:t>Сведения о недвижимом имуществе</w:t>
            </w:r>
          </w:p>
        </w:tc>
        <w:tc>
          <w:tcPr>
            <w:tcW w:w="6633" w:type="dxa"/>
            <w:gridSpan w:val="4"/>
            <w:vMerge w:val="restart"/>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Сведения о движимом имуществе</w:t>
            </w:r>
          </w:p>
        </w:tc>
      </w:tr>
      <w:tr w:rsidR="00B43780" w:rsidRPr="00373C1C" w:rsidTr="002701E9">
        <w:trPr>
          <w:trHeight w:val="276"/>
        </w:trPr>
        <w:tc>
          <w:tcPr>
            <w:tcW w:w="3006" w:type="dxa"/>
            <w:gridSpan w:val="2"/>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Кадастровый номер &lt;5&gt;</w:t>
            </w:r>
          </w:p>
        </w:tc>
        <w:tc>
          <w:tcPr>
            <w:tcW w:w="2126" w:type="dxa"/>
            <w:vMerge w:val="restart"/>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Техническое состояние объекта недвижимости&lt;6&gt;</w:t>
            </w:r>
          </w:p>
        </w:tc>
        <w:tc>
          <w:tcPr>
            <w:tcW w:w="1276" w:type="dxa"/>
            <w:vMerge w:val="restart"/>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Категория земель &lt;7&gt;</w:t>
            </w:r>
          </w:p>
        </w:tc>
        <w:tc>
          <w:tcPr>
            <w:tcW w:w="1843" w:type="dxa"/>
            <w:vMerge w:val="restart"/>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Вид разрешенного использования &lt;8&gt;</w:t>
            </w:r>
          </w:p>
        </w:tc>
        <w:tc>
          <w:tcPr>
            <w:tcW w:w="6633" w:type="dxa"/>
            <w:gridSpan w:val="4"/>
            <w:vMerge/>
          </w:tcPr>
          <w:p w:rsidR="00B43780" w:rsidRPr="00373C1C" w:rsidRDefault="00B43780" w:rsidP="002701E9">
            <w:pPr>
              <w:pStyle w:val="ConsPlusNormal"/>
              <w:jc w:val="both"/>
              <w:rPr>
                <w:rFonts w:ascii="Times New Roman" w:hAnsi="Times New Roman" w:cs="Times New Roman"/>
                <w:sz w:val="24"/>
              </w:rPr>
            </w:pPr>
          </w:p>
        </w:tc>
      </w:tr>
      <w:tr w:rsidR="00B43780" w:rsidRPr="00373C1C" w:rsidTr="002701E9">
        <w:trPr>
          <w:trHeight w:val="2050"/>
        </w:trPr>
        <w:tc>
          <w:tcPr>
            <w:tcW w:w="880" w:type="dxa"/>
          </w:tcPr>
          <w:p w:rsidR="00B43780" w:rsidRPr="00373C1C" w:rsidRDefault="00B43780" w:rsidP="002701E9">
            <w:pPr>
              <w:pStyle w:val="ConsPlusNormal"/>
              <w:ind w:right="-221" w:firstLine="0"/>
              <w:jc w:val="both"/>
              <w:rPr>
                <w:rFonts w:ascii="Times New Roman" w:hAnsi="Times New Roman" w:cs="Times New Roman"/>
                <w:sz w:val="24"/>
              </w:rPr>
            </w:pPr>
            <w:r w:rsidRPr="00373C1C">
              <w:rPr>
                <w:rFonts w:ascii="Times New Roman" w:hAnsi="Times New Roman" w:cs="Times New Roman"/>
                <w:sz w:val="24"/>
              </w:rPr>
              <w:t>Номер</w:t>
            </w:r>
          </w:p>
        </w:tc>
        <w:tc>
          <w:tcPr>
            <w:tcW w:w="2126"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Тип (кадастровый, условный, устаревший)</w:t>
            </w:r>
          </w:p>
        </w:tc>
        <w:tc>
          <w:tcPr>
            <w:tcW w:w="2126" w:type="dxa"/>
            <w:vMerge/>
          </w:tcPr>
          <w:p w:rsidR="00B43780" w:rsidRPr="00373C1C" w:rsidRDefault="00B43780" w:rsidP="002701E9">
            <w:pPr>
              <w:pStyle w:val="ConsPlusNormal"/>
              <w:jc w:val="center"/>
              <w:rPr>
                <w:rFonts w:ascii="Times New Roman" w:hAnsi="Times New Roman" w:cs="Times New Roman"/>
                <w:sz w:val="24"/>
              </w:rPr>
            </w:pPr>
          </w:p>
        </w:tc>
        <w:tc>
          <w:tcPr>
            <w:tcW w:w="1276" w:type="dxa"/>
            <w:vMerge/>
          </w:tcPr>
          <w:p w:rsidR="00B43780" w:rsidRPr="00373C1C" w:rsidRDefault="00B43780" w:rsidP="002701E9">
            <w:pPr>
              <w:pStyle w:val="ConsPlusNormal"/>
              <w:jc w:val="both"/>
              <w:rPr>
                <w:rFonts w:ascii="Times New Roman" w:hAnsi="Times New Roman" w:cs="Times New Roman"/>
                <w:sz w:val="24"/>
              </w:rPr>
            </w:pPr>
          </w:p>
        </w:tc>
        <w:tc>
          <w:tcPr>
            <w:tcW w:w="1843" w:type="dxa"/>
            <w:vMerge/>
          </w:tcPr>
          <w:p w:rsidR="00B43780" w:rsidRPr="00373C1C" w:rsidRDefault="00B43780" w:rsidP="002701E9">
            <w:pPr>
              <w:pStyle w:val="ConsPlusNormal"/>
              <w:jc w:val="both"/>
              <w:rPr>
                <w:rFonts w:ascii="Times New Roman" w:hAnsi="Times New Roman" w:cs="Times New Roman"/>
                <w:sz w:val="24"/>
              </w:rPr>
            </w:pPr>
          </w:p>
        </w:tc>
        <w:tc>
          <w:tcPr>
            <w:tcW w:w="2198" w:type="dxa"/>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Государственный регистрационный знак (при наличии)</w:t>
            </w:r>
          </w:p>
        </w:tc>
        <w:tc>
          <w:tcPr>
            <w:tcW w:w="992"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Марка, модель</w:t>
            </w:r>
          </w:p>
        </w:tc>
        <w:tc>
          <w:tcPr>
            <w:tcW w:w="120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Год выпуска</w:t>
            </w:r>
          </w:p>
        </w:tc>
        <w:tc>
          <w:tcPr>
            <w:tcW w:w="2239" w:type="dxa"/>
          </w:tcPr>
          <w:p w:rsidR="00B43780" w:rsidRPr="00373C1C" w:rsidRDefault="00B43780" w:rsidP="002701E9">
            <w:pPr>
              <w:pStyle w:val="ConsPlusNormal"/>
              <w:ind w:firstLine="5"/>
              <w:jc w:val="center"/>
              <w:rPr>
                <w:rFonts w:ascii="Times New Roman" w:hAnsi="Times New Roman" w:cs="Times New Roman"/>
                <w:sz w:val="24"/>
              </w:rPr>
            </w:pPr>
            <w:r>
              <w:rPr>
                <w:rFonts w:ascii="Times New Roman" w:hAnsi="Times New Roman" w:cs="Times New Roman"/>
                <w:sz w:val="24"/>
              </w:rPr>
              <w:t>Состав (принадлежнос</w:t>
            </w:r>
            <w:r w:rsidRPr="00373C1C">
              <w:rPr>
                <w:rFonts w:ascii="Times New Roman" w:hAnsi="Times New Roman" w:cs="Times New Roman"/>
                <w:sz w:val="24"/>
              </w:rPr>
              <w:t>ти) имущества</w:t>
            </w:r>
          </w:p>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&lt;9&gt;</w:t>
            </w:r>
          </w:p>
        </w:tc>
      </w:tr>
      <w:tr w:rsidR="00B43780" w:rsidRPr="00373C1C" w:rsidTr="002701E9">
        <w:tc>
          <w:tcPr>
            <w:tcW w:w="880" w:type="dxa"/>
          </w:tcPr>
          <w:p w:rsidR="00B43780" w:rsidRPr="00373C1C" w:rsidRDefault="00B43780" w:rsidP="002701E9">
            <w:pPr>
              <w:pStyle w:val="ConsPlusNormal"/>
              <w:ind w:right="-221" w:firstLine="0"/>
              <w:jc w:val="center"/>
              <w:rPr>
                <w:rFonts w:ascii="Times New Roman" w:hAnsi="Times New Roman" w:cs="Times New Roman"/>
                <w:sz w:val="24"/>
              </w:rPr>
            </w:pPr>
            <w:r w:rsidRPr="00373C1C">
              <w:rPr>
                <w:rFonts w:ascii="Times New Roman" w:hAnsi="Times New Roman" w:cs="Times New Roman"/>
                <w:sz w:val="24"/>
              </w:rPr>
              <w:t>8</w:t>
            </w:r>
          </w:p>
        </w:tc>
        <w:tc>
          <w:tcPr>
            <w:tcW w:w="2126" w:type="dxa"/>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9</w:t>
            </w:r>
          </w:p>
        </w:tc>
        <w:tc>
          <w:tcPr>
            <w:tcW w:w="2126" w:type="dxa"/>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10</w:t>
            </w:r>
          </w:p>
        </w:tc>
        <w:tc>
          <w:tcPr>
            <w:tcW w:w="1276"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11</w:t>
            </w:r>
          </w:p>
        </w:tc>
        <w:tc>
          <w:tcPr>
            <w:tcW w:w="1843" w:type="dxa"/>
          </w:tcPr>
          <w:p w:rsidR="00B43780" w:rsidRPr="00373C1C" w:rsidRDefault="00B43780" w:rsidP="002701E9">
            <w:pPr>
              <w:pStyle w:val="ConsPlusNormal"/>
              <w:ind w:firstLine="5"/>
              <w:jc w:val="center"/>
              <w:rPr>
                <w:rFonts w:ascii="Times New Roman" w:hAnsi="Times New Roman" w:cs="Times New Roman"/>
                <w:sz w:val="24"/>
              </w:rPr>
            </w:pPr>
            <w:r w:rsidRPr="00373C1C">
              <w:rPr>
                <w:rFonts w:ascii="Times New Roman" w:hAnsi="Times New Roman" w:cs="Times New Roman"/>
                <w:sz w:val="24"/>
              </w:rPr>
              <w:t>12</w:t>
            </w:r>
          </w:p>
        </w:tc>
        <w:tc>
          <w:tcPr>
            <w:tcW w:w="2198"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13</w:t>
            </w:r>
          </w:p>
        </w:tc>
        <w:tc>
          <w:tcPr>
            <w:tcW w:w="992"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14</w:t>
            </w:r>
          </w:p>
        </w:tc>
        <w:tc>
          <w:tcPr>
            <w:tcW w:w="120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15</w:t>
            </w:r>
          </w:p>
        </w:tc>
        <w:tc>
          <w:tcPr>
            <w:tcW w:w="2239"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16</w:t>
            </w:r>
          </w:p>
        </w:tc>
      </w:tr>
    </w:tbl>
    <w:p w:rsidR="00B43780" w:rsidRDefault="00B43780" w:rsidP="00B43780">
      <w:pPr>
        <w:spacing w:after="0" w:line="240" w:lineRule="auto"/>
        <w:ind w:left="10206" w:right="-2"/>
        <w:rPr>
          <w:rFonts w:ascii="Times New Roman" w:hAnsi="Times New Roman" w:cs="Times New Roman"/>
          <w:sz w:val="28"/>
          <w:szCs w:val="28"/>
        </w:rPr>
      </w:pPr>
    </w:p>
    <w:p w:rsidR="00B43780" w:rsidRPr="00FC0F90" w:rsidRDefault="00B43780" w:rsidP="00B43780">
      <w:pPr>
        <w:spacing w:after="0" w:line="240" w:lineRule="auto"/>
        <w:ind w:left="10206" w:right="-2"/>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261"/>
        <w:gridCol w:w="1943"/>
        <w:gridCol w:w="1741"/>
        <w:gridCol w:w="2454"/>
        <w:gridCol w:w="1814"/>
        <w:gridCol w:w="2303"/>
      </w:tblGrid>
      <w:tr w:rsidR="00B43780" w:rsidRPr="00373C1C" w:rsidTr="002701E9">
        <w:tc>
          <w:tcPr>
            <w:tcW w:w="14884" w:type="dxa"/>
            <w:gridSpan w:val="7"/>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Сведения о правообладателях и о правах третьих лиц на имущество</w:t>
            </w:r>
          </w:p>
        </w:tc>
      </w:tr>
      <w:tr w:rsidR="00B43780" w:rsidRPr="00373C1C" w:rsidTr="002701E9">
        <w:tc>
          <w:tcPr>
            <w:tcW w:w="4629" w:type="dxa"/>
            <w:gridSpan w:val="2"/>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Для договоров аренды и безвозмездного пользования</w:t>
            </w:r>
          </w:p>
        </w:tc>
        <w:tc>
          <w:tcPr>
            <w:tcW w:w="1943" w:type="dxa"/>
            <w:vMerge w:val="restart"/>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Наименование правообладателя &lt;11&gt;</w:t>
            </w:r>
          </w:p>
        </w:tc>
        <w:tc>
          <w:tcPr>
            <w:tcW w:w="1741" w:type="dxa"/>
            <w:vMerge w:val="restart"/>
          </w:tcPr>
          <w:p w:rsidR="00B43780" w:rsidRPr="00373C1C" w:rsidRDefault="00B43780" w:rsidP="002701E9">
            <w:pPr>
              <w:pStyle w:val="ConsPlusNormal"/>
              <w:ind w:hanging="17"/>
              <w:jc w:val="center"/>
              <w:rPr>
                <w:rFonts w:ascii="Times New Roman" w:hAnsi="Times New Roman" w:cs="Times New Roman"/>
                <w:sz w:val="24"/>
              </w:rPr>
            </w:pPr>
            <w:r w:rsidRPr="00373C1C">
              <w:rPr>
                <w:rFonts w:ascii="Times New Roman" w:hAnsi="Times New Roman" w:cs="Times New Roman"/>
                <w:sz w:val="24"/>
              </w:rPr>
              <w:t>Наличие ограниченного вещного права на имущество &lt;12&gt;</w:t>
            </w:r>
          </w:p>
        </w:tc>
        <w:tc>
          <w:tcPr>
            <w:tcW w:w="2454" w:type="dxa"/>
            <w:vMerge w:val="restart"/>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ИНН правообладателя&lt;13&gt;</w:t>
            </w:r>
          </w:p>
        </w:tc>
        <w:tc>
          <w:tcPr>
            <w:tcW w:w="1814" w:type="dxa"/>
            <w:vMerge w:val="restart"/>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Контактный номер телефона &lt;14&gt;</w:t>
            </w:r>
          </w:p>
        </w:tc>
        <w:tc>
          <w:tcPr>
            <w:tcW w:w="2303" w:type="dxa"/>
            <w:vMerge w:val="restart"/>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Адрес электронной почты&lt;15&gt;</w:t>
            </w:r>
          </w:p>
        </w:tc>
      </w:tr>
      <w:tr w:rsidR="00B43780" w:rsidRPr="00373C1C" w:rsidTr="002701E9">
        <w:tc>
          <w:tcPr>
            <w:tcW w:w="2368" w:type="dxa"/>
          </w:tcPr>
          <w:p w:rsidR="00B43780" w:rsidRPr="00373C1C" w:rsidRDefault="00B43780" w:rsidP="002701E9">
            <w:pPr>
              <w:pStyle w:val="ConsPlusNormal"/>
              <w:ind w:hanging="108"/>
              <w:jc w:val="center"/>
              <w:rPr>
                <w:rFonts w:ascii="Times New Roman" w:hAnsi="Times New Roman" w:cs="Times New Roman"/>
                <w:sz w:val="24"/>
              </w:rPr>
            </w:pPr>
            <w:r w:rsidRPr="00373C1C">
              <w:rPr>
                <w:rFonts w:ascii="Times New Roman" w:hAnsi="Times New Roman" w:cs="Times New Roman"/>
                <w:sz w:val="24"/>
              </w:rPr>
              <w:t>Наличие права аренды или права безвозмездного пользования на имущество  &lt;10&gt;</w:t>
            </w:r>
          </w:p>
        </w:tc>
        <w:tc>
          <w:tcPr>
            <w:tcW w:w="2261"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Дата окончания срока действия договора (при наличии)</w:t>
            </w:r>
          </w:p>
        </w:tc>
        <w:tc>
          <w:tcPr>
            <w:tcW w:w="1943" w:type="dxa"/>
            <w:vMerge/>
          </w:tcPr>
          <w:p w:rsidR="00B43780" w:rsidRPr="00373C1C" w:rsidRDefault="00B43780" w:rsidP="002701E9">
            <w:pPr>
              <w:pStyle w:val="ConsPlusNormal"/>
              <w:jc w:val="both"/>
              <w:rPr>
                <w:rFonts w:ascii="Times New Roman" w:hAnsi="Times New Roman" w:cs="Times New Roman"/>
                <w:sz w:val="24"/>
              </w:rPr>
            </w:pPr>
          </w:p>
        </w:tc>
        <w:tc>
          <w:tcPr>
            <w:tcW w:w="1741" w:type="dxa"/>
            <w:vMerge/>
          </w:tcPr>
          <w:p w:rsidR="00B43780" w:rsidRPr="00373C1C" w:rsidRDefault="00B43780" w:rsidP="002701E9">
            <w:pPr>
              <w:pStyle w:val="ConsPlusNormal"/>
              <w:jc w:val="both"/>
              <w:rPr>
                <w:rFonts w:ascii="Times New Roman" w:hAnsi="Times New Roman" w:cs="Times New Roman"/>
                <w:sz w:val="24"/>
              </w:rPr>
            </w:pPr>
          </w:p>
        </w:tc>
        <w:tc>
          <w:tcPr>
            <w:tcW w:w="2454" w:type="dxa"/>
            <w:vMerge/>
          </w:tcPr>
          <w:p w:rsidR="00B43780" w:rsidRPr="00373C1C" w:rsidRDefault="00B43780" w:rsidP="002701E9">
            <w:pPr>
              <w:pStyle w:val="ConsPlusNormal"/>
              <w:jc w:val="both"/>
              <w:rPr>
                <w:rFonts w:ascii="Times New Roman" w:hAnsi="Times New Roman" w:cs="Times New Roman"/>
                <w:sz w:val="24"/>
              </w:rPr>
            </w:pPr>
          </w:p>
        </w:tc>
        <w:tc>
          <w:tcPr>
            <w:tcW w:w="1814" w:type="dxa"/>
            <w:vMerge/>
          </w:tcPr>
          <w:p w:rsidR="00B43780" w:rsidRPr="00373C1C" w:rsidRDefault="00B43780" w:rsidP="002701E9">
            <w:pPr>
              <w:pStyle w:val="ConsPlusNormal"/>
              <w:jc w:val="both"/>
              <w:rPr>
                <w:rFonts w:ascii="Times New Roman" w:hAnsi="Times New Roman" w:cs="Times New Roman"/>
                <w:sz w:val="24"/>
              </w:rPr>
            </w:pPr>
          </w:p>
        </w:tc>
        <w:tc>
          <w:tcPr>
            <w:tcW w:w="2303" w:type="dxa"/>
            <w:vMerge/>
          </w:tcPr>
          <w:p w:rsidR="00B43780" w:rsidRPr="00373C1C" w:rsidRDefault="00B43780" w:rsidP="002701E9">
            <w:pPr>
              <w:pStyle w:val="ConsPlusNormal"/>
              <w:jc w:val="both"/>
              <w:rPr>
                <w:rFonts w:ascii="Times New Roman" w:hAnsi="Times New Roman" w:cs="Times New Roman"/>
                <w:sz w:val="24"/>
              </w:rPr>
            </w:pPr>
          </w:p>
        </w:tc>
      </w:tr>
      <w:tr w:rsidR="00B43780" w:rsidRPr="00373C1C" w:rsidTr="002701E9">
        <w:tc>
          <w:tcPr>
            <w:tcW w:w="2368"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17</w:t>
            </w:r>
          </w:p>
        </w:tc>
        <w:tc>
          <w:tcPr>
            <w:tcW w:w="2261"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18</w:t>
            </w:r>
          </w:p>
        </w:tc>
        <w:tc>
          <w:tcPr>
            <w:tcW w:w="1943"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19</w:t>
            </w:r>
          </w:p>
        </w:tc>
        <w:tc>
          <w:tcPr>
            <w:tcW w:w="1741"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20</w:t>
            </w:r>
          </w:p>
        </w:tc>
        <w:tc>
          <w:tcPr>
            <w:tcW w:w="2454" w:type="dxa"/>
          </w:tcPr>
          <w:p w:rsidR="00B43780" w:rsidRPr="00373C1C" w:rsidRDefault="00B43780" w:rsidP="002701E9">
            <w:pPr>
              <w:pStyle w:val="ConsPlusNormal"/>
              <w:ind w:hanging="57"/>
              <w:jc w:val="center"/>
              <w:rPr>
                <w:rFonts w:ascii="Times New Roman" w:hAnsi="Times New Roman" w:cs="Times New Roman"/>
                <w:sz w:val="24"/>
              </w:rPr>
            </w:pPr>
            <w:r w:rsidRPr="00373C1C">
              <w:rPr>
                <w:rFonts w:ascii="Times New Roman" w:hAnsi="Times New Roman" w:cs="Times New Roman"/>
                <w:sz w:val="24"/>
              </w:rPr>
              <w:t>21</w:t>
            </w:r>
          </w:p>
        </w:tc>
        <w:tc>
          <w:tcPr>
            <w:tcW w:w="1814"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22</w:t>
            </w:r>
          </w:p>
        </w:tc>
        <w:tc>
          <w:tcPr>
            <w:tcW w:w="2303" w:type="dxa"/>
          </w:tcPr>
          <w:p w:rsidR="00B43780" w:rsidRPr="00373C1C" w:rsidRDefault="00B43780" w:rsidP="002701E9">
            <w:pPr>
              <w:pStyle w:val="ConsPlusNormal"/>
              <w:ind w:firstLine="0"/>
              <w:jc w:val="center"/>
              <w:rPr>
                <w:rFonts w:ascii="Times New Roman" w:hAnsi="Times New Roman" w:cs="Times New Roman"/>
                <w:sz w:val="24"/>
              </w:rPr>
            </w:pPr>
            <w:r w:rsidRPr="00373C1C">
              <w:rPr>
                <w:rFonts w:ascii="Times New Roman" w:hAnsi="Times New Roman" w:cs="Times New Roman"/>
                <w:sz w:val="24"/>
              </w:rPr>
              <w:t>23</w:t>
            </w:r>
          </w:p>
        </w:tc>
      </w:tr>
    </w:tbl>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pPr>
    </w:p>
    <w:p w:rsidR="00B43780" w:rsidRDefault="00B43780" w:rsidP="00B43780">
      <w:pPr>
        <w:spacing w:after="0" w:line="240" w:lineRule="auto"/>
        <w:ind w:right="-2"/>
        <w:jc w:val="both"/>
        <w:rPr>
          <w:rFonts w:ascii="Times New Roman" w:hAnsi="Times New Roman" w:cs="Times New Roman"/>
          <w:sz w:val="24"/>
          <w:szCs w:val="24"/>
        </w:rPr>
        <w:sectPr w:rsidR="00B43780" w:rsidSect="00EB1A3A">
          <w:pgSz w:w="16838" w:h="11906" w:orient="landscape"/>
          <w:pgMar w:top="1134" w:right="567" w:bottom="1134" w:left="1418" w:header="709" w:footer="709" w:gutter="0"/>
          <w:cols w:space="708"/>
          <w:docGrid w:linePitch="360"/>
        </w:sectPr>
      </w:pPr>
    </w:p>
    <w:p w:rsidR="00B43780" w:rsidRDefault="00B43780" w:rsidP="00B43780">
      <w:pPr>
        <w:pStyle w:val="ConsPlusNormal"/>
        <w:ind w:firstLine="540"/>
        <w:jc w:val="both"/>
      </w:pPr>
      <w:r>
        <w:lastRenderedPageBreak/>
        <w:t>--------------------------------</w:t>
      </w:r>
    </w:p>
    <w:p w:rsidR="00B43780" w:rsidRPr="008C253F" w:rsidRDefault="00B43780" w:rsidP="00B43780">
      <w:pPr>
        <w:pStyle w:val="ConsPlusNormal"/>
        <w:ind w:firstLine="709"/>
        <w:jc w:val="both"/>
        <w:rPr>
          <w:rFonts w:ascii="Times New Roman" w:hAnsi="Times New Roman" w:cs="Times New Roman"/>
          <w:sz w:val="28"/>
        </w:rPr>
      </w:pPr>
      <w:bookmarkStart w:id="3" w:name="P204"/>
      <w:bookmarkEnd w:id="3"/>
      <w:r w:rsidRPr="008C253F">
        <w:rPr>
          <w:rFonts w:ascii="Times New Roman" w:hAnsi="Times New Roman" w:cs="Times New Roman"/>
          <w:sz w:val="28"/>
        </w:rPr>
        <w:t>&lt;1</w:t>
      </w:r>
      <w:proofErr w:type="gramStart"/>
      <w:r w:rsidRPr="008C253F">
        <w:rPr>
          <w:rFonts w:ascii="Times New Roman" w:hAnsi="Times New Roman" w:cs="Times New Roman"/>
          <w:sz w:val="28"/>
        </w:rPr>
        <w:t>&gt;</w:t>
      </w:r>
      <w:bookmarkStart w:id="4" w:name="P205"/>
      <w:bookmarkEnd w:id="4"/>
      <w:r>
        <w:rPr>
          <w:rFonts w:ascii="Times New Roman" w:hAnsi="Times New Roman" w:cs="Times New Roman"/>
          <w:sz w:val="28"/>
        </w:rPr>
        <w:t xml:space="preserve"> </w:t>
      </w:r>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43780" w:rsidRPr="008C253F" w:rsidRDefault="00B43780" w:rsidP="00B43780">
      <w:pPr>
        <w:pStyle w:val="ConsPlusNormal"/>
        <w:ind w:firstLine="709"/>
        <w:jc w:val="both"/>
        <w:rPr>
          <w:rFonts w:ascii="Times New Roman" w:hAnsi="Times New Roman" w:cs="Times New Roman"/>
          <w:sz w:val="28"/>
        </w:rPr>
      </w:pPr>
      <w:bookmarkStart w:id="5" w:name="P206"/>
      <w:bookmarkEnd w:id="5"/>
      <w:r w:rsidRPr="008C253F">
        <w:rPr>
          <w:rFonts w:ascii="Times New Roman" w:hAnsi="Times New Roman" w:cs="Times New Roman"/>
          <w:sz w:val="28"/>
        </w:rPr>
        <w:t>&lt;3</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43780" w:rsidRPr="008C253F" w:rsidRDefault="00B43780" w:rsidP="00B43780">
      <w:pPr>
        <w:pStyle w:val="ConsPlusNormal"/>
        <w:ind w:firstLine="709"/>
        <w:jc w:val="both"/>
        <w:rPr>
          <w:rFonts w:ascii="Times New Roman" w:hAnsi="Times New Roman" w:cs="Times New Roman"/>
          <w:sz w:val="28"/>
        </w:rPr>
      </w:pPr>
      <w:bookmarkStart w:id="6" w:name="P207"/>
      <w:bookmarkEnd w:id="6"/>
      <w:r w:rsidRPr="008C253F">
        <w:rPr>
          <w:rFonts w:ascii="Times New Roman" w:hAnsi="Times New Roman" w:cs="Times New Roman"/>
          <w:sz w:val="28"/>
        </w:rPr>
        <w:t>&lt;4&gt;</w:t>
      </w:r>
      <w:r>
        <w:rPr>
          <w:rFonts w:ascii="Times New Roman" w:hAnsi="Times New Roman" w:cs="Times New Roman"/>
          <w:sz w:val="28"/>
        </w:rPr>
        <w:t xml:space="preserve"> </w:t>
      </w:r>
      <w:r w:rsidRPr="008C253F">
        <w:rPr>
          <w:rFonts w:ascii="Times New Roman" w:hAnsi="Times New Roman" w:cs="Times New Roman"/>
          <w:sz w:val="28"/>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43780"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w:t>
      </w:r>
      <w:bookmarkStart w:id="7" w:name="_GoBack"/>
      <w:bookmarkEnd w:id="7"/>
      <w:r w:rsidRPr="008C253F">
        <w:rPr>
          <w:rFonts w:ascii="Times New Roman" w:hAnsi="Times New Roman" w:cs="Times New Roman"/>
          <w:sz w:val="28"/>
        </w:rPr>
        <w:t>ложен такой объект. Для движимого имущества данные строки не заполняются.</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 xml:space="preserve">&gt; </w:t>
      </w:r>
      <w:r>
        <w:rPr>
          <w:rFonts w:ascii="Times New Roman" w:hAnsi="Times New Roman" w:cs="Times New Roman"/>
          <w:sz w:val="28"/>
        </w:rPr>
        <w:t xml:space="preserve"> </w:t>
      </w:r>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Д</w:t>
      </w:r>
      <w:proofErr w:type="gramEnd"/>
      <w:r w:rsidRPr="008C253F">
        <w:rPr>
          <w:rFonts w:ascii="Times New Roman" w:hAnsi="Times New Roman" w:cs="Times New Roman"/>
          <w:sz w:val="28"/>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w:t>
      </w:r>
      <w:r w:rsidRPr="008C253F">
        <w:rPr>
          <w:rFonts w:ascii="Times New Roman" w:hAnsi="Times New Roman" w:cs="Times New Roman"/>
          <w:sz w:val="28"/>
        </w:rPr>
        <w:lastRenderedPageBreak/>
        <w:t>(муниципального)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w:t>
      </w:r>
      <w:r>
        <w:rPr>
          <w:rFonts w:ascii="Times New Roman" w:hAnsi="Times New Roman" w:cs="Times New Roman"/>
          <w:sz w:val="28"/>
        </w:rPr>
        <w:t xml:space="preserve"> </w:t>
      </w:r>
      <w:r w:rsidRPr="008C253F">
        <w:rPr>
          <w:rFonts w:ascii="Times New Roman" w:hAnsi="Times New Roman" w:cs="Times New Roman"/>
          <w:sz w:val="28"/>
        </w:rPr>
        <w:t>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&lt;13&gt;</w:t>
      </w:r>
      <w:r>
        <w:rPr>
          <w:rFonts w:ascii="Times New Roman" w:hAnsi="Times New Roman" w:cs="Times New Roman"/>
          <w:sz w:val="28"/>
        </w:rPr>
        <w:t xml:space="preserve"> </w:t>
      </w:r>
      <w:r w:rsidRPr="008C253F">
        <w:rPr>
          <w:rFonts w:ascii="Times New Roman" w:hAnsi="Times New Roman" w:cs="Times New Roman"/>
          <w:sz w:val="28"/>
        </w:rPr>
        <w:t>ИНН указывается только для государственного (муниципального) унитарного предприятия, государственного (муниципального) учреждения.</w:t>
      </w:r>
    </w:p>
    <w:p w:rsidR="00B43780" w:rsidRPr="008C253F" w:rsidRDefault="00B43780" w:rsidP="00B43780">
      <w:pPr>
        <w:pStyle w:val="ConsPlusNormal"/>
        <w:ind w:firstLine="709"/>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Default="00B43780" w:rsidP="00B43780">
      <w:pPr>
        <w:spacing w:after="0" w:line="240" w:lineRule="auto"/>
        <w:ind w:right="-2" w:firstLine="709"/>
        <w:jc w:val="both"/>
        <w:rPr>
          <w:rFonts w:ascii="Times New Roman" w:hAnsi="Times New Roman" w:cs="Times New Roman"/>
          <w:sz w:val="24"/>
          <w:szCs w:val="24"/>
        </w:rPr>
      </w:pPr>
    </w:p>
    <w:p w:rsidR="00B43780" w:rsidRPr="00FC0F90" w:rsidRDefault="00B43780" w:rsidP="00B43780">
      <w:pPr>
        <w:spacing w:after="0" w:line="240" w:lineRule="auto"/>
        <w:ind w:firstLine="5670"/>
        <w:jc w:val="both"/>
        <w:rPr>
          <w:rFonts w:ascii="Times New Roman" w:hAnsi="Times New Roman" w:cs="Times New Roman"/>
          <w:sz w:val="28"/>
          <w:szCs w:val="28"/>
        </w:rPr>
      </w:pPr>
      <w:r w:rsidRPr="00FC0F9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43780" w:rsidRPr="00FC0F90" w:rsidRDefault="00B43780" w:rsidP="00B43780">
      <w:pPr>
        <w:spacing w:after="0" w:line="240" w:lineRule="auto"/>
        <w:ind w:left="5670" w:right="-8"/>
        <w:rPr>
          <w:rFonts w:ascii="Times New Roman" w:hAnsi="Times New Roman" w:cs="Times New Roman"/>
          <w:sz w:val="28"/>
          <w:szCs w:val="28"/>
        </w:rPr>
      </w:pPr>
      <w:r w:rsidRPr="00FC0F90">
        <w:rPr>
          <w:rFonts w:ascii="Times New Roman" w:hAnsi="Times New Roman" w:cs="Times New Roman"/>
          <w:sz w:val="28"/>
          <w:szCs w:val="28"/>
        </w:rPr>
        <w:t xml:space="preserve">к постановлению администрации </w:t>
      </w:r>
      <w:proofErr w:type="spellStart"/>
      <w:r w:rsidRPr="00FC0F90">
        <w:rPr>
          <w:rFonts w:ascii="Times New Roman" w:hAnsi="Times New Roman" w:cs="Times New Roman"/>
          <w:sz w:val="28"/>
          <w:szCs w:val="28"/>
        </w:rPr>
        <w:t>Дросковского</w:t>
      </w:r>
      <w:proofErr w:type="spellEnd"/>
      <w:r w:rsidRPr="00FC0F90">
        <w:rPr>
          <w:rFonts w:ascii="Times New Roman" w:hAnsi="Times New Roman" w:cs="Times New Roman"/>
          <w:sz w:val="28"/>
          <w:szCs w:val="28"/>
        </w:rPr>
        <w:t xml:space="preserve"> сельского поселения </w:t>
      </w:r>
    </w:p>
    <w:p w:rsidR="00B43780" w:rsidRPr="00FC0F90" w:rsidRDefault="00B43780" w:rsidP="00B43780">
      <w:pPr>
        <w:spacing w:after="0" w:line="240" w:lineRule="auto"/>
        <w:ind w:left="5670" w:right="-2"/>
        <w:rPr>
          <w:rFonts w:ascii="Times New Roman" w:hAnsi="Times New Roman" w:cs="Times New Roman"/>
          <w:sz w:val="28"/>
          <w:szCs w:val="28"/>
        </w:rPr>
      </w:pPr>
      <w:r w:rsidRPr="00FC0F90">
        <w:rPr>
          <w:rFonts w:ascii="Times New Roman" w:hAnsi="Times New Roman" w:cs="Times New Roman"/>
          <w:sz w:val="28"/>
          <w:szCs w:val="28"/>
        </w:rPr>
        <w:t xml:space="preserve">от </w:t>
      </w:r>
      <w:r>
        <w:rPr>
          <w:rFonts w:ascii="Times New Roman" w:hAnsi="Times New Roman" w:cs="Times New Roman"/>
          <w:sz w:val="28"/>
          <w:szCs w:val="28"/>
        </w:rPr>
        <w:t>1</w:t>
      </w:r>
      <w:r w:rsidRPr="00FC0F90">
        <w:rPr>
          <w:rFonts w:ascii="Times New Roman" w:hAnsi="Times New Roman" w:cs="Times New Roman"/>
          <w:sz w:val="28"/>
          <w:szCs w:val="28"/>
        </w:rPr>
        <w:t xml:space="preserve">5 апреля 2019 года № </w:t>
      </w:r>
      <w:r>
        <w:rPr>
          <w:rFonts w:ascii="Times New Roman" w:hAnsi="Times New Roman" w:cs="Times New Roman"/>
          <w:sz w:val="28"/>
          <w:szCs w:val="28"/>
        </w:rPr>
        <w:t xml:space="preserve"> 16</w:t>
      </w:r>
    </w:p>
    <w:p w:rsidR="00B43780" w:rsidRDefault="00B43780" w:rsidP="00B43780">
      <w:pPr>
        <w:pStyle w:val="ConsPlusNormal"/>
        <w:ind w:firstLine="709"/>
        <w:jc w:val="center"/>
        <w:rPr>
          <w:rFonts w:ascii="Times New Roman" w:hAnsi="Times New Roman" w:cs="Times New Roman"/>
          <w:b/>
          <w:sz w:val="28"/>
          <w:szCs w:val="28"/>
        </w:rPr>
      </w:pPr>
    </w:p>
    <w:p w:rsidR="00B43780" w:rsidRPr="00602242" w:rsidRDefault="00B43780" w:rsidP="00B43780">
      <w:pPr>
        <w:pStyle w:val="ConsPlusNormal"/>
        <w:ind w:firstLine="709"/>
        <w:jc w:val="center"/>
        <w:rPr>
          <w:rFonts w:ascii="Times New Roman" w:hAnsi="Times New Roman" w:cs="Times New Roman"/>
          <w:b/>
          <w:sz w:val="28"/>
          <w:szCs w:val="28"/>
        </w:rPr>
      </w:pPr>
      <w:r w:rsidRPr="00602242">
        <w:rPr>
          <w:rFonts w:ascii="Times New Roman" w:hAnsi="Times New Roman" w:cs="Times New Roman"/>
          <w:b/>
          <w:sz w:val="28"/>
          <w:szCs w:val="28"/>
        </w:rPr>
        <w:t>ВИДЫ ГОСУДАРСТВЕННОГО МУНИЦИПАЛЬНОГО ИМУЩЕСТВА, КОТОРОЕ ИСПОЛЬЗУЕТСЯДЛЯ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3780" w:rsidRPr="00602242" w:rsidRDefault="00B43780" w:rsidP="00B43780">
      <w:pPr>
        <w:pStyle w:val="ConsPlusNormal"/>
        <w:ind w:firstLine="709"/>
        <w:jc w:val="center"/>
        <w:rPr>
          <w:rFonts w:ascii="Times New Roman" w:hAnsi="Times New Roman" w:cs="Times New Roman"/>
          <w:b/>
          <w:sz w:val="28"/>
          <w:szCs w:val="28"/>
        </w:rPr>
      </w:pPr>
    </w:p>
    <w:p w:rsidR="00B43780" w:rsidRPr="00602242" w:rsidRDefault="00B43780" w:rsidP="00B43780">
      <w:pPr>
        <w:pStyle w:val="ConsPlusNormal"/>
        <w:ind w:firstLine="709"/>
        <w:jc w:val="both"/>
        <w:rPr>
          <w:rFonts w:ascii="Times New Roman" w:hAnsi="Times New Roman" w:cs="Times New Roman"/>
          <w:sz w:val="28"/>
          <w:szCs w:val="28"/>
        </w:rPr>
      </w:pPr>
      <w:r w:rsidRPr="00602242">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43780" w:rsidRPr="00602242" w:rsidRDefault="00B43780" w:rsidP="00B43780">
      <w:pPr>
        <w:pStyle w:val="ConsPlusNormal"/>
        <w:ind w:firstLine="709"/>
        <w:jc w:val="both"/>
        <w:rPr>
          <w:rFonts w:ascii="Times New Roman" w:hAnsi="Times New Roman" w:cs="Times New Roman"/>
          <w:sz w:val="28"/>
          <w:szCs w:val="28"/>
        </w:rPr>
      </w:pPr>
      <w:r w:rsidRPr="00602242">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43780" w:rsidRPr="00602242" w:rsidRDefault="00B43780" w:rsidP="00B43780">
      <w:pPr>
        <w:pStyle w:val="ConsPlusNormal"/>
        <w:ind w:firstLine="709"/>
        <w:jc w:val="both"/>
        <w:rPr>
          <w:rFonts w:ascii="Times New Roman" w:hAnsi="Times New Roman" w:cs="Times New Roman"/>
          <w:sz w:val="28"/>
          <w:szCs w:val="28"/>
        </w:rPr>
      </w:pPr>
      <w:r w:rsidRPr="00602242">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43780" w:rsidRPr="00602242" w:rsidRDefault="00B43780" w:rsidP="00B43780">
      <w:pPr>
        <w:pStyle w:val="ConsPlusNormal"/>
        <w:ind w:firstLine="709"/>
        <w:jc w:val="both"/>
        <w:rPr>
          <w:rFonts w:ascii="Times New Roman" w:hAnsi="Times New Roman" w:cs="Times New Roman"/>
          <w:sz w:val="28"/>
          <w:szCs w:val="28"/>
        </w:rPr>
      </w:pPr>
      <w:r w:rsidRPr="00602242">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02242">
        <w:rPr>
          <w:rFonts w:ascii="Times New Roman" w:hAnsi="Times New Roman" w:cs="Times New Roman"/>
          <w:sz w:val="28"/>
          <w:szCs w:val="28"/>
        </w:rPr>
        <w:t>полномочия</w:t>
      </w:r>
      <w:proofErr w:type="gramEnd"/>
      <w:r w:rsidRPr="00602242">
        <w:rPr>
          <w:rFonts w:ascii="Times New Roman" w:hAnsi="Times New Roman" w:cs="Times New Roman"/>
          <w:sz w:val="28"/>
          <w:szCs w:val="28"/>
        </w:rPr>
        <w:t xml:space="preserve"> по предоставлению которых осуществляет Администрация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w:t>
      </w:r>
      <w:r w:rsidRPr="00602242">
        <w:rPr>
          <w:rFonts w:ascii="Times New Roman" w:hAnsi="Times New Roman" w:cs="Times New Roman"/>
          <w:sz w:val="28"/>
          <w:szCs w:val="28"/>
        </w:rPr>
        <w:t>Покровского района Орловской области;</w:t>
      </w:r>
    </w:p>
    <w:p w:rsidR="00B43780" w:rsidRDefault="00B43780" w:rsidP="00B43780">
      <w:pPr>
        <w:pStyle w:val="ConsPlusNormal"/>
        <w:ind w:firstLine="709"/>
        <w:jc w:val="both"/>
        <w:rPr>
          <w:rFonts w:ascii="Times New Roman" w:hAnsi="Times New Roman" w:cs="Times New Roman"/>
          <w:sz w:val="28"/>
          <w:szCs w:val="28"/>
        </w:rPr>
      </w:pPr>
      <w:r w:rsidRPr="00602242">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827356" w:rsidRDefault="00827356"/>
    <w:sectPr w:rsidR="00827356" w:rsidSect="00B4378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EB" w:rsidRDefault="00DA2EEB" w:rsidP="00B43780">
      <w:pPr>
        <w:spacing w:after="0" w:line="240" w:lineRule="auto"/>
      </w:pPr>
      <w:r>
        <w:separator/>
      </w:r>
    </w:p>
  </w:endnote>
  <w:endnote w:type="continuationSeparator" w:id="0">
    <w:p w:rsidR="00DA2EEB" w:rsidRDefault="00DA2EEB" w:rsidP="00B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80" w:rsidRDefault="00B43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EB" w:rsidRDefault="00DA2EEB" w:rsidP="00B43780">
      <w:pPr>
        <w:spacing w:after="0" w:line="240" w:lineRule="auto"/>
      </w:pPr>
      <w:r>
        <w:separator/>
      </w:r>
    </w:p>
  </w:footnote>
  <w:footnote w:type="continuationSeparator" w:id="0">
    <w:p w:rsidR="00DA2EEB" w:rsidRDefault="00DA2EEB" w:rsidP="00B4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62F"/>
    <w:multiLevelType w:val="multilevel"/>
    <w:tmpl w:val="9830E9E6"/>
    <w:lvl w:ilvl="0">
      <w:start w:val="1"/>
      <w:numFmt w:val="decimal"/>
      <w:lvlText w:val="%1."/>
      <w:lvlJc w:val="left"/>
      <w:pPr>
        <w:ind w:left="1849" w:hanging="114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253584A"/>
    <w:multiLevelType w:val="multilevel"/>
    <w:tmpl w:val="4E1264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D2D69"/>
    <w:multiLevelType w:val="hybridMultilevel"/>
    <w:tmpl w:val="249CC686"/>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B223D"/>
    <w:multiLevelType w:val="hybridMultilevel"/>
    <w:tmpl w:val="02A6D67E"/>
    <w:lvl w:ilvl="0" w:tplc="66A67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0A46AC"/>
    <w:multiLevelType w:val="multilevel"/>
    <w:tmpl w:val="DF12779A"/>
    <w:lvl w:ilvl="0">
      <w:start w:val="3"/>
      <w:numFmt w:val="decimal"/>
      <w:lvlText w:val="%1."/>
      <w:lvlJc w:val="left"/>
      <w:pPr>
        <w:ind w:left="420" w:hanging="420"/>
      </w:pPr>
      <w:rPr>
        <w:rFonts w:hint="default"/>
        <w:i w:val="0"/>
      </w:rPr>
    </w:lvl>
    <w:lvl w:ilvl="1">
      <w:start w:val="2"/>
      <w:numFmt w:val="decimal"/>
      <w:lvlText w:val="%1.%2."/>
      <w:lvlJc w:val="left"/>
      <w:pPr>
        <w:ind w:left="2149" w:hanging="720"/>
      </w:pPr>
      <w:rPr>
        <w:rFonts w:hint="default"/>
        <w:i w:val="0"/>
      </w:rPr>
    </w:lvl>
    <w:lvl w:ilvl="2">
      <w:start w:val="1"/>
      <w:numFmt w:val="decimal"/>
      <w:lvlText w:val="%1.%2.%3."/>
      <w:lvlJc w:val="left"/>
      <w:pPr>
        <w:ind w:left="3578" w:hanging="720"/>
      </w:pPr>
      <w:rPr>
        <w:rFonts w:hint="default"/>
        <w:i w:val="0"/>
      </w:rPr>
    </w:lvl>
    <w:lvl w:ilvl="3">
      <w:start w:val="1"/>
      <w:numFmt w:val="decimal"/>
      <w:lvlText w:val="%1.%2.%3.%4."/>
      <w:lvlJc w:val="left"/>
      <w:pPr>
        <w:ind w:left="5367" w:hanging="1080"/>
      </w:pPr>
      <w:rPr>
        <w:rFonts w:hint="default"/>
        <w:i w:val="0"/>
      </w:rPr>
    </w:lvl>
    <w:lvl w:ilvl="4">
      <w:start w:val="1"/>
      <w:numFmt w:val="decimal"/>
      <w:lvlText w:val="%1.%2.%3.%4.%5."/>
      <w:lvlJc w:val="left"/>
      <w:pPr>
        <w:ind w:left="6796" w:hanging="1080"/>
      </w:pPr>
      <w:rPr>
        <w:rFonts w:hint="default"/>
        <w:i w:val="0"/>
      </w:rPr>
    </w:lvl>
    <w:lvl w:ilvl="5">
      <w:start w:val="1"/>
      <w:numFmt w:val="decimal"/>
      <w:lvlText w:val="%1.%2.%3.%4.%5.%6."/>
      <w:lvlJc w:val="left"/>
      <w:pPr>
        <w:ind w:left="8585" w:hanging="1440"/>
      </w:pPr>
      <w:rPr>
        <w:rFonts w:hint="default"/>
        <w:i w:val="0"/>
      </w:rPr>
    </w:lvl>
    <w:lvl w:ilvl="6">
      <w:start w:val="1"/>
      <w:numFmt w:val="decimal"/>
      <w:lvlText w:val="%1.%2.%3.%4.%5.%6.%7."/>
      <w:lvlJc w:val="left"/>
      <w:pPr>
        <w:ind w:left="10374" w:hanging="1800"/>
      </w:pPr>
      <w:rPr>
        <w:rFonts w:hint="default"/>
        <w:i w:val="0"/>
      </w:rPr>
    </w:lvl>
    <w:lvl w:ilvl="7">
      <w:start w:val="1"/>
      <w:numFmt w:val="decimal"/>
      <w:lvlText w:val="%1.%2.%3.%4.%5.%6.%7.%8."/>
      <w:lvlJc w:val="left"/>
      <w:pPr>
        <w:ind w:left="11803" w:hanging="1800"/>
      </w:pPr>
      <w:rPr>
        <w:rFonts w:hint="default"/>
        <w:i w:val="0"/>
      </w:rPr>
    </w:lvl>
    <w:lvl w:ilvl="8">
      <w:start w:val="1"/>
      <w:numFmt w:val="decimal"/>
      <w:lvlText w:val="%1.%2.%3.%4.%5.%6.%7.%8.%9."/>
      <w:lvlJc w:val="left"/>
      <w:pPr>
        <w:ind w:left="13592" w:hanging="2160"/>
      </w:pPr>
      <w:rPr>
        <w:rFonts w:hint="default"/>
        <w:i w:val="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5C"/>
    <w:rsid w:val="00827356"/>
    <w:rsid w:val="00A6015C"/>
    <w:rsid w:val="00B43780"/>
    <w:rsid w:val="00DA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780"/>
  </w:style>
  <w:style w:type="paragraph" w:styleId="a5">
    <w:name w:val="footer"/>
    <w:basedOn w:val="a"/>
    <w:link w:val="a6"/>
    <w:uiPriority w:val="99"/>
    <w:unhideWhenUsed/>
    <w:rsid w:val="00B43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80"/>
  </w:style>
  <w:style w:type="table" w:styleId="a7">
    <w:name w:val="Table Grid"/>
    <w:basedOn w:val="a1"/>
    <w:uiPriority w:val="59"/>
    <w:rsid w:val="00B4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43780"/>
    <w:pPr>
      <w:ind w:left="720"/>
      <w:contextualSpacing/>
    </w:pPr>
    <w:rPr>
      <w:rFonts w:eastAsiaTheme="minorHAnsi"/>
      <w:lang w:eastAsia="en-US"/>
    </w:rPr>
  </w:style>
  <w:style w:type="paragraph" w:customStyle="1" w:styleId="ConsPlusNormal">
    <w:name w:val="ConsPlusNormal"/>
    <w:uiPriority w:val="99"/>
    <w:rsid w:val="00B43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4378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780"/>
  </w:style>
  <w:style w:type="paragraph" w:styleId="a5">
    <w:name w:val="footer"/>
    <w:basedOn w:val="a"/>
    <w:link w:val="a6"/>
    <w:uiPriority w:val="99"/>
    <w:unhideWhenUsed/>
    <w:rsid w:val="00B43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80"/>
  </w:style>
  <w:style w:type="table" w:styleId="a7">
    <w:name w:val="Table Grid"/>
    <w:basedOn w:val="a1"/>
    <w:uiPriority w:val="59"/>
    <w:rsid w:val="00B4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43780"/>
    <w:pPr>
      <w:ind w:left="720"/>
      <w:contextualSpacing/>
    </w:pPr>
    <w:rPr>
      <w:rFonts w:eastAsiaTheme="minorHAnsi"/>
      <w:lang w:eastAsia="en-US"/>
    </w:rPr>
  </w:style>
  <w:style w:type="paragraph" w:customStyle="1" w:styleId="ConsPlusNormal">
    <w:name w:val="ConsPlusNormal"/>
    <w:uiPriority w:val="99"/>
    <w:rsid w:val="00B43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4378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3752</Words>
  <Characters>21393</Characters>
  <Application>Microsoft Office Word</Application>
  <DocSecurity>0</DocSecurity>
  <Lines>178</Lines>
  <Paragraphs>50</Paragraphs>
  <ScaleCrop>false</ScaleCrop>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2019-04-29T08:15:00Z</dcterms:created>
  <dcterms:modified xsi:type="dcterms:W3CDTF">2019-04-29T08:17:00Z</dcterms:modified>
</cp:coreProperties>
</file>