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0E" w:rsidRDefault="00D5420E" w:rsidP="00D54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5420E" w:rsidRDefault="00D5420E" w:rsidP="00D54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D5420E" w:rsidRDefault="00D5420E" w:rsidP="00D54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ПОКРОВСКИЙ РАЙОН</w:t>
      </w:r>
    </w:p>
    <w:p w:rsidR="00D5420E" w:rsidRDefault="00D5420E" w:rsidP="00D54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ДРОСКОВСКОГО СЕЛЬСКОГО ПОСЕЛЕНИЯ</w:t>
      </w:r>
    </w:p>
    <w:p w:rsidR="00D5420E" w:rsidRDefault="00D5420E" w:rsidP="00D54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0E" w:rsidRDefault="00D5420E" w:rsidP="00D54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420E" w:rsidRDefault="00D5420E" w:rsidP="00D54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351"/>
      </w:tblGrid>
      <w:tr w:rsidR="00D5420E" w:rsidTr="00D5420E">
        <w:tc>
          <w:tcPr>
            <w:tcW w:w="4786" w:type="dxa"/>
            <w:hideMark/>
          </w:tcPr>
          <w:p w:rsidR="00D5420E" w:rsidRDefault="00D542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«03» декабря 2019 года                            </w:t>
            </w:r>
          </w:p>
        </w:tc>
        <w:tc>
          <w:tcPr>
            <w:tcW w:w="5352" w:type="dxa"/>
            <w:hideMark/>
          </w:tcPr>
          <w:p w:rsidR="00D5420E" w:rsidRDefault="00D54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90</w:t>
            </w:r>
          </w:p>
        </w:tc>
      </w:tr>
    </w:tbl>
    <w:p w:rsidR="00D5420E" w:rsidRDefault="00D5420E" w:rsidP="00D5420E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p w:rsidR="00D5420E" w:rsidRDefault="00D5420E" w:rsidP="00D542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D5420E" w:rsidRDefault="00D5420E" w:rsidP="00D542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Дросковского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на 2020-2022 годы»</w:t>
      </w:r>
    </w:p>
    <w:p w:rsidR="00D5420E" w:rsidRDefault="00D5420E" w:rsidP="00D5420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      </w:t>
      </w:r>
    </w:p>
    <w:p w:rsidR="00D5420E" w:rsidRDefault="00D5420E" w:rsidP="00D542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23 ноября 2009 года № 261 – ФЗ «Об энергосбережение и о повышении энергетической эффективности и о внесении изменений в отдельные законодательные акты Российской Федерации», Федеральным законом от 06 октября 2003 года № 131 – ФЗ «Об общих принципах организации местного самоуправления в Российской Федерации», Указом Президента Российской Федерации от 04 июня 2008 года № 889 «О некоторых мерах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повышению энергетической и экологической эффективности российской экономики», Постановлением Правительства Российской Федерации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5420E" w:rsidRDefault="00D5420E" w:rsidP="00D5420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20E" w:rsidRDefault="00D5420E" w:rsidP="00D5420E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ПОСТАНОВЛЯЕТ:</w:t>
      </w:r>
      <w:r>
        <w:rPr>
          <w:rFonts w:ascii="Times New Roman" w:hAnsi="Times New Roman"/>
          <w:sz w:val="28"/>
          <w:szCs w:val="28"/>
        </w:rPr>
        <w:tab/>
      </w:r>
    </w:p>
    <w:p w:rsidR="00D5420E" w:rsidRDefault="00D5420E" w:rsidP="00D542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20E" w:rsidRDefault="00D5420E" w:rsidP="00D5420E">
      <w:pPr>
        <w:pStyle w:val="1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Утвердить муниципальную программу «Энергосбережение и повышение энергетической эффективности на территории </w:t>
      </w:r>
      <w:proofErr w:type="spellStart"/>
      <w:r>
        <w:rPr>
          <w:b w:val="0"/>
          <w:color w:val="000000"/>
          <w:szCs w:val="28"/>
        </w:rPr>
        <w:t>Дросковского</w:t>
      </w:r>
      <w:proofErr w:type="spellEnd"/>
      <w:r>
        <w:rPr>
          <w:b w:val="0"/>
          <w:color w:val="000000"/>
          <w:szCs w:val="28"/>
        </w:rPr>
        <w:t xml:space="preserve"> сельского поселения на 2020-2022 годы» (далее – Программа), согласно приложению.</w:t>
      </w:r>
    </w:p>
    <w:p w:rsidR="00D5420E" w:rsidRDefault="00D5420E" w:rsidP="00D5420E">
      <w:pPr>
        <w:pStyle w:val="a4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D5420E" w:rsidRDefault="00D5420E" w:rsidP="00D5420E">
      <w:pPr>
        <w:pStyle w:val="a4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D5420E" w:rsidRDefault="00D5420E" w:rsidP="00D5420E">
      <w:pPr>
        <w:pStyle w:val="a4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01 января 2020 года. </w:t>
      </w:r>
    </w:p>
    <w:p w:rsidR="00D5420E" w:rsidRDefault="00D5420E" w:rsidP="00D5420E">
      <w:pPr>
        <w:pStyle w:val="1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b w:val="0"/>
          <w:color w:val="000000"/>
          <w:szCs w:val="28"/>
        </w:rPr>
      </w:pPr>
      <w:proofErr w:type="gramStart"/>
      <w:r>
        <w:rPr>
          <w:b w:val="0"/>
          <w:color w:val="000000"/>
          <w:szCs w:val="28"/>
        </w:rPr>
        <w:t>Контроль за</w:t>
      </w:r>
      <w:proofErr w:type="gramEnd"/>
      <w:r>
        <w:rPr>
          <w:b w:val="0"/>
          <w:color w:val="000000"/>
          <w:szCs w:val="28"/>
        </w:rPr>
        <w:t xml:space="preserve"> исполнением настоящего постановления оставляю за собой.</w:t>
      </w:r>
    </w:p>
    <w:p w:rsidR="00D5420E" w:rsidRDefault="00D5420E" w:rsidP="00D542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20E" w:rsidRDefault="00D5420E" w:rsidP="00D5420E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5420E" w:rsidRDefault="00D5420E" w:rsidP="00D5420E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Г.Д. Внуков</w:t>
      </w:r>
    </w:p>
    <w:p w:rsidR="00D5420E" w:rsidRDefault="00D5420E" w:rsidP="00D5420E">
      <w:pPr>
        <w:rPr>
          <w:sz w:val="28"/>
          <w:szCs w:val="28"/>
        </w:rPr>
      </w:pPr>
    </w:p>
    <w:p w:rsidR="00D5420E" w:rsidRDefault="00D5420E" w:rsidP="00D5420E">
      <w:pPr>
        <w:spacing w:after="0" w:line="240" w:lineRule="auto"/>
        <w:ind w:left="5670"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D5420E" w:rsidRDefault="00D5420E" w:rsidP="00D5420E">
      <w:pPr>
        <w:spacing w:after="0" w:line="240" w:lineRule="auto"/>
        <w:ind w:left="5670"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5420E" w:rsidRDefault="00D5420E" w:rsidP="00D5420E">
      <w:pPr>
        <w:tabs>
          <w:tab w:val="left" w:pos="6060"/>
          <w:tab w:val="right" w:pos="10205"/>
        </w:tabs>
        <w:spacing w:after="0" w:line="240" w:lineRule="auto"/>
        <w:ind w:left="5670" w:right="-5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от 03 декабря 2019 г. № 90</w:t>
      </w:r>
    </w:p>
    <w:p w:rsidR="00D5420E" w:rsidRDefault="00D5420E" w:rsidP="00D5420E">
      <w:pPr>
        <w:ind w:right="-55" w:firstLine="567"/>
        <w:jc w:val="both"/>
        <w:rPr>
          <w:b/>
        </w:rPr>
      </w:pPr>
    </w:p>
    <w:p w:rsidR="00D5420E" w:rsidRDefault="00D5420E" w:rsidP="00D5420E">
      <w:pPr>
        <w:ind w:right="-55" w:firstLine="567"/>
        <w:jc w:val="both"/>
        <w:rPr>
          <w:b/>
        </w:rPr>
      </w:pPr>
    </w:p>
    <w:p w:rsidR="00D5420E" w:rsidRDefault="00D5420E" w:rsidP="00D5420E">
      <w:pPr>
        <w:ind w:right="-55" w:firstLine="567"/>
        <w:jc w:val="both"/>
        <w:rPr>
          <w:b/>
        </w:rPr>
      </w:pPr>
    </w:p>
    <w:p w:rsidR="00D5420E" w:rsidRDefault="00D5420E" w:rsidP="00D5420E">
      <w:pPr>
        <w:ind w:right="-55" w:firstLine="567"/>
        <w:jc w:val="both"/>
        <w:rPr>
          <w:b/>
        </w:rPr>
      </w:pPr>
    </w:p>
    <w:p w:rsidR="00D5420E" w:rsidRDefault="00D5420E" w:rsidP="00D5420E">
      <w:pPr>
        <w:ind w:right="-55" w:firstLine="567"/>
        <w:jc w:val="both"/>
        <w:rPr>
          <w:b/>
        </w:rPr>
      </w:pPr>
    </w:p>
    <w:p w:rsidR="00D5420E" w:rsidRDefault="00D5420E" w:rsidP="00D5420E">
      <w:pPr>
        <w:ind w:right="-55" w:firstLine="567"/>
        <w:jc w:val="both"/>
        <w:rPr>
          <w:sz w:val="28"/>
          <w:szCs w:val="28"/>
        </w:rPr>
      </w:pPr>
    </w:p>
    <w:p w:rsidR="00D5420E" w:rsidRDefault="00D5420E" w:rsidP="00D5420E">
      <w:pPr>
        <w:ind w:right="-55" w:firstLine="567"/>
        <w:jc w:val="both"/>
        <w:rPr>
          <w:sz w:val="28"/>
          <w:szCs w:val="28"/>
        </w:rPr>
      </w:pPr>
    </w:p>
    <w:p w:rsidR="00D5420E" w:rsidRDefault="00D5420E" w:rsidP="00D54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5420E" w:rsidRDefault="00D5420E" w:rsidP="00D54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20E" w:rsidRDefault="00D5420E" w:rsidP="00D54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ЭНЕРГОСБЕРЕЖЕНИЕ И ПОВЫШЕНИЕ ЭНЕРГЕТИЧЕСКОЙ ЭФФЕКТИВНОСТИ НА ТЕРРИТОРИИ </w:t>
      </w:r>
    </w:p>
    <w:p w:rsidR="00D5420E" w:rsidRDefault="00D5420E" w:rsidP="00D54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ДРОСКОВСКОГО СЕЛЬСКОГО ПОСЕЛЕНИЯ </w:t>
      </w:r>
    </w:p>
    <w:p w:rsidR="00D5420E" w:rsidRDefault="00D5420E" w:rsidP="00D54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2020-2022 ГОДЫ</w:t>
      </w:r>
    </w:p>
    <w:p w:rsidR="00D5420E" w:rsidRDefault="00D5420E" w:rsidP="00D5420E">
      <w:pPr>
        <w:ind w:right="-55" w:firstLine="567"/>
        <w:jc w:val="both"/>
        <w:rPr>
          <w:lang w:eastAsia="ja-JP"/>
        </w:rPr>
      </w:pPr>
    </w:p>
    <w:p w:rsidR="00D5420E" w:rsidRDefault="00D5420E" w:rsidP="00D5420E">
      <w:pPr>
        <w:ind w:right="-55" w:firstLine="567"/>
        <w:jc w:val="both"/>
        <w:rPr>
          <w:lang w:eastAsia="ja-JP"/>
        </w:rPr>
      </w:pPr>
    </w:p>
    <w:p w:rsidR="00D5420E" w:rsidRDefault="00D5420E" w:rsidP="00D5420E">
      <w:pPr>
        <w:ind w:right="-55" w:firstLine="567"/>
        <w:jc w:val="both"/>
        <w:rPr>
          <w:lang w:eastAsia="ja-JP"/>
        </w:rPr>
      </w:pPr>
    </w:p>
    <w:p w:rsidR="00D5420E" w:rsidRDefault="00D5420E" w:rsidP="00D5420E">
      <w:pPr>
        <w:ind w:right="-55" w:firstLine="567"/>
        <w:jc w:val="both"/>
        <w:rPr>
          <w:lang w:eastAsia="ja-JP"/>
        </w:rPr>
      </w:pPr>
    </w:p>
    <w:p w:rsidR="00D5420E" w:rsidRDefault="00D5420E" w:rsidP="00D5420E">
      <w:pPr>
        <w:ind w:right="-55" w:firstLine="567"/>
        <w:jc w:val="both"/>
        <w:rPr>
          <w:lang w:eastAsia="ja-JP"/>
        </w:rPr>
      </w:pPr>
    </w:p>
    <w:p w:rsidR="00D5420E" w:rsidRDefault="00D5420E" w:rsidP="00D5420E">
      <w:pPr>
        <w:ind w:right="-55" w:firstLine="567"/>
        <w:jc w:val="both"/>
        <w:rPr>
          <w:lang w:eastAsia="ja-JP"/>
        </w:rPr>
      </w:pPr>
    </w:p>
    <w:p w:rsidR="00D5420E" w:rsidRDefault="00D5420E" w:rsidP="00D5420E">
      <w:pPr>
        <w:ind w:right="-55" w:firstLine="567"/>
        <w:jc w:val="both"/>
        <w:rPr>
          <w:lang w:eastAsia="ja-JP"/>
        </w:rPr>
      </w:pPr>
    </w:p>
    <w:p w:rsidR="00D5420E" w:rsidRDefault="00D5420E" w:rsidP="00D5420E">
      <w:pPr>
        <w:ind w:right="-55" w:firstLine="567"/>
        <w:jc w:val="both"/>
        <w:rPr>
          <w:lang w:eastAsia="ja-JP"/>
        </w:rPr>
      </w:pPr>
    </w:p>
    <w:p w:rsidR="00D5420E" w:rsidRDefault="00D5420E" w:rsidP="00D5420E">
      <w:pPr>
        <w:ind w:right="-55" w:firstLine="567"/>
        <w:jc w:val="both"/>
        <w:rPr>
          <w:lang w:eastAsia="ja-JP"/>
        </w:rPr>
      </w:pPr>
    </w:p>
    <w:p w:rsidR="00D5420E" w:rsidRDefault="00D5420E" w:rsidP="00D5420E">
      <w:pPr>
        <w:ind w:right="-55" w:firstLine="567"/>
        <w:jc w:val="both"/>
        <w:rPr>
          <w:lang w:eastAsia="ja-JP"/>
        </w:rPr>
      </w:pPr>
    </w:p>
    <w:p w:rsidR="00D5420E" w:rsidRDefault="00D5420E" w:rsidP="00D5420E">
      <w:pPr>
        <w:ind w:right="-55" w:firstLine="567"/>
        <w:jc w:val="both"/>
        <w:rPr>
          <w:lang w:eastAsia="ja-JP"/>
        </w:rPr>
      </w:pPr>
    </w:p>
    <w:p w:rsidR="00D5420E" w:rsidRDefault="00D5420E" w:rsidP="00D5420E">
      <w:pPr>
        <w:ind w:right="-55" w:firstLine="567"/>
        <w:jc w:val="both"/>
        <w:rPr>
          <w:lang w:eastAsia="ja-JP"/>
        </w:rPr>
      </w:pPr>
    </w:p>
    <w:p w:rsidR="00D5420E" w:rsidRDefault="00D5420E" w:rsidP="00D5420E">
      <w:pPr>
        <w:ind w:right="-55" w:firstLine="567"/>
        <w:jc w:val="both"/>
        <w:rPr>
          <w:lang w:eastAsia="ja-JP"/>
        </w:rPr>
      </w:pPr>
    </w:p>
    <w:p w:rsidR="00D5420E" w:rsidRDefault="00D5420E" w:rsidP="00D5420E">
      <w:pPr>
        <w:ind w:right="-55" w:firstLine="567"/>
        <w:jc w:val="both"/>
        <w:rPr>
          <w:lang w:eastAsia="ja-JP"/>
        </w:rPr>
      </w:pPr>
    </w:p>
    <w:p w:rsidR="00D5420E" w:rsidRDefault="00D5420E" w:rsidP="00D5420E">
      <w:pPr>
        <w:ind w:right="-55" w:firstLine="567"/>
        <w:jc w:val="both"/>
        <w:rPr>
          <w:lang w:eastAsia="ja-JP"/>
        </w:rPr>
      </w:pPr>
    </w:p>
    <w:p w:rsidR="00D5420E" w:rsidRDefault="00D5420E" w:rsidP="00D54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D5420E" w:rsidRDefault="00D5420E" w:rsidP="00D54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</w:p>
    <w:p w:rsidR="00D5420E" w:rsidRDefault="00D5420E" w:rsidP="00D54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«Энергосбережение и повышение энергетической эффективности </w:t>
      </w:r>
    </w:p>
    <w:p w:rsidR="00D5420E" w:rsidRDefault="00D5420E" w:rsidP="00D54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на 2020-2022 годы»</w:t>
      </w:r>
    </w:p>
    <w:p w:rsidR="00D5420E" w:rsidRDefault="00D5420E" w:rsidP="00D542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D5420E" w:rsidTr="00D5420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20E" w:rsidRDefault="00D5420E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20E" w:rsidRDefault="00D542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2020-2022 годы»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5420E" w:rsidTr="00D5420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20E" w:rsidRDefault="00D5420E">
            <w:pPr>
              <w:spacing w:after="0" w:line="240" w:lineRule="auto"/>
              <w:ind w:right="-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20E" w:rsidRDefault="00D5420E" w:rsidP="0041470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23 ноября 2009 года   № 261 – ФЗ «Об энергосбережение и о повышении энергетической эффективности и о внесении изменений в отдельные законодательные акты Российской Федерации», </w:t>
            </w:r>
          </w:p>
          <w:p w:rsidR="00D5420E" w:rsidRDefault="00D5420E" w:rsidP="0041470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 октября 2003 года № 131 – ФЗ «Об общих принципах организации местного самоуправления в Российской Федерации», </w:t>
            </w:r>
          </w:p>
          <w:p w:rsidR="00D5420E" w:rsidRDefault="00D5420E" w:rsidP="0041470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04 июня 2008 года № 889 «О некоторых мерах по повышению энергетической и экологической эффективности российской экономики»,</w:t>
            </w:r>
          </w:p>
          <w:p w:rsidR="00D5420E" w:rsidRDefault="00D5420E" w:rsidP="0041470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</w:tc>
      </w:tr>
      <w:tr w:rsidR="00D5420E" w:rsidTr="00D5420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20E" w:rsidRDefault="00D5420E">
            <w:pPr>
              <w:spacing w:after="0" w:line="240" w:lineRule="auto"/>
              <w:ind w:right="-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20E" w:rsidRDefault="00D5420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Покровского района Орловской области</w:t>
            </w:r>
          </w:p>
        </w:tc>
      </w:tr>
      <w:tr w:rsidR="00D5420E" w:rsidTr="00D5420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20E" w:rsidRDefault="00D5420E">
            <w:pPr>
              <w:spacing w:after="0" w:line="240" w:lineRule="auto"/>
              <w:ind w:right="-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20E" w:rsidRDefault="00D5420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Покровского района Орловской области</w:t>
            </w:r>
          </w:p>
        </w:tc>
      </w:tr>
      <w:tr w:rsidR="00D5420E" w:rsidTr="00D5420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20E" w:rsidRDefault="00D5420E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20E" w:rsidRDefault="00D54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Покровского района Орловской области,</w:t>
            </w:r>
          </w:p>
          <w:p w:rsidR="00D5420E" w:rsidRDefault="00D54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«Культурно-досуговое объединение»</w:t>
            </w:r>
          </w:p>
        </w:tc>
      </w:tr>
      <w:tr w:rsidR="00D5420E" w:rsidTr="00D5420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20E" w:rsidRDefault="00D5420E">
            <w:pPr>
              <w:spacing w:after="0" w:line="240" w:lineRule="auto"/>
              <w:ind w:right="-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20E" w:rsidRDefault="00D5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D5420E" w:rsidTr="00D5420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0E" w:rsidRDefault="00D5420E">
            <w:pPr>
              <w:spacing w:after="0" w:line="240" w:lineRule="auto"/>
              <w:ind w:right="-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Программы</w:t>
            </w:r>
          </w:p>
          <w:p w:rsidR="00D5420E" w:rsidRDefault="00D5420E">
            <w:pPr>
              <w:spacing w:after="0" w:line="240" w:lineRule="auto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20E" w:rsidRDefault="00D5420E" w:rsidP="00414708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организационных мероприятий по энергосбережению и повышению энергетической эффективности;</w:t>
            </w:r>
          </w:p>
          <w:p w:rsidR="00D5420E" w:rsidRDefault="00D5420E" w:rsidP="00414708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оснащение приборами учета используемых </w:t>
            </w:r>
            <w:r>
              <w:rPr>
                <w:sz w:val="28"/>
                <w:szCs w:val="28"/>
              </w:rPr>
              <w:lastRenderedPageBreak/>
              <w:t>энергетических ресурсов;</w:t>
            </w:r>
          </w:p>
          <w:p w:rsidR="00D5420E" w:rsidRDefault="00D5420E" w:rsidP="00414708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системы теплоснабжения;</w:t>
            </w:r>
          </w:p>
          <w:p w:rsidR="00D5420E" w:rsidRDefault="00D5420E" w:rsidP="00414708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системы электроснабжения;</w:t>
            </w:r>
          </w:p>
          <w:p w:rsidR="00D5420E" w:rsidRDefault="00D5420E" w:rsidP="00414708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системы водоснабжения и водоотведения;</w:t>
            </w:r>
          </w:p>
          <w:p w:rsidR="00D5420E" w:rsidRDefault="00D5420E" w:rsidP="00414708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потребления энергии и связанных с этим затрат по муниципальным контрактам.</w:t>
            </w:r>
          </w:p>
        </w:tc>
      </w:tr>
      <w:tr w:rsidR="00D5420E" w:rsidTr="00D5420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20E" w:rsidRDefault="00D5420E">
            <w:pPr>
              <w:spacing w:after="0" w:line="240" w:lineRule="auto"/>
              <w:ind w:right="-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20E" w:rsidRDefault="00D5420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2022 годы</w:t>
            </w:r>
          </w:p>
        </w:tc>
      </w:tr>
      <w:tr w:rsidR="00D5420E" w:rsidTr="00D5420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20E" w:rsidRDefault="00D5420E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20E" w:rsidRDefault="00D54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мероприятий муниципальной Программы являются средства местного бюджета, областного бюджета, районного бюджета, внебюджетные средства, частные инвестиции. Программа финансируется в пределах бюджетных средств, предусмотренных на ее реализацию в бюджете на очередной финансовый год и плановый период.</w:t>
            </w:r>
          </w:p>
        </w:tc>
      </w:tr>
      <w:tr w:rsidR="00D5420E" w:rsidTr="00D5420E">
        <w:trPr>
          <w:trHeight w:val="98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105"/>
              <w:gridCol w:w="81"/>
            </w:tblGrid>
            <w:tr w:rsidR="00D5420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420E" w:rsidRDefault="00D54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Ожидаемые конечные результаты реализации Программы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5420E" w:rsidRDefault="00D54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5420E" w:rsidRDefault="00D5420E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20E" w:rsidRDefault="00D5420E" w:rsidP="0041470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нагрузки по оплате энергоносителей на местный бюджет;</w:t>
            </w:r>
          </w:p>
          <w:p w:rsidR="00D5420E" w:rsidRDefault="00D5420E" w:rsidP="0041470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полного учета потребления энергетических ресурсов.</w:t>
            </w:r>
          </w:p>
        </w:tc>
      </w:tr>
    </w:tbl>
    <w:p w:rsidR="00D5420E" w:rsidRDefault="00D5420E" w:rsidP="00D542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20E" w:rsidRDefault="00D5420E" w:rsidP="00D54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D5420E" w:rsidRDefault="00D5420E" w:rsidP="00D5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Энергосбережение в жилищно-коммунальном и бюджетном секторе сельского поселения является актуальным и необходимым условием нормального функционирования, так как повышение эффективности использования топливно-энергетических ресурсов (далее – ТЭР),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  ресурсов.</w:t>
      </w:r>
    </w:p>
    <w:p w:rsidR="00D5420E" w:rsidRDefault="00D5420E" w:rsidP="00D5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сельского поселения.</w:t>
      </w:r>
    </w:p>
    <w:p w:rsidR="00D5420E" w:rsidRDefault="00D5420E" w:rsidP="00D5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20E" w:rsidRDefault="00D5420E" w:rsidP="00D54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Факторы, влияющие на процессы энергосбережения</w:t>
      </w:r>
    </w:p>
    <w:p w:rsidR="00D5420E" w:rsidRDefault="00D5420E" w:rsidP="00D54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Дросковском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сельском поселении</w:t>
      </w:r>
    </w:p>
    <w:p w:rsidR="00D5420E" w:rsidRDefault="00D5420E" w:rsidP="00D5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Энергосбережение – комплекс  мер или действий, предпринимаемых для обеспечения более эффективного использования  ресурсов.</w:t>
      </w:r>
    </w:p>
    <w:p w:rsidR="00D5420E" w:rsidRDefault="00D5420E" w:rsidP="00D5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Факторы, стимулирующие процессы энергосбережения:</w:t>
      </w:r>
    </w:p>
    <w:p w:rsidR="00D5420E" w:rsidRDefault="00D5420E" w:rsidP="00D5420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 стоимости энергоресурсов;</w:t>
      </w:r>
    </w:p>
    <w:p w:rsidR="00D5420E" w:rsidRDefault="00D5420E" w:rsidP="00D5420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   качества   и   количества    приборов    учета  энергоресурсов,</w:t>
      </w:r>
    </w:p>
    <w:p w:rsidR="00D5420E" w:rsidRDefault="00D5420E" w:rsidP="00D54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автоматизация процессов энергопотребления;</w:t>
      </w:r>
    </w:p>
    <w:p w:rsidR="00D5420E" w:rsidRDefault="00D5420E" w:rsidP="00D5420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качества эксплуатации жилищного фонда.</w:t>
      </w:r>
    </w:p>
    <w:p w:rsidR="00D5420E" w:rsidRDefault="00D5420E" w:rsidP="00D5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энергосбережения - это повышение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 всех отраслях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D5420E" w:rsidRDefault="00D5420E" w:rsidP="00D5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- определить, какими мерами необходимо осуществить повышение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420E" w:rsidRDefault="00D5420E" w:rsidP="00D54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5420E" w:rsidRDefault="00D5420E" w:rsidP="00D54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энергосбережения</w:t>
      </w:r>
    </w:p>
    <w:p w:rsidR="00D5420E" w:rsidRDefault="00D5420E" w:rsidP="00D5420E">
      <w:pPr>
        <w:pStyle w:val="a4"/>
        <w:numPr>
          <w:ilvl w:val="2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Поведенческое энергосбережение.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  информационной поддержкой, методами пропаганды, обучением энергосбережению.</w:t>
      </w:r>
    </w:p>
    <w:p w:rsidR="00D5420E" w:rsidRDefault="00D5420E" w:rsidP="00D5420E">
      <w:pPr>
        <w:pStyle w:val="a4"/>
        <w:numPr>
          <w:ilvl w:val="2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D5420E" w:rsidRDefault="00D5420E" w:rsidP="00D5420E">
      <w:pPr>
        <w:pStyle w:val="a4"/>
        <w:numPr>
          <w:ilvl w:val="2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системы контроля потребления энергоресурсов. На сегодняшний день сложились все предпосылки для организации надежной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экономичной системы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D5420E" w:rsidRDefault="00D5420E" w:rsidP="00D5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основу такой системы контроля должен быть положен документ, регистрирующий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объекта — энергетический паспорт. Главной мотивацией при введении энергетических паспортов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должно стать наведение порядка в системе  потребления энергоресурсов. Что приведет к оптимизации контроля тарифов на услуги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энергоснабжающих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за счет получения достоверной информации.</w:t>
      </w:r>
    </w:p>
    <w:p w:rsidR="00D5420E" w:rsidRDefault="00D5420E" w:rsidP="00D542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20E" w:rsidRDefault="00D5420E" w:rsidP="00D54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Энергосбережение в муниципальных учреждениях</w:t>
      </w:r>
    </w:p>
    <w:p w:rsidR="00D5420E" w:rsidRDefault="00D5420E" w:rsidP="00D5420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проведение энергетических обследований, ведение энергетических паспортов в муниципальных организациях;</w:t>
      </w:r>
    </w:p>
    <w:p w:rsidR="00D5420E" w:rsidRDefault="00D5420E" w:rsidP="00D5420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установить и обеспечить соблюдение нормативов затрат топлива и энергии, лимитов потребления энергетических ресурсов;</w:t>
      </w:r>
    </w:p>
    <w:p w:rsidR="00D5420E" w:rsidRDefault="00D5420E" w:rsidP="00D5420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приборами учета коммунальных ресурсов и устройствами регулирования потребления тепловой энергии;</w:t>
      </w:r>
    </w:p>
    <w:p w:rsidR="00D5420E" w:rsidRDefault="00D5420E" w:rsidP="00D5420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повысить тепловую защиту зданий, строений, сооружений при капитальном ремонте, утепление зданий, строений, сооружений;</w:t>
      </w:r>
    </w:p>
    <w:p w:rsidR="00D5420E" w:rsidRDefault="00D5420E" w:rsidP="00D5420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сформировать систему муниципальных нормативных правовых актов, стимулирующих энергосбережение;</w:t>
      </w:r>
    </w:p>
    <w:p w:rsidR="00D5420E" w:rsidRDefault="00D5420E" w:rsidP="00D5420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автоматизировать потребление тепловой энергии зданиями, строениями, сооружениями;</w:t>
      </w:r>
    </w:p>
    <w:p w:rsidR="00D5420E" w:rsidRDefault="00D5420E" w:rsidP="00D5420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 гидравлическую  регулировку, автоматической/ручной балансировки распределительных систем отопления и стояков в зданиях, строениях, сооружениях;</w:t>
      </w:r>
    </w:p>
    <w:p w:rsidR="00D5420E" w:rsidRDefault="00D5420E" w:rsidP="00D5420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повысить энергетическую эффективность систем освещения зданий, строений, сооружений;</w:t>
      </w:r>
    </w:p>
    <w:p w:rsidR="00D5420E" w:rsidRDefault="00D5420E" w:rsidP="00D5420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произвести закупку энергопотребляющего оборудования высоких классов энергетической эффективности;</w:t>
      </w:r>
    </w:p>
    <w:p w:rsidR="00D5420E" w:rsidRDefault="00D5420E" w:rsidP="00D5420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контроль и мониторинг за реализацией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энергосервисных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контрактов.</w:t>
      </w:r>
    </w:p>
    <w:p w:rsidR="00D5420E" w:rsidRDefault="00D5420E" w:rsidP="00D5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20E" w:rsidRDefault="00D5420E" w:rsidP="00D54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Энергосбережение в жилых домах</w:t>
      </w:r>
    </w:p>
    <w:p w:rsidR="00D5420E" w:rsidRDefault="00D5420E" w:rsidP="00D5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по повышению эффективности использования энергии в жилищном фонде:</w:t>
      </w:r>
    </w:p>
    <w:p w:rsidR="00D5420E" w:rsidRDefault="00D5420E" w:rsidP="00D5420E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энергосберегающих мероприятий (проведение энергетических обследований, составление энергетических паспортов, обеспечение общедомовыми и поквартирными приборами учета коммунальных ресурсов и устройствами регулирования потребления тепловой энергии) при капитальном ремонте многоквартирных жилых домов.</w:t>
      </w:r>
    </w:p>
    <w:p w:rsidR="00D5420E" w:rsidRDefault="00D5420E" w:rsidP="00D5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создания условий выполнения энергосберегающих мероприятий необходимо:</w:t>
      </w:r>
    </w:p>
    <w:p w:rsidR="00D5420E" w:rsidRDefault="00D5420E" w:rsidP="00D5420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D5420E" w:rsidRDefault="00D5420E" w:rsidP="00D5420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</w:t>
      </w:r>
    </w:p>
    <w:p w:rsidR="00D5420E" w:rsidRDefault="00D5420E" w:rsidP="00D5420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D5420E" w:rsidRDefault="00D5420E" w:rsidP="00D5420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доступ населения муниципального образования к информации по энергосбережению.</w:t>
      </w:r>
    </w:p>
    <w:p w:rsidR="00D5420E" w:rsidRDefault="00D5420E" w:rsidP="00D5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20E" w:rsidRDefault="00D5420E" w:rsidP="00D54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коммунальной инфраструктуры</w:t>
      </w:r>
    </w:p>
    <w:p w:rsidR="00D5420E" w:rsidRDefault="00D5420E" w:rsidP="00D5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Организационные мероприятия по энергосбережению и повышению энергетической эффективности системы коммунальной инфраструктуры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включают в себя:</w:t>
      </w:r>
    </w:p>
    <w:p w:rsidR="00D5420E" w:rsidRDefault="00D5420E" w:rsidP="00D5420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энергетического аудита;</w:t>
      </w:r>
    </w:p>
    <w:p w:rsidR="00D5420E" w:rsidRDefault="00D5420E" w:rsidP="00D5420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выявлению бесхозяйных объектов недвижимого имущества, используемых для передачи энергетических ресурсов (включая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имущества;</w:t>
      </w:r>
    </w:p>
    <w:p w:rsidR="00D5420E" w:rsidRDefault="00D5420E" w:rsidP="00D5420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 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  <w:proofErr w:type="gramEnd"/>
    </w:p>
    <w:p w:rsidR="00D5420E" w:rsidRDefault="00D5420E" w:rsidP="00D5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20E" w:rsidRDefault="00D5420E" w:rsidP="00D54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Закупки для обеспечения муниципальных нужд </w:t>
      </w:r>
    </w:p>
    <w:p w:rsidR="00D5420E" w:rsidRDefault="00D5420E" w:rsidP="00D54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Дросковского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D5420E" w:rsidRDefault="00D5420E" w:rsidP="00D5420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 от закупок товаров, работ, услуг для обеспечения муниципальных нужд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имеющих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низкую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420E" w:rsidRDefault="00D5420E" w:rsidP="00D5420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 января 2020  г. - соблюдение запрета закупок для муниципальных нужд всех типов ламп накаливания мощностью 100 Вт и выше.</w:t>
      </w:r>
    </w:p>
    <w:p w:rsidR="00D5420E" w:rsidRDefault="00D5420E" w:rsidP="00D5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20E" w:rsidRDefault="00D5420E" w:rsidP="00D54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D5420E" w:rsidRDefault="00D5420E" w:rsidP="00D5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энергосбережения обеспечит перевод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энергоэффективный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путь развития. В бюджетной сфере - минимальные затраты на ТЭР.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обследований, энергетических паспортов.</w:t>
      </w:r>
    </w:p>
    <w:p w:rsidR="00D5420E" w:rsidRDefault="00D5420E" w:rsidP="00D5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Учет топливно-энергетических ресурсов, их экономия, нормирование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лимитирование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оптимизация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топливно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энгергетического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баланса позволяет снизить удельные показатели расхода энергоносителей, кризис неплатежей, уменьшить бюджетные затраты на приобретение ТЭР.</w:t>
      </w:r>
    </w:p>
    <w:p w:rsidR="00D5420E" w:rsidRDefault="00D5420E" w:rsidP="00D54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420E" w:rsidRDefault="00D5420E" w:rsidP="00D54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420E" w:rsidRDefault="00D5420E" w:rsidP="00D54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420E" w:rsidRDefault="00D5420E" w:rsidP="00D54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20E" w:rsidRDefault="00D5420E" w:rsidP="00D54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20E" w:rsidRDefault="00D5420E" w:rsidP="00D54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20E" w:rsidRDefault="00D5420E" w:rsidP="00D54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20E" w:rsidRDefault="00D5420E" w:rsidP="00D54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5420E">
          <w:pgSz w:w="11906" w:h="16838"/>
          <w:pgMar w:top="1134" w:right="567" w:bottom="1134" w:left="1418" w:header="709" w:footer="709" w:gutter="0"/>
          <w:cols w:space="720"/>
        </w:sectPr>
      </w:pPr>
    </w:p>
    <w:p w:rsidR="00D5420E" w:rsidRPr="00D5420E" w:rsidRDefault="00D5420E" w:rsidP="00D5420E">
      <w:pPr>
        <w:spacing w:after="0" w:line="240" w:lineRule="auto"/>
        <w:jc w:val="center"/>
        <w:rPr>
          <w:rStyle w:val="a5"/>
          <w:rFonts w:ascii="Times New Roman" w:hAnsi="Times New Roman" w:cs="Times New Roman"/>
        </w:rPr>
      </w:pPr>
      <w:r w:rsidRPr="00D5420E">
        <w:rPr>
          <w:rStyle w:val="a5"/>
          <w:rFonts w:ascii="Times New Roman" w:hAnsi="Times New Roman" w:cs="Times New Roman"/>
          <w:sz w:val="24"/>
          <w:szCs w:val="24"/>
        </w:rPr>
        <w:lastRenderedPageBreak/>
        <w:t>ПЕРЕЧЕНЬ</w:t>
      </w:r>
      <w:r w:rsidRPr="00D5420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5420E">
        <w:rPr>
          <w:rStyle w:val="a5"/>
          <w:rFonts w:ascii="Times New Roman" w:hAnsi="Times New Roman" w:cs="Times New Roman"/>
          <w:sz w:val="24"/>
          <w:szCs w:val="24"/>
        </w:rPr>
        <w:t xml:space="preserve">мероприятий муниципальной целевой программы </w:t>
      </w:r>
    </w:p>
    <w:p w:rsidR="00D5420E" w:rsidRPr="00D5420E" w:rsidRDefault="00D5420E" w:rsidP="00D5420E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D5420E">
        <w:rPr>
          <w:rStyle w:val="a5"/>
          <w:rFonts w:ascii="Times New Roman" w:hAnsi="Times New Roman" w:cs="Times New Roman"/>
          <w:sz w:val="24"/>
          <w:szCs w:val="24"/>
        </w:rPr>
        <w:t xml:space="preserve">«Энергосбережения и повышения энергетической эффективности </w:t>
      </w:r>
    </w:p>
    <w:p w:rsidR="00D5420E" w:rsidRPr="00D5420E" w:rsidRDefault="00D5420E" w:rsidP="00D5420E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D5420E">
        <w:rPr>
          <w:rStyle w:val="a5"/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D5420E">
        <w:rPr>
          <w:rStyle w:val="a5"/>
          <w:rFonts w:ascii="Times New Roman" w:hAnsi="Times New Roman" w:cs="Times New Roman"/>
          <w:sz w:val="24"/>
          <w:szCs w:val="24"/>
        </w:rPr>
        <w:t>Дросковского</w:t>
      </w:r>
      <w:proofErr w:type="spellEnd"/>
      <w:r w:rsidRPr="00D5420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420E">
        <w:rPr>
          <w:rStyle w:val="a5"/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D5420E">
        <w:rPr>
          <w:rStyle w:val="a5"/>
          <w:rFonts w:ascii="Times New Roman" w:hAnsi="Times New Roman" w:cs="Times New Roman"/>
          <w:sz w:val="24"/>
          <w:szCs w:val="24"/>
        </w:rPr>
        <w:t xml:space="preserve"> поселении  н</w:t>
      </w:r>
      <w:bookmarkStart w:id="0" w:name="_GoBack"/>
      <w:bookmarkEnd w:id="0"/>
      <w:r w:rsidRPr="00D5420E">
        <w:rPr>
          <w:rStyle w:val="a5"/>
          <w:rFonts w:ascii="Times New Roman" w:hAnsi="Times New Roman" w:cs="Times New Roman"/>
          <w:sz w:val="24"/>
          <w:szCs w:val="24"/>
        </w:rPr>
        <w:t>а 2020-2022 годы»</w:t>
      </w:r>
    </w:p>
    <w:tbl>
      <w:tblPr>
        <w:tblpPr w:leftFromText="180" w:rightFromText="180" w:bottomFromText="200" w:vertAnchor="page" w:horzAnchor="margin" w:tblpY="2350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8477"/>
        <w:gridCol w:w="2531"/>
        <w:gridCol w:w="2951"/>
      </w:tblGrid>
      <w:tr w:rsidR="00D5420E" w:rsidRPr="00D5420E" w:rsidTr="00D5420E">
        <w:trPr>
          <w:tblCellSpacing w:w="1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результаты, </w:t>
            </w:r>
          </w:p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эффективность</w:t>
            </w:r>
          </w:p>
        </w:tc>
      </w:tr>
      <w:tr w:rsidR="00D5420E" w:rsidRPr="00D5420E" w:rsidTr="00D5420E">
        <w:trPr>
          <w:tblCellSpacing w:w="1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20E" w:rsidRPr="00D5420E" w:rsidTr="00D5420E">
        <w:trPr>
          <w:tblCellSpacing w:w="15" w:type="dxa"/>
        </w:trPr>
        <w:tc>
          <w:tcPr>
            <w:tcW w:w="14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54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Энергосбережение в </w:t>
            </w:r>
            <w:proofErr w:type="spellStart"/>
            <w:r w:rsidRPr="00D54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Дросковском</w:t>
            </w:r>
            <w:proofErr w:type="spellEnd"/>
            <w:r w:rsidRPr="00D54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поселении»</w:t>
            </w:r>
          </w:p>
        </w:tc>
      </w:tr>
      <w:tr w:rsidR="00D5420E" w:rsidRPr="00D5420E" w:rsidTr="00D5420E">
        <w:trPr>
          <w:tblCellSpacing w:w="1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D5420E" w:rsidRPr="00D5420E" w:rsidTr="00D5420E">
        <w:trPr>
          <w:tblCellSpacing w:w="1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  учета для расчета целевых показателей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целевых показателей</w:t>
            </w:r>
          </w:p>
        </w:tc>
      </w:tr>
      <w:tr w:rsidR="00D5420E" w:rsidRPr="00D5420E" w:rsidTr="00D5420E">
        <w:trPr>
          <w:tblCellSpacing w:w="1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графика обязательных энергетических обследований зданий, строений, сооружений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Упорядочение проведения обязательных энергетических обследований</w:t>
            </w:r>
          </w:p>
        </w:tc>
      </w:tr>
      <w:tr w:rsidR="00D5420E" w:rsidRPr="00D5420E" w:rsidTr="00D5420E">
        <w:trPr>
          <w:tblCellSpacing w:w="1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ответственного лица за энергосбережение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0E" w:rsidRPr="00D5420E" w:rsidTr="00D5420E">
        <w:trPr>
          <w:tblCellSpacing w:w="1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Постоянный контроль, технический и финансовый учет эффекта от внедрения энергосберегающих мероприятий по </w:t>
            </w:r>
            <w:proofErr w:type="spellStart"/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энергосервисным</w:t>
            </w:r>
            <w:proofErr w:type="spellEnd"/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договорам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0E" w:rsidRPr="00D5420E" w:rsidTr="00D5420E">
        <w:trPr>
          <w:tblCellSpacing w:w="1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 мероприятия</w:t>
            </w:r>
          </w:p>
        </w:tc>
      </w:tr>
      <w:tr w:rsidR="00D5420E" w:rsidRPr="00D5420E" w:rsidTr="00D5420E">
        <w:trPr>
          <w:tblCellSpacing w:w="1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энергетической эффективности систем освещения зданий, строений, сооружений: 2020 – 2022 гг. (замена ламп накаливания </w:t>
            </w:r>
            <w:proofErr w:type="gramStart"/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энергосберегающие, поэтапная замена люминесцентных ламп,  на энергосберегающие, в </w:t>
            </w:r>
            <w:proofErr w:type="spellStart"/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. светодиодные)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 сельского поселения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потребления электроэнергии на освещение</w:t>
            </w: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60 – 80%</w:t>
            </w:r>
          </w:p>
        </w:tc>
      </w:tr>
      <w:tr w:rsidR="00D5420E" w:rsidRPr="00D5420E" w:rsidTr="00D5420E">
        <w:trPr>
          <w:tblCellSpacing w:w="1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тепловой защиты зданий, строений, сооружений при капитальном ремонте, утепление зданий, строений, сооружений: замена окон, дверей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потребления тепловой энергии на 20 – 25 %*</w:t>
            </w:r>
          </w:p>
        </w:tc>
      </w:tr>
      <w:tr w:rsidR="00D5420E" w:rsidRPr="00D5420E" w:rsidTr="00D5420E">
        <w:trPr>
          <w:tblCellSpacing w:w="1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Перекладка электрических сетей для снижения потерь электрической энергии в зданиях, строениях, сооружениях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 сельского поселения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3 – 5 %*.</w:t>
            </w:r>
          </w:p>
        </w:tc>
      </w:tr>
      <w:tr w:rsidR="00D5420E" w:rsidRPr="00D5420E" w:rsidTr="00D5420E">
        <w:trPr>
          <w:tblCellSpacing w:w="1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Утепление чердачных перекрытий, подвалов, входных дверей и окон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требуется </w:t>
            </w: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финансирование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Снижение затрат </w:t>
            </w:r>
          </w:p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тепловую энергию и воду</w:t>
            </w:r>
          </w:p>
        </w:tc>
      </w:tr>
      <w:tr w:rsidR="00D5420E" w:rsidRPr="00D5420E" w:rsidTr="00D5420E">
        <w:trPr>
          <w:tblCellSpacing w:w="1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современными приборами учета коммунальных ресурсов и устройствами  регулирования потребления тепловой энергии, (замена устаревших счетчиков на счетчики повышенного класса)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 сельского поселения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потребления энергоресурсов </w:t>
            </w:r>
          </w:p>
          <w:p w:rsidR="00D5420E" w:rsidRPr="00D5420E" w:rsidRDefault="00D5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</w:rPr>
              <w:t>от 5%</w:t>
            </w:r>
          </w:p>
        </w:tc>
      </w:tr>
    </w:tbl>
    <w:p w:rsidR="00E32B23" w:rsidRPr="00D5420E" w:rsidRDefault="00E32B23">
      <w:pPr>
        <w:rPr>
          <w:rFonts w:ascii="Times New Roman" w:hAnsi="Times New Roman" w:cs="Times New Roman"/>
        </w:rPr>
      </w:pPr>
    </w:p>
    <w:sectPr w:rsidR="00E32B23" w:rsidRPr="00D5420E" w:rsidSect="00D5420E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E1C"/>
    <w:multiLevelType w:val="hybridMultilevel"/>
    <w:tmpl w:val="F8EC0C0E"/>
    <w:lvl w:ilvl="0" w:tplc="8C88D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91463"/>
    <w:multiLevelType w:val="hybridMultilevel"/>
    <w:tmpl w:val="86C23386"/>
    <w:lvl w:ilvl="0" w:tplc="8C88D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A2FBF"/>
    <w:multiLevelType w:val="multilevel"/>
    <w:tmpl w:val="FD8A3A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33" w:hanging="540"/>
      </w:pPr>
    </w:lvl>
    <w:lvl w:ilvl="2">
      <w:start w:val="4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1997" w:hanging="720"/>
      </w:pPr>
    </w:lvl>
    <w:lvl w:ilvl="4">
      <w:start w:val="1"/>
      <w:numFmt w:val="decimal"/>
      <w:isLgl/>
      <w:lvlText w:val="%1.%2.%3.%4.%5."/>
      <w:lvlJc w:val="left"/>
      <w:pPr>
        <w:ind w:left="2499" w:hanging="1080"/>
      </w:pPr>
    </w:lvl>
    <w:lvl w:ilvl="5">
      <w:start w:val="1"/>
      <w:numFmt w:val="decimal"/>
      <w:isLgl/>
      <w:lvlText w:val="%1.%2.%3.%4.%5.%6."/>
      <w:lvlJc w:val="left"/>
      <w:pPr>
        <w:ind w:left="2641" w:hanging="1080"/>
      </w:pPr>
    </w:lvl>
    <w:lvl w:ilvl="6">
      <w:start w:val="1"/>
      <w:numFmt w:val="decimal"/>
      <w:isLgl/>
      <w:lvlText w:val="%1.%2.%3.%4.%5.%6.%7."/>
      <w:lvlJc w:val="left"/>
      <w:pPr>
        <w:ind w:left="3143" w:hanging="1440"/>
      </w:pPr>
    </w:lvl>
    <w:lvl w:ilvl="7">
      <w:start w:val="1"/>
      <w:numFmt w:val="decimal"/>
      <w:isLgl/>
      <w:lvlText w:val="%1.%2.%3.%4.%5.%6.%7.%8."/>
      <w:lvlJc w:val="left"/>
      <w:pPr>
        <w:ind w:left="3285" w:hanging="1440"/>
      </w:pPr>
    </w:lvl>
    <w:lvl w:ilvl="8">
      <w:start w:val="1"/>
      <w:numFmt w:val="decimal"/>
      <w:isLgl/>
      <w:lvlText w:val="%1.%2.%3.%4.%5.%6.%7.%8.%9."/>
      <w:lvlJc w:val="left"/>
      <w:pPr>
        <w:ind w:left="3787" w:hanging="1800"/>
      </w:pPr>
    </w:lvl>
  </w:abstractNum>
  <w:abstractNum w:abstractNumId="3">
    <w:nsid w:val="4D0467FD"/>
    <w:multiLevelType w:val="multilevel"/>
    <w:tmpl w:val="B78A9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8C5726"/>
    <w:multiLevelType w:val="hybridMultilevel"/>
    <w:tmpl w:val="155E2C66"/>
    <w:lvl w:ilvl="0" w:tplc="8C88D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7B6EA6"/>
    <w:multiLevelType w:val="hybridMultilevel"/>
    <w:tmpl w:val="3FD89A24"/>
    <w:lvl w:ilvl="0" w:tplc="8C88D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974684"/>
    <w:multiLevelType w:val="hybridMultilevel"/>
    <w:tmpl w:val="D7D6CE80"/>
    <w:lvl w:ilvl="0" w:tplc="8C88D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6B"/>
    <w:rsid w:val="000142B6"/>
    <w:rsid w:val="001173FD"/>
    <w:rsid w:val="002037F0"/>
    <w:rsid w:val="002C1A46"/>
    <w:rsid w:val="002C4CE9"/>
    <w:rsid w:val="002E7309"/>
    <w:rsid w:val="00314663"/>
    <w:rsid w:val="00492B1E"/>
    <w:rsid w:val="00522EF3"/>
    <w:rsid w:val="005608DE"/>
    <w:rsid w:val="00617866"/>
    <w:rsid w:val="00691E62"/>
    <w:rsid w:val="007706DE"/>
    <w:rsid w:val="00772C0C"/>
    <w:rsid w:val="007D246B"/>
    <w:rsid w:val="008A3DA4"/>
    <w:rsid w:val="00915E35"/>
    <w:rsid w:val="00961AE6"/>
    <w:rsid w:val="00962E77"/>
    <w:rsid w:val="00A16B09"/>
    <w:rsid w:val="00D5420E"/>
    <w:rsid w:val="00DF2F07"/>
    <w:rsid w:val="00E32B23"/>
    <w:rsid w:val="00E801AD"/>
    <w:rsid w:val="00E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5420E"/>
    <w:pPr>
      <w:keepNext/>
      <w:spacing w:after="0" w:line="240" w:lineRule="auto"/>
      <w:ind w:left="2124" w:firstLine="708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2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rmal (Web)"/>
    <w:basedOn w:val="a"/>
    <w:unhideWhenUsed/>
    <w:rsid w:val="00D5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D5420E"/>
    <w:pPr>
      <w:ind w:left="720"/>
      <w:contextualSpacing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locked/>
    <w:rsid w:val="00D5420E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542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D542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D542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5420E"/>
    <w:pPr>
      <w:keepNext/>
      <w:spacing w:after="0" w:line="240" w:lineRule="auto"/>
      <w:ind w:left="2124" w:firstLine="708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2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rmal (Web)"/>
    <w:basedOn w:val="a"/>
    <w:unhideWhenUsed/>
    <w:rsid w:val="00D5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D5420E"/>
    <w:pPr>
      <w:ind w:left="720"/>
      <w:contextualSpacing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locked/>
    <w:rsid w:val="00D5420E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542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D542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D54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2124</Words>
  <Characters>12113</Characters>
  <Application>Microsoft Office Word</Application>
  <DocSecurity>0</DocSecurity>
  <Lines>100</Lines>
  <Paragraphs>28</Paragraphs>
  <ScaleCrop>false</ScaleCrop>
  <Company/>
  <LinksUpToDate>false</LinksUpToDate>
  <CharactersWithSpaces>14209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3</cp:revision>
  <dcterms:created xsi:type="dcterms:W3CDTF">2020-11-14T16:19:00Z</dcterms:created>
  <dcterms:modified xsi:type="dcterms:W3CDTF">2020-11-14T16:19:00Z</dcterms:modified>
</cp:coreProperties>
</file>